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C2DE" w14:textId="77777777" w:rsidR="003F5A08" w:rsidRPr="002C5ECE" w:rsidRDefault="003F5A08" w:rsidP="003F5A08">
      <w:pPr>
        <w:rPr>
          <w:b/>
          <w:sz w:val="24"/>
        </w:rPr>
      </w:pPr>
      <w:bookmarkStart w:id="0" w:name="_Toc102187810"/>
      <w:bookmarkStart w:id="1" w:name="_Toc102187867"/>
      <w:bookmarkStart w:id="2" w:name="_Toc102188014"/>
    </w:p>
    <w:p w14:paraId="79BBAF6A" w14:textId="77777777" w:rsidR="003F5A08" w:rsidRPr="002C5ECE" w:rsidRDefault="003F5A08" w:rsidP="003F5A08">
      <w:pPr>
        <w:rPr>
          <w:b/>
          <w:sz w:val="24"/>
        </w:rPr>
      </w:pPr>
      <w:r w:rsidRPr="002C5ECE">
        <w:rPr>
          <w:b/>
          <w:sz w:val="24"/>
        </w:rPr>
        <w:t>UDC</w:t>
      </w:r>
    </w:p>
    <w:p w14:paraId="30455D82" w14:textId="77777777" w:rsidR="003F5A08" w:rsidRPr="002C5ECE" w:rsidRDefault="003F5A08" w:rsidP="003F5A08">
      <w:pPr>
        <w:ind w:leftChars="-121" w:left="6826" w:hangingChars="2950" w:hanging="7080"/>
        <w:jc w:val="right"/>
        <w:rPr>
          <w:sz w:val="24"/>
        </w:rPr>
      </w:pPr>
      <w:r w:rsidRPr="002C5ECE">
        <w:rPr>
          <w:sz w:val="24"/>
        </w:rPr>
        <w:t xml:space="preserve">       </w:t>
      </w:r>
      <w:r w:rsidRPr="002C5ECE">
        <w:rPr>
          <w:b/>
          <w:sz w:val="24"/>
        </w:rPr>
        <w:t xml:space="preserve">   </w:t>
      </w:r>
      <w:r w:rsidRPr="002C5ECE">
        <w:rPr>
          <w:b/>
          <w:sz w:val="32"/>
          <w:szCs w:val="32"/>
        </w:rPr>
        <w:t xml:space="preserve"> </w:t>
      </w:r>
      <w:r w:rsidRPr="002C5ECE">
        <w:rPr>
          <w:b/>
          <w:sz w:val="32"/>
          <w:szCs w:val="32"/>
        </w:rPr>
        <w:t>中华人民共和国行业标准</w:t>
      </w:r>
      <w:r w:rsidRPr="002C5ECE">
        <w:rPr>
          <w:b/>
          <w:sz w:val="32"/>
          <w:szCs w:val="32"/>
        </w:rPr>
        <w:t xml:space="preserve"> </w:t>
      </w:r>
      <w:r w:rsidRPr="002C5ECE">
        <w:rPr>
          <w:b/>
          <w:sz w:val="24"/>
        </w:rPr>
        <w:t xml:space="preserve"> </w:t>
      </w:r>
      <w:r w:rsidRPr="002C5ECE">
        <w:rPr>
          <w:sz w:val="24"/>
        </w:rPr>
        <w:t xml:space="preserve">           </w:t>
      </w:r>
      <w:r w:rsidRPr="002C5ECE">
        <w:rPr>
          <w:rFonts w:eastAsia="黑体"/>
          <w:b/>
          <w:sz w:val="24"/>
        </w:rPr>
        <w:t>CJJ</w:t>
      </w:r>
    </w:p>
    <w:p w14:paraId="7021228F" w14:textId="009113C0" w:rsidR="003F5A08" w:rsidRPr="002C5ECE" w:rsidRDefault="003F5A08" w:rsidP="003F5A08">
      <w:pPr>
        <w:pStyle w:val="11"/>
        <w:wordWrap w:val="0"/>
        <w:rPr>
          <w:b/>
          <w:sz w:val="24"/>
          <w:szCs w:val="24"/>
        </w:rPr>
      </w:pPr>
      <w:r w:rsidRPr="002C5ECE">
        <w:rPr>
          <w:b/>
          <w:sz w:val="24"/>
          <w:szCs w:val="24"/>
        </w:rPr>
        <w:t xml:space="preserve">P  </w:t>
      </w:r>
      <w:r w:rsidRPr="002C5ECE">
        <w:rPr>
          <w:sz w:val="24"/>
          <w:szCs w:val="24"/>
        </w:rPr>
        <w:t xml:space="preserve">                                       </w:t>
      </w:r>
      <w:r w:rsidRPr="002C5ECE">
        <w:rPr>
          <w:b/>
          <w:sz w:val="24"/>
          <w:szCs w:val="24"/>
        </w:rPr>
        <w:t>CJJ/T XXX—20</w:t>
      </w:r>
      <w:r w:rsidR="00BB2F7A">
        <w:rPr>
          <w:rFonts w:hint="eastAsia"/>
          <w:b/>
          <w:sz w:val="24"/>
          <w:szCs w:val="24"/>
        </w:rPr>
        <w:t>2</w:t>
      </w:r>
      <w:r w:rsidRPr="002C5ECE">
        <w:rPr>
          <w:b/>
          <w:sz w:val="24"/>
          <w:szCs w:val="24"/>
        </w:rPr>
        <w:t>X</w:t>
      </w:r>
    </w:p>
    <w:p w14:paraId="4237BC17" w14:textId="77777777" w:rsidR="003F5A08" w:rsidRPr="002C5ECE" w:rsidRDefault="003F5A08" w:rsidP="003F5A08">
      <w:pPr>
        <w:pStyle w:val="11"/>
        <w:wordWrap w:val="0"/>
        <w:rPr>
          <w:b/>
          <w:sz w:val="24"/>
          <w:szCs w:val="24"/>
        </w:rPr>
      </w:pPr>
      <w:r w:rsidRPr="002C5ECE">
        <w:rPr>
          <w:b/>
          <w:sz w:val="24"/>
          <w:szCs w:val="24"/>
        </w:rPr>
        <w:t>备案号</w:t>
      </w:r>
      <w:r w:rsidRPr="002C5ECE">
        <w:rPr>
          <w:b/>
          <w:sz w:val="24"/>
          <w:szCs w:val="24"/>
        </w:rPr>
        <w:t xml:space="preserve">           </w:t>
      </w:r>
    </w:p>
    <w:p w14:paraId="6F3786CF" w14:textId="5DBA2A1D" w:rsidR="003F5A08" w:rsidRPr="002C5ECE" w:rsidRDefault="003F5A08" w:rsidP="003F5A08">
      <w:pPr>
        <w:tabs>
          <w:tab w:val="left" w:pos="1418"/>
        </w:tabs>
        <w:spacing w:beforeLines="500" w:before="1560"/>
        <w:jc w:val="center"/>
        <w:rPr>
          <w:b/>
          <w:sz w:val="36"/>
          <w:szCs w:val="36"/>
        </w:rPr>
      </w:pPr>
      <w:r w:rsidRPr="003F5A08">
        <w:rPr>
          <w:rFonts w:hint="eastAsia"/>
          <w:b/>
          <w:sz w:val="36"/>
          <w:szCs w:val="36"/>
        </w:rPr>
        <w:t>城镇供水设施改造工程技术标准</w:t>
      </w:r>
      <w:r w:rsidRPr="002C5ECE">
        <w:rPr>
          <w:noProof/>
          <w:sz w:val="36"/>
          <w:szCs w:val="36"/>
        </w:rPr>
        <mc:AlternateContent>
          <mc:Choice Requires="wps">
            <w:drawing>
              <wp:anchor distT="0" distB="0" distL="114300" distR="114300" simplePos="0" relativeHeight="251661312" behindDoc="0" locked="0" layoutInCell="1" allowOverlap="1" wp14:anchorId="65811764" wp14:editId="246B3644">
                <wp:simplePos x="0" y="0"/>
                <wp:positionH relativeFrom="column">
                  <wp:posOffset>0</wp:posOffset>
                </wp:positionH>
                <wp:positionV relativeFrom="paragraph">
                  <wp:posOffset>0</wp:posOffset>
                </wp:positionV>
                <wp:extent cx="5579745" cy="0"/>
                <wp:effectExtent l="19050" t="1905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C8C1" id="Line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" strokeweight="2.25pt"/>
            </w:pict>
          </mc:Fallback>
        </mc:AlternateContent>
      </w:r>
    </w:p>
    <w:p w14:paraId="0A59B91A" w14:textId="77777777" w:rsidR="003F5A08" w:rsidRPr="001528CB" w:rsidRDefault="003F5A08" w:rsidP="003F5A08">
      <w:pPr>
        <w:ind w:firstLineChars="400" w:firstLine="1285"/>
        <w:rPr>
          <w:rFonts w:ascii="Times New Roman" w:hAnsi="Times New Roman" w:cs="Times New Roman"/>
          <w:b/>
          <w:sz w:val="32"/>
        </w:rPr>
      </w:pPr>
      <w:r w:rsidRPr="001528CB">
        <w:rPr>
          <w:rFonts w:ascii="Times New Roman" w:hAnsi="Times New Roman" w:cs="Times New Roman"/>
          <w:b/>
          <w:sz w:val="32"/>
        </w:rPr>
        <w:t>Technical standard for modification works</w:t>
      </w:r>
    </w:p>
    <w:p w14:paraId="3D3D5547" w14:textId="2F1ED32B" w:rsidR="003F5A08" w:rsidRPr="001528CB" w:rsidRDefault="003F5A08" w:rsidP="003F5A08">
      <w:pPr>
        <w:autoSpaceDE w:val="0"/>
        <w:autoSpaceDN w:val="0"/>
        <w:adjustRightInd w:val="0"/>
        <w:jc w:val="center"/>
        <w:rPr>
          <w:rFonts w:ascii="Times New Roman" w:hAnsi="Times New Roman" w:cs="Times New Roman"/>
          <w:sz w:val="24"/>
        </w:rPr>
      </w:pPr>
      <w:r w:rsidRPr="001528CB">
        <w:rPr>
          <w:rFonts w:ascii="Times New Roman" w:hAnsi="Times New Roman" w:cs="Times New Roman"/>
          <w:b/>
          <w:sz w:val="32"/>
        </w:rPr>
        <w:t>of urban water supply facilities</w:t>
      </w:r>
    </w:p>
    <w:p w14:paraId="74FD53B1" w14:textId="20CF445A" w:rsidR="003F5A08" w:rsidRPr="002C5ECE" w:rsidRDefault="003F5A08" w:rsidP="003F5A08">
      <w:pPr>
        <w:jc w:val="center"/>
        <w:rPr>
          <w:sz w:val="24"/>
        </w:rPr>
      </w:pPr>
      <w:r w:rsidRPr="002C5ECE">
        <w:rPr>
          <w:sz w:val="24"/>
        </w:rPr>
        <w:t>（</w:t>
      </w:r>
      <w:r w:rsidRPr="003F5A08">
        <w:rPr>
          <w:rFonts w:hint="eastAsia"/>
          <w:sz w:val="24"/>
        </w:rPr>
        <w:t>征求</w:t>
      </w:r>
      <w:r w:rsidRPr="003F5A08">
        <w:rPr>
          <w:sz w:val="24"/>
        </w:rPr>
        <w:t>意见稿</w:t>
      </w:r>
      <w:r w:rsidRPr="002C5ECE">
        <w:rPr>
          <w:sz w:val="24"/>
        </w:rPr>
        <w:t>）</w:t>
      </w:r>
    </w:p>
    <w:p w14:paraId="35809168" w14:textId="77777777" w:rsidR="003F5A08" w:rsidRPr="002C5ECE" w:rsidRDefault="003F5A08" w:rsidP="003F5A08">
      <w:pPr>
        <w:jc w:val="center"/>
        <w:rPr>
          <w:sz w:val="24"/>
        </w:rPr>
      </w:pPr>
    </w:p>
    <w:p w14:paraId="20571009" w14:textId="77777777" w:rsidR="003F5A08" w:rsidRPr="002C5ECE" w:rsidRDefault="003F5A08" w:rsidP="003F5A08">
      <w:pPr>
        <w:jc w:val="center"/>
        <w:rPr>
          <w:sz w:val="24"/>
        </w:rPr>
      </w:pPr>
    </w:p>
    <w:p w14:paraId="470EE729" w14:textId="77777777" w:rsidR="003F5A08" w:rsidRPr="002C5ECE" w:rsidRDefault="003F5A08" w:rsidP="003F5A08">
      <w:pPr>
        <w:jc w:val="center"/>
        <w:rPr>
          <w:sz w:val="24"/>
        </w:rPr>
      </w:pPr>
    </w:p>
    <w:p w14:paraId="21C6EB16" w14:textId="77777777" w:rsidR="003F5A08" w:rsidRPr="002C5ECE" w:rsidRDefault="003F5A08" w:rsidP="003F5A08">
      <w:pPr>
        <w:jc w:val="center"/>
        <w:rPr>
          <w:sz w:val="24"/>
        </w:rPr>
      </w:pPr>
    </w:p>
    <w:p w14:paraId="673560A4" w14:textId="77777777" w:rsidR="003F5A08" w:rsidRPr="002C5ECE" w:rsidRDefault="003F5A08" w:rsidP="003F5A08">
      <w:pPr>
        <w:jc w:val="center"/>
        <w:rPr>
          <w:sz w:val="24"/>
        </w:rPr>
      </w:pPr>
    </w:p>
    <w:p w14:paraId="05C94F85" w14:textId="77777777" w:rsidR="003F5A08" w:rsidRPr="002C5ECE" w:rsidRDefault="003F5A08" w:rsidP="003F5A08">
      <w:pPr>
        <w:jc w:val="center"/>
        <w:rPr>
          <w:sz w:val="24"/>
        </w:rPr>
      </w:pPr>
    </w:p>
    <w:p w14:paraId="16FC4FED" w14:textId="77777777" w:rsidR="003F5A08" w:rsidRPr="002C5ECE" w:rsidRDefault="003F5A08" w:rsidP="003F5A08">
      <w:pPr>
        <w:jc w:val="center"/>
        <w:rPr>
          <w:sz w:val="24"/>
        </w:rPr>
      </w:pPr>
    </w:p>
    <w:p w14:paraId="6892E9D2" w14:textId="77777777" w:rsidR="003F5A08" w:rsidRPr="002C5ECE" w:rsidRDefault="003F5A08" w:rsidP="003F5A08">
      <w:pPr>
        <w:jc w:val="center"/>
        <w:rPr>
          <w:sz w:val="24"/>
        </w:rPr>
      </w:pPr>
    </w:p>
    <w:p w14:paraId="67211C5E" w14:textId="77777777" w:rsidR="003F5A08" w:rsidRPr="002C5ECE" w:rsidRDefault="003F5A08" w:rsidP="003F5A08">
      <w:pPr>
        <w:jc w:val="center"/>
        <w:rPr>
          <w:sz w:val="24"/>
        </w:rPr>
      </w:pPr>
    </w:p>
    <w:p w14:paraId="7C4A1E62" w14:textId="77777777" w:rsidR="003F5A08" w:rsidRPr="002C5ECE" w:rsidRDefault="003F5A08" w:rsidP="003F5A08">
      <w:pPr>
        <w:jc w:val="center"/>
        <w:rPr>
          <w:sz w:val="24"/>
        </w:rPr>
      </w:pPr>
    </w:p>
    <w:p w14:paraId="427C8672" w14:textId="77777777" w:rsidR="003F5A08" w:rsidRPr="002C5ECE" w:rsidRDefault="003F5A08" w:rsidP="003F5A08">
      <w:pPr>
        <w:jc w:val="center"/>
        <w:rPr>
          <w:sz w:val="24"/>
        </w:rPr>
      </w:pPr>
    </w:p>
    <w:p w14:paraId="3E3E8C2B" w14:textId="77777777" w:rsidR="003F5A08" w:rsidRPr="002C5ECE" w:rsidRDefault="003F5A08" w:rsidP="003F5A08">
      <w:pPr>
        <w:jc w:val="center"/>
        <w:rPr>
          <w:sz w:val="24"/>
        </w:rPr>
      </w:pPr>
    </w:p>
    <w:p w14:paraId="009435C7" w14:textId="77777777" w:rsidR="003F5A08" w:rsidRPr="002C5ECE" w:rsidRDefault="003F5A08" w:rsidP="003F5A08">
      <w:pPr>
        <w:jc w:val="center"/>
        <w:rPr>
          <w:sz w:val="24"/>
        </w:rPr>
      </w:pPr>
    </w:p>
    <w:p w14:paraId="50DFB2D6" w14:textId="77777777" w:rsidR="003F5A08" w:rsidRPr="002C5ECE" w:rsidRDefault="003F5A08" w:rsidP="003F5A08">
      <w:pPr>
        <w:jc w:val="center"/>
        <w:rPr>
          <w:sz w:val="24"/>
        </w:rPr>
      </w:pPr>
    </w:p>
    <w:p w14:paraId="30DCA7A4" w14:textId="77777777" w:rsidR="003F5A08" w:rsidRPr="002C5ECE" w:rsidRDefault="003F5A08" w:rsidP="003F5A08">
      <w:pPr>
        <w:jc w:val="center"/>
        <w:rPr>
          <w:sz w:val="24"/>
        </w:rPr>
      </w:pPr>
    </w:p>
    <w:p w14:paraId="1C18131A" w14:textId="77777777" w:rsidR="003F5A08" w:rsidRPr="002C5ECE" w:rsidRDefault="003F5A08" w:rsidP="003F5A08">
      <w:pPr>
        <w:jc w:val="center"/>
        <w:rPr>
          <w:sz w:val="24"/>
        </w:rPr>
      </w:pPr>
    </w:p>
    <w:p w14:paraId="62A17BB9" w14:textId="77777777" w:rsidR="003F5A08" w:rsidRPr="002C5ECE" w:rsidRDefault="003F5A08" w:rsidP="003F5A08">
      <w:pPr>
        <w:jc w:val="center"/>
        <w:rPr>
          <w:sz w:val="24"/>
        </w:rPr>
      </w:pPr>
    </w:p>
    <w:p w14:paraId="681459A5" w14:textId="77777777" w:rsidR="003F5A08" w:rsidRPr="002C5ECE" w:rsidRDefault="003F5A08" w:rsidP="003F5A08">
      <w:pPr>
        <w:jc w:val="center"/>
        <w:rPr>
          <w:sz w:val="24"/>
        </w:rPr>
      </w:pPr>
    </w:p>
    <w:p w14:paraId="6FC00F4A" w14:textId="77777777" w:rsidR="003F5A08" w:rsidRPr="002C5ECE" w:rsidRDefault="003F5A08" w:rsidP="003F5A08">
      <w:pPr>
        <w:rPr>
          <w:sz w:val="24"/>
        </w:rPr>
      </w:pPr>
    </w:p>
    <w:p w14:paraId="36178FDB" w14:textId="129096D4" w:rsidR="003F5A08" w:rsidRPr="002C5ECE" w:rsidRDefault="003F5A08" w:rsidP="003F5A08">
      <w:pPr>
        <w:rPr>
          <w:b/>
          <w:sz w:val="24"/>
        </w:rPr>
      </w:pPr>
      <w:r w:rsidRPr="002C5ECE">
        <w:rPr>
          <w:b/>
          <w:sz w:val="24"/>
        </w:rPr>
        <w:t>20</w:t>
      </w:r>
      <w:r>
        <w:rPr>
          <w:b/>
          <w:sz w:val="24"/>
        </w:rPr>
        <w:t>2</w:t>
      </w:r>
      <w:r w:rsidRPr="002C5ECE">
        <w:rPr>
          <w:b/>
          <w:sz w:val="24"/>
        </w:rPr>
        <w:t>× —××—××</w:t>
      </w:r>
      <w:r w:rsidRPr="002C5ECE">
        <w:rPr>
          <w:b/>
          <w:sz w:val="24"/>
        </w:rPr>
        <w:t>发布</w:t>
      </w:r>
      <w:r w:rsidRPr="002C5ECE">
        <w:rPr>
          <w:b/>
          <w:sz w:val="24"/>
        </w:rPr>
        <w:t xml:space="preserve">          </w:t>
      </w:r>
      <w:r>
        <w:rPr>
          <w:b/>
          <w:sz w:val="24"/>
        </w:rPr>
        <w:t xml:space="preserve">                   </w:t>
      </w:r>
      <w:r w:rsidRPr="002C5ECE">
        <w:rPr>
          <w:b/>
          <w:sz w:val="24"/>
        </w:rPr>
        <w:t xml:space="preserve">    20</w:t>
      </w:r>
      <w:r>
        <w:rPr>
          <w:b/>
          <w:sz w:val="24"/>
        </w:rPr>
        <w:t>2</w:t>
      </w:r>
      <w:r w:rsidRPr="002C5ECE">
        <w:rPr>
          <w:b/>
          <w:sz w:val="24"/>
        </w:rPr>
        <w:t>×—××—××</w:t>
      </w:r>
      <w:r w:rsidRPr="002C5ECE">
        <w:rPr>
          <w:b/>
          <w:sz w:val="24"/>
        </w:rPr>
        <w:t>实施</w:t>
      </w:r>
    </w:p>
    <w:bookmarkStart w:id="3" w:name="_Toc183600154"/>
    <w:bookmarkStart w:id="4" w:name="_Toc183836682"/>
    <w:bookmarkStart w:id="5" w:name="_Toc183836831"/>
    <w:bookmarkStart w:id="6" w:name="_Toc183837302"/>
    <w:bookmarkStart w:id="7" w:name="_Toc329955510"/>
    <w:p w14:paraId="40F695B5" w14:textId="77777777" w:rsidR="003F5A08" w:rsidRPr="002C5ECE" w:rsidRDefault="003F5A08" w:rsidP="003F5A08">
      <w:pPr>
        <w:rPr>
          <w:rFonts w:eastAsia="黑体"/>
          <w:b/>
          <w:sz w:val="24"/>
        </w:rPr>
      </w:pPr>
      <w:r w:rsidRPr="002C5ECE">
        <w:rPr>
          <w:noProof/>
        </w:rPr>
        <mc:AlternateContent>
          <mc:Choice Requires="wps">
            <w:drawing>
              <wp:anchor distT="0" distB="0" distL="114300" distR="114300" simplePos="0" relativeHeight="251662336" behindDoc="0" locked="0" layoutInCell="1" allowOverlap="1" wp14:anchorId="400D8780" wp14:editId="62140733">
                <wp:simplePos x="0" y="0"/>
                <wp:positionH relativeFrom="column">
                  <wp:posOffset>-114300</wp:posOffset>
                </wp:positionH>
                <wp:positionV relativeFrom="paragraph">
                  <wp:posOffset>107950</wp:posOffset>
                </wp:positionV>
                <wp:extent cx="5467350" cy="0"/>
                <wp:effectExtent l="19050" t="22225" r="1905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2887"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" strokeweight="2.25pt"/>
            </w:pict>
          </mc:Fallback>
        </mc:AlternateContent>
      </w:r>
    </w:p>
    <w:p w14:paraId="4EDA0FBA" w14:textId="77777777" w:rsidR="003F5A08" w:rsidRPr="002C5ECE" w:rsidRDefault="003F5A08" w:rsidP="003F5A08">
      <w:pPr>
        <w:jc w:val="center"/>
        <w:rPr>
          <w:rFonts w:eastAsia="黑体"/>
          <w:b/>
          <w:sz w:val="24"/>
        </w:rPr>
      </w:pPr>
      <w:bookmarkStart w:id="8" w:name="_Toc268544636"/>
      <w:bookmarkStart w:id="9" w:name="_Toc268545141"/>
      <w:bookmarkStart w:id="10" w:name="_Toc271637460"/>
      <w:bookmarkStart w:id="11" w:name="_Toc368179401"/>
      <w:r w:rsidRPr="002C5ECE">
        <w:rPr>
          <w:rFonts w:eastAsia="黑体"/>
          <w:b/>
          <w:sz w:val="24"/>
        </w:rPr>
        <w:t>中</w:t>
      </w:r>
      <w:r w:rsidRPr="002C5ECE">
        <w:rPr>
          <w:rFonts w:eastAsia="黑体"/>
          <w:b/>
          <w:sz w:val="24"/>
        </w:rPr>
        <w:t xml:space="preserve"> </w:t>
      </w:r>
      <w:r w:rsidRPr="002C5ECE">
        <w:rPr>
          <w:rFonts w:eastAsia="黑体"/>
          <w:b/>
          <w:sz w:val="24"/>
        </w:rPr>
        <w:t>华</w:t>
      </w:r>
      <w:r w:rsidRPr="002C5ECE">
        <w:rPr>
          <w:rFonts w:eastAsia="黑体"/>
          <w:b/>
          <w:sz w:val="24"/>
        </w:rPr>
        <w:t xml:space="preserve"> </w:t>
      </w:r>
      <w:r w:rsidRPr="002C5ECE">
        <w:rPr>
          <w:rFonts w:eastAsia="黑体"/>
          <w:b/>
          <w:sz w:val="24"/>
        </w:rPr>
        <w:t>人</w:t>
      </w:r>
      <w:r w:rsidRPr="002C5ECE">
        <w:rPr>
          <w:rFonts w:eastAsia="黑体"/>
          <w:b/>
          <w:sz w:val="24"/>
        </w:rPr>
        <w:t xml:space="preserve"> </w:t>
      </w:r>
      <w:r w:rsidRPr="002C5ECE">
        <w:rPr>
          <w:rFonts w:eastAsia="黑体"/>
          <w:b/>
          <w:sz w:val="24"/>
        </w:rPr>
        <w:t>民</w:t>
      </w:r>
      <w:r w:rsidRPr="002C5ECE">
        <w:rPr>
          <w:rFonts w:eastAsia="黑体"/>
          <w:b/>
          <w:sz w:val="24"/>
        </w:rPr>
        <w:t xml:space="preserve"> </w:t>
      </w:r>
      <w:r w:rsidRPr="002C5ECE">
        <w:rPr>
          <w:rFonts w:eastAsia="黑体"/>
          <w:b/>
          <w:sz w:val="24"/>
        </w:rPr>
        <w:t>共</w:t>
      </w:r>
      <w:r w:rsidRPr="002C5ECE">
        <w:rPr>
          <w:rFonts w:eastAsia="黑体"/>
          <w:b/>
          <w:sz w:val="24"/>
        </w:rPr>
        <w:t xml:space="preserve"> </w:t>
      </w:r>
      <w:r w:rsidRPr="002C5ECE">
        <w:rPr>
          <w:rFonts w:eastAsia="黑体"/>
          <w:b/>
          <w:sz w:val="24"/>
        </w:rPr>
        <w:t>和</w:t>
      </w:r>
      <w:r w:rsidRPr="002C5ECE">
        <w:rPr>
          <w:rFonts w:eastAsia="黑体"/>
          <w:b/>
          <w:sz w:val="24"/>
        </w:rPr>
        <w:t xml:space="preserve"> </w:t>
      </w:r>
      <w:r w:rsidRPr="002C5ECE">
        <w:rPr>
          <w:rFonts w:eastAsia="黑体"/>
          <w:b/>
          <w:sz w:val="24"/>
        </w:rPr>
        <w:t>国</w:t>
      </w:r>
      <w:r w:rsidRPr="002C5ECE">
        <w:rPr>
          <w:rFonts w:eastAsia="黑体"/>
          <w:b/>
          <w:sz w:val="24"/>
        </w:rPr>
        <w:t xml:space="preserve"> </w:t>
      </w:r>
      <w:r w:rsidRPr="002C5ECE">
        <w:rPr>
          <w:rFonts w:eastAsia="黑体"/>
          <w:b/>
          <w:sz w:val="24"/>
        </w:rPr>
        <w:t>住</w:t>
      </w:r>
      <w:r w:rsidRPr="002C5ECE">
        <w:rPr>
          <w:rFonts w:eastAsia="黑体"/>
          <w:b/>
          <w:sz w:val="24"/>
        </w:rPr>
        <w:t xml:space="preserve"> </w:t>
      </w:r>
      <w:r w:rsidRPr="002C5ECE">
        <w:rPr>
          <w:rFonts w:eastAsia="黑体"/>
          <w:b/>
          <w:sz w:val="24"/>
        </w:rPr>
        <w:t>房</w:t>
      </w:r>
      <w:r w:rsidRPr="002C5ECE">
        <w:rPr>
          <w:rFonts w:eastAsia="黑体"/>
          <w:b/>
          <w:sz w:val="24"/>
        </w:rPr>
        <w:t xml:space="preserve"> </w:t>
      </w:r>
      <w:r w:rsidRPr="002C5ECE">
        <w:rPr>
          <w:rFonts w:eastAsia="黑体"/>
          <w:b/>
          <w:sz w:val="24"/>
        </w:rPr>
        <w:t>和</w:t>
      </w:r>
      <w:r w:rsidRPr="002C5ECE">
        <w:rPr>
          <w:rFonts w:eastAsia="黑体"/>
          <w:b/>
          <w:sz w:val="24"/>
        </w:rPr>
        <w:t xml:space="preserve"> </w:t>
      </w:r>
      <w:r w:rsidRPr="002C5ECE">
        <w:rPr>
          <w:rFonts w:eastAsia="黑体"/>
          <w:b/>
          <w:sz w:val="24"/>
        </w:rPr>
        <w:t>城</w:t>
      </w:r>
      <w:r w:rsidRPr="002C5ECE">
        <w:rPr>
          <w:rFonts w:eastAsia="黑体"/>
          <w:b/>
          <w:sz w:val="24"/>
        </w:rPr>
        <w:t xml:space="preserve"> </w:t>
      </w:r>
      <w:r w:rsidRPr="002C5ECE">
        <w:rPr>
          <w:rFonts w:eastAsia="黑体"/>
          <w:b/>
          <w:sz w:val="24"/>
        </w:rPr>
        <w:t>乡</w:t>
      </w:r>
      <w:r w:rsidRPr="002C5ECE">
        <w:rPr>
          <w:rFonts w:eastAsia="黑体"/>
          <w:b/>
          <w:sz w:val="24"/>
        </w:rPr>
        <w:t xml:space="preserve"> </w:t>
      </w:r>
      <w:r w:rsidRPr="002C5ECE">
        <w:rPr>
          <w:rFonts w:eastAsia="黑体"/>
          <w:b/>
          <w:sz w:val="24"/>
        </w:rPr>
        <w:t>建</w:t>
      </w:r>
      <w:r w:rsidRPr="002C5ECE">
        <w:rPr>
          <w:rFonts w:eastAsia="黑体"/>
          <w:b/>
          <w:sz w:val="24"/>
        </w:rPr>
        <w:t xml:space="preserve"> </w:t>
      </w:r>
      <w:r w:rsidRPr="002C5ECE">
        <w:rPr>
          <w:rFonts w:eastAsia="黑体"/>
          <w:b/>
          <w:sz w:val="24"/>
        </w:rPr>
        <w:t>设</w:t>
      </w:r>
      <w:r w:rsidRPr="002C5ECE">
        <w:rPr>
          <w:rFonts w:eastAsia="黑体"/>
          <w:b/>
          <w:sz w:val="24"/>
        </w:rPr>
        <w:t xml:space="preserve"> </w:t>
      </w:r>
      <w:r w:rsidRPr="002C5ECE">
        <w:rPr>
          <w:rFonts w:eastAsia="黑体"/>
          <w:b/>
          <w:sz w:val="24"/>
        </w:rPr>
        <w:t>部</w:t>
      </w:r>
      <w:r w:rsidRPr="002C5ECE">
        <w:rPr>
          <w:rFonts w:eastAsia="黑体"/>
          <w:b/>
          <w:sz w:val="24"/>
        </w:rPr>
        <w:t xml:space="preserve">  </w:t>
      </w:r>
      <w:r w:rsidRPr="002C5ECE">
        <w:rPr>
          <w:rFonts w:eastAsia="黑体"/>
          <w:b/>
          <w:sz w:val="24"/>
        </w:rPr>
        <w:t>发</w:t>
      </w:r>
      <w:r w:rsidRPr="002C5ECE">
        <w:rPr>
          <w:rFonts w:eastAsia="黑体"/>
          <w:b/>
          <w:sz w:val="24"/>
        </w:rPr>
        <w:t xml:space="preserve"> </w:t>
      </w:r>
      <w:r w:rsidRPr="002C5ECE">
        <w:rPr>
          <w:rFonts w:eastAsia="黑体"/>
          <w:b/>
          <w:sz w:val="24"/>
        </w:rPr>
        <w:t>布</w:t>
      </w:r>
      <w:bookmarkEnd w:id="0"/>
      <w:bookmarkEnd w:id="1"/>
      <w:bookmarkEnd w:id="2"/>
      <w:bookmarkEnd w:id="3"/>
      <w:bookmarkEnd w:id="4"/>
      <w:bookmarkEnd w:id="5"/>
      <w:bookmarkEnd w:id="6"/>
      <w:bookmarkEnd w:id="7"/>
      <w:bookmarkEnd w:id="8"/>
      <w:bookmarkEnd w:id="9"/>
      <w:bookmarkEnd w:id="10"/>
      <w:bookmarkEnd w:id="11"/>
    </w:p>
    <w:p w14:paraId="1E9A3DA5" w14:textId="77777777" w:rsidR="003F5A08" w:rsidRPr="002C5ECE" w:rsidRDefault="003F5A08" w:rsidP="003F5A08">
      <w:pPr>
        <w:pStyle w:val="af4"/>
        <w:adjustRightInd w:val="0"/>
        <w:snapToGrid w:val="0"/>
        <w:spacing w:line="300" w:lineRule="auto"/>
        <w:ind w:firstLine="0"/>
        <w:jc w:val="center"/>
        <w:rPr>
          <w:rFonts w:ascii="Times New Roman" w:eastAsia="黑体"/>
          <w:b/>
          <w:sz w:val="24"/>
          <w:szCs w:val="24"/>
        </w:rPr>
      </w:pPr>
    </w:p>
    <w:p w14:paraId="1E3BAC13" w14:textId="77777777" w:rsidR="003F5A08" w:rsidRPr="002C5ECE" w:rsidRDefault="003F5A08" w:rsidP="003F5A08">
      <w:pPr>
        <w:jc w:val="center"/>
        <w:rPr>
          <w:rFonts w:eastAsia="黑体"/>
          <w:sz w:val="24"/>
        </w:rPr>
      </w:pPr>
    </w:p>
    <w:p w14:paraId="7245132A" w14:textId="77777777" w:rsidR="003F5A08" w:rsidRPr="00890D18" w:rsidRDefault="003F5A08" w:rsidP="003F5A08">
      <w:pPr>
        <w:jc w:val="center"/>
        <w:rPr>
          <w:rFonts w:eastAsia="黑体"/>
          <w:sz w:val="24"/>
        </w:rPr>
      </w:pPr>
    </w:p>
    <w:p w14:paraId="5EFD3049" w14:textId="77777777" w:rsidR="003F5A08" w:rsidRPr="002C5ECE" w:rsidRDefault="003F5A08" w:rsidP="003F5A08">
      <w:pPr>
        <w:jc w:val="center"/>
        <w:rPr>
          <w:rFonts w:eastAsia="黑体"/>
          <w:sz w:val="24"/>
        </w:rPr>
      </w:pPr>
    </w:p>
    <w:p w14:paraId="32324E71" w14:textId="77777777" w:rsidR="003F5A08" w:rsidRPr="002C5ECE" w:rsidRDefault="003F5A08" w:rsidP="003F5A08">
      <w:pPr>
        <w:spacing w:before="120" w:after="120" w:line="360" w:lineRule="auto"/>
        <w:ind w:left="480" w:hangingChars="200" w:hanging="480"/>
        <w:jc w:val="center"/>
        <w:rPr>
          <w:rFonts w:eastAsia="黑体"/>
          <w:sz w:val="24"/>
        </w:rPr>
      </w:pPr>
      <w:r w:rsidRPr="002C5ECE">
        <w:rPr>
          <w:rFonts w:eastAsia="黑体"/>
          <w:sz w:val="24"/>
        </w:rPr>
        <w:t>中华人民共和国行业标准</w:t>
      </w:r>
    </w:p>
    <w:p w14:paraId="4EF80A6F" w14:textId="590BD4DF" w:rsidR="003F5A08" w:rsidRPr="002C5ECE" w:rsidRDefault="003F5A08" w:rsidP="003F5A08">
      <w:pPr>
        <w:spacing w:beforeLines="800" w:before="2496"/>
        <w:ind w:left="480" w:hangingChars="200" w:hanging="480"/>
        <w:jc w:val="center"/>
        <w:rPr>
          <w:rFonts w:eastAsia="黑体"/>
          <w:bCs/>
          <w:sz w:val="24"/>
        </w:rPr>
      </w:pPr>
      <w:r w:rsidRPr="003F5A08">
        <w:rPr>
          <w:rFonts w:eastAsia="黑体" w:hint="eastAsia"/>
          <w:sz w:val="24"/>
        </w:rPr>
        <w:t>城镇供水设施改造工程技术标准</w:t>
      </w:r>
    </w:p>
    <w:p w14:paraId="094C9857" w14:textId="77777777" w:rsidR="003F5A08" w:rsidRPr="001528CB" w:rsidRDefault="003F5A08" w:rsidP="001528CB">
      <w:pPr>
        <w:jc w:val="center"/>
        <w:rPr>
          <w:rFonts w:ascii="Times New Roman" w:hAnsi="Times New Roman" w:cs="Times New Roman"/>
          <w:b/>
          <w:sz w:val="28"/>
          <w:szCs w:val="28"/>
        </w:rPr>
      </w:pPr>
      <w:r w:rsidRPr="001528CB">
        <w:rPr>
          <w:rFonts w:ascii="Times New Roman" w:hAnsi="Times New Roman" w:cs="Times New Roman"/>
          <w:b/>
          <w:sz w:val="28"/>
          <w:szCs w:val="28"/>
        </w:rPr>
        <w:t>Technical standard for modification works</w:t>
      </w:r>
    </w:p>
    <w:p w14:paraId="6C7835BC" w14:textId="1DA1C9B9" w:rsidR="003F5A08" w:rsidRPr="001528CB" w:rsidRDefault="003F5A08" w:rsidP="001528CB">
      <w:pPr>
        <w:autoSpaceDE w:val="0"/>
        <w:autoSpaceDN w:val="0"/>
        <w:adjustRightInd w:val="0"/>
        <w:jc w:val="center"/>
        <w:rPr>
          <w:rFonts w:ascii="Times New Roman" w:hAnsi="Times New Roman" w:cs="Times New Roman"/>
          <w:sz w:val="28"/>
          <w:szCs w:val="28"/>
        </w:rPr>
      </w:pPr>
      <w:r w:rsidRPr="001528CB">
        <w:rPr>
          <w:rFonts w:ascii="Times New Roman" w:hAnsi="Times New Roman" w:cs="Times New Roman"/>
          <w:b/>
          <w:sz w:val="28"/>
          <w:szCs w:val="28"/>
        </w:rPr>
        <w:t>of urban water supply facilities</w:t>
      </w:r>
    </w:p>
    <w:p w14:paraId="5AB26EB2" w14:textId="77777777" w:rsidR="003F5A08" w:rsidRPr="002C5ECE" w:rsidRDefault="003F5A08" w:rsidP="003F5A08">
      <w:pPr>
        <w:spacing w:before="120" w:after="120" w:line="360" w:lineRule="auto"/>
        <w:ind w:left="480" w:hangingChars="200" w:hanging="480"/>
        <w:jc w:val="center"/>
        <w:rPr>
          <w:sz w:val="24"/>
        </w:rPr>
      </w:pPr>
    </w:p>
    <w:p w14:paraId="0A4D972E" w14:textId="52D654DD" w:rsidR="003F5A08" w:rsidRPr="002C5ECE" w:rsidRDefault="003F5A08" w:rsidP="003F5A08">
      <w:pPr>
        <w:spacing w:before="120" w:after="120" w:line="360" w:lineRule="auto"/>
        <w:jc w:val="center"/>
        <w:rPr>
          <w:sz w:val="24"/>
        </w:rPr>
      </w:pPr>
      <w:r w:rsidRPr="002C5ECE">
        <w:rPr>
          <w:sz w:val="24"/>
        </w:rPr>
        <w:t>CJJ</w:t>
      </w:r>
      <w:r w:rsidRPr="002C5ECE">
        <w:rPr>
          <w:rFonts w:hint="eastAsia"/>
          <w:sz w:val="24"/>
        </w:rPr>
        <w:t>/T</w:t>
      </w:r>
      <w:r w:rsidRPr="002C5ECE">
        <w:rPr>
          <w:sz w:val="24"/>
        </w:rPr>
        <w:t xml:space="preserve"> ××××-20</w:t>
      </w:r>
      <w:r>
        <w:rPr>
          <w:sz w:val="24"/>
        </w:rPr>
        <w:t>2</w:t>
      </w:r>
      <w:r w:rsidRPr="002C5ECE">
        <w:rPr>
          <w:sz w:val="24"/>
        </w:rPr>
        <w:t>×</w:t>
      </w:r>
    </w:p>
    <w:p w14:paraId="5DAD847E" w14:textId="77777777" w:rsidR="003F5A08" w:rsidRPr="002C5ECE" w:rsidRDefault="003F5A08" w:rsidP="003F5A08">
      <w:pPr>
        <w:spacing w:before="120" w:after="120" w:line="360" w:lineRule="auto"/>
        <w:jc w:val="center"/>
        <w:rPr>
          <w:sz w:val="24"/>
        </w:rPr>
      </w:pPr>
      <w:r w:rsidRPr="002C5ECE">
        <w:rPr>
          <w:sz w:val="24"/>
        </w:rPr>
        <w:t>批准部门：中华人民共和国住房和城乡建设部</w:t>
      </w:r>
    </w:p>
    <w:p w14:paraId="64C0CC3C" w14:textId="77777777" w:rsidR="003F5A08" w:rsidRPr="002C5ECE" w:rsidRDefault="003F5A08" w:rsidP="003F5A08">
      <w:pPr>
        <w:spacing w:before="120" w:after="120" w:line="360" w:lineRule="auto"/>
        <w:jc w:val="center"/>
        <w:rPr>
          <w:sz w:val="24"/>
        </w:rPr>
      </w:pPr>
      <w:r w:rsidRPr="002C5ECE">
        <w:rPr>
          <w:sz w:val="24"/>
        </w:rPr>
        <w:t>施行日期：</w:t>
      </w:r>
      <w:r w:rsidRPr="002C5ECE">
        <w:rPr>
          <w:sz w:val="24"/>
        </w:rPr>
        <w:t xml:space="preserve">  </w:t>
      </w:r>
      <w:r w:rsidRPr="002C5ECE">
        <w:rPr>
          <w:sz w:val="24"/>
        </w:rPr>
        <w:t>年</w:t>
      </w:r>
      <w:r w:rsidRPr="002C5ECE">
        <w:rPr>
          <w:sz w:val="24"/>
        </w:rPr>
        <w:t xml:space="preserve">  </w:t>
      </w:r>
      <w:r w:rsidRPr="002C5ECE">
        <w:rPr>
          <w:sz w:val="24"/>
        </w:rPr>
        <w:t>月</w:t>
      </w:r>
      <w:r w:rsidRPr="002C5ECE">
        <w:rPr>
          <w:sz w:val="24"/>
        </w:rPr>
        <w:t xml:space="preserve">  </w:t>
      </w:r>
      <w:r w:rsidRPr="002C5ECE">
        <w:rPr>
          <w:sz w:val="24"/>
        </w:rPr>
        <w:t>日</w:t>
      </w:r>
    </w:p>
    <w:p w14:paraId="5367FA4E" w14:textId="77777777" w:rsidR="003F5A08" w:rsidRPr="002C5ECE" w:rsidRDefault="003F5A08" w:rsidP="003F5A08">
      <w:pPr>
        <w:spacing w:line="360" w:lineRule="auto"/>
        <w:jc w:val="center"/>
        <w:rPr>
          <w:sz w:val="24"/>
        </w:rPr>
      </w:pPr>
    </w:p>
    <w:p w14:paraId="56FA5A60" w14:textId="77777777" w:rsidR="003F5A08" w:rsidRPr="002C5ECE" w:rsidRDefault="003F5A08" w:rsidP="003F5A08">
      <w:pPr>
        <w:spacing w:line="360" w:lineRule="auto"/>
        <w:jc w:val="center"/>
        <w:rPr>
          <w:sz w:val="24"/>
        </w:rPr>
      </w:pPr>
    </w:p>
    <w:p w14:paraId="5D69FF1F" w14:textId="77777777" w:rsidR="003F5A08" w:rsidRPr="002C5ECE" w:rsidRDefault="003F5A08" w:rsidP="003F5A08">
      <w:pPr>
        <w:spacing w:line="360" w:lineRule="auto"/>
        <w:jc w:val="center"/>
        <w:rPr>
          <w:sz w:val="24"/>
        </w:rPr>
      </w:pPr>
    </w:p>
    <w:p w14:paraId="466D37D4" w14:textId="77777777" w:rsidR="003F5A08" w:rsidRPr="002C5ECE" w:rsidRDefault="003F5A08" w:rsidP="003F5A08">
      <w:pPr>
        <w:spacing w:line="360" w:lineRule="auto"/>
        <w:jc w:val="center"/>
        <w:rPr>
          <w:sz w:val="24"/>
        </w:rPr>
      </w:pPr>
    </w:p>
    <w:p w14:paraId="6703AB9C" w14:textId="77777777" w:rsidR="003F5A08" w:rsidRPr="002C5ECE" w:rsidRDefault="003F5A08" w:rsidP="003F5A08">
      <w:pPr>
        <w:spacing w:line="360" w:lineRule="auto"/>
        <w:jc w:val="center"/>
        <w:rPr>
          <w:sz w:val="24"/>
        </w:rPr>
      </w:pPr>
    </w:p>
    <w:p w14:paraId="12DB7995" w14:textId="77777777" w:rsidR="003F5A08" w:rsidRPr="002C5ECE" w:rsidRDefault="003F5A08" w:rsidP="003F5A08">
      <w:pPr>
        <w:spacing w:line="360" w:lineRule="auto"/>
        <w:jc w:val="center"/>
        <w:rPr>
          <w:sz w:val="24"/>
        </w:rPr>
      </w:pPr>
    </w:p>
    <w:p w14:paraId="08D410EA" w14:textId="77777777" w:rsidR="003F5A08" w:rsidRPr="002C5ECE" w:rsidRDefault="003F5A08" w:rsidP="003F5A08">
      <w:pPr>
        <w:spacing w:line="360" w:lineRule="auto"/>
        <w:jc w:val="center"/>
        <w:rPr>
          <w:sz w:val="24"/>
        </w:rPr>
      </w:pPr>
    </w:p>
    <w:p w14:paraId="4A9994EF" w14:textId="77777777" w:rsidR="003F5A08" w:rsidRPr="002C5ECE" w:rsidRDefault="003F5A08" w:rsidP="003F5A08">
      <w:pPr>
        <w:spacing w:line="360" w:lineRule="auto"/>
        <w:jc w:val="center"/>
        <w:rPr>
          <w:sz w:val="24"/>
        </w:rPr>
      </w:pPr>
    </w:p>
    <w:p w14:paraId="00F369F2" w14:textId="77777777" w:rsidR="003F5A08" w:rsidRPr="002C5ECE" w:rsidRDefault="003F5A08" w:rsidP="003F5A08">
      <w:pPr>
        <w:spacing w:line="360" w:lineRule="auto"/>
        <w:jc w:val="center"/>
        <w:rPr>
          <w:sz w:val="24"/>
        </w:rPr>
      </w:pPr>
    </w:p>
    <w:p w14:paraId="15342995" w14:textId="77777777" w:rsidR="003F5A08" w:rsidRPr="002C5ECE" w:rsidRDefault="003F5A08" w:rsidP="003F5A08">
      <w:pPr>
        <w:spacing w:line="360" w:lineRule="auto"/>
        <w:jc w:val="center"/>
        <w:rPr>
          <w:sz w:val="24"/>
        </w:rPr>
      </w:pPr>
    </w:p>
    <w:p w14:paraId="0D2BE33E" w14:textId="77777777" w:rsidR="003F5A08" w:rsidRPr="002C5ECE" w:rsidRDefault="003F5A08" w:rsidP="003F5A08">
      <w:pPr>
        <w:spacing w:line="360" w:lineRule="auto"/>
        <w:jc w:val="center"/>
        <w:rPr>
          <w:sz w:val="24"/>
        </w:rPr>
      </w:pPr>
    </w:p>
    <w:p w14:paraId="67B983A5" w14:textId="77777777" w:rsidR="003F5A08" w:rsidRPr="002C5ECE" w:rsidRDefault="003F5A08" w:rsidP="003F5A08">
      <w:pPr>
        <w:spacing w:line="360" w:lineRule="auto"/>
        <w:jc w:val="center"/>
        <w:rPr>
          <w:sz w:val="24"/>
        </w:rPr>
      </w:pPr>
      <w:r w:rsidRPr="002C5ECE">
        <w:rPr>
          <w:rFonts w:hint="eastAsia"/>
          <w:sz w:val="24"/>
        </w:rPr>
        <w:t>中国建筑工业出版社</w:t>
      </w:r>
    </w:p>
    <w:p w14:paraId="52FC4963" w14:textId="7980EAAB" w:rsidR="003F5A08" w:rsidRPr="002C5ECE" w:rsidRDefault="003F5A08" w:rsidP="003F5A08">
      <w:pPr>
        <w:pStyle w:val="af4"/>
        <w:adjustRightInd w:val="0"/>
        <w:snapToGrid w:val="0"/>
        <w:spacing w:line="300" w:lineRule="auto"/>
        <w:ind w:firstLine="0"/>
        <w:jc w:val="center"/>
        <w:rPr>
          <w:rFonts w:ascii="Times New Roman" w:eastAsia="黑体"/>
          <w:b/>
          <w:sz w:val="24"/>
          <w:szCs w:val="24"/>
        </w:rPr>
      </w:pPr>
      <w:r w:rsidRPr="002C5ECE">
        <w:rPr>
          <w:rFonts w:ascii="Times New Roman"/>
          <w:kern w:val="2"/>
          <w:sz w:val="24"/>
          <w:szCs w:val="24"/>
        </w:rPr>
        <w:t>20</w:t>
      </w:r>
      <w:r w:rsidR="001528CB">
        <w:rPr>
          <w:rFonts w:ascii="Times New Roman"/>
          <w:kern w:val="2"/>
          <w:sz w:val="24"/>
          <w:szCs w:val="24"/>
        </w:rPr>
        <w:t>2</w:t>
      </w:r>
      <w:r w:rsidRPr="002C5ECE">
        <w:rPr>
          <w:rFonts w:ascii="Times New Roman"/>
          <w:kern w:val="2"/>
          <w:sz w:val="24"/>
          <w:szCs w:val="24"/>
        </w:rPr>
        <w:t>×</w:t>
      </w:r>
      <w:r w:rsidRPr="002C5ECE">
        <w:rPr>
          <w:rFonts w:ascii="Times New Roman" w:hint="eastAsia"/>
          <w:kern w:val="2"/>
          <w:sz w:val="24"/>
          <w:szCs w:val="24"/>
        </w:rPr>
        <w:t xml:space="preserve">   </w:t>
      </w:r>
      <w:r w:rsidRPr="002C5ECE">
        <w:rPr>
          <w:rFonts w:ascii="Times New Roman" w:eastAsia="黑体"/>
          <w:kern w:val="2"/>
          <w:sz w:val="24"/>
          <w:szCs w:val="24"/>
        </w:rPr>
        <w:t>北京</w:t>
      </w:r>
    </w:p>
    <w:p w14:paraId="33984776" w14:textId="77777777" w:rsidR="003F5A08" w:rsidRPr="002C5ECE" w:rsidRDefault="003F5A08" w:rsidP="003F5A08">
      <w:pPr>
        <w:pStyle w:val="af4"/>
        <w:adjustRightInd w:val="0"/>
        <w:snapToGrid w:val="0"/>
        <w:spacing w:line="300" w:lineRule="auto"/>
        <w:ind w:firstLine="0"/>
        <w:jc w:val="center"/>
        <w:rPr>
          <w:rFonts w:ascii="Times New Roman" w:eastAsia="黑体"/>
          <w:b/>
          <w:sz w:val="24"/>
          <w:szCs w:val="24"/>
        </w:rPr>
        <w:sectPr w:rsidR="003F5A08" w:rsidRPr="002C5ECE">
          <w:footerReference w:type="even" r:id="rId8"/>
          <w:footerReference w:type="default" r:id="rId9"/>
          <w:footerReference w:type="first" r:id="rId10"/>
          <w:pgSz w:w="11907" w:h="16840"/>
          <w:pgMar w:top="1440" w:right="1797" w:bottom="1440" w:left="1797" w:header="851" w:footer="992" w:gutter="0"/>
          <w:pgNumType w:fmt="upperRoman" w:start="1"/>
          <w:cols w:space="720"/>
          <w:titlePg/>
          <w:docGrid w:type="lines" w:linePitch="312"/>
        </w:sectPr>
      </w:pPr>
    </w:p>
    <w:p w14:paraId="73FA544E" w14:textId="77777777" w:rsidR="003F5A08" w:rsidRPr="002C5ECE" w:rsidRDefault="003F5A08" w:rsidP="003F5A08">
      <w:pPr>
        <w:pStyle w:val="af4"/>
        <w:adjustRightInd w:val="0"/>
        <w:snapToGrid w:val="0"/>
        <w:spacing w:line="300" w:lineRule="auto"/>
        <w:ind w:firstLine="0"/>
        <w:jc w:val="center"/>
        <w:rPr>
          <w:rFonts w:ascii="Times New Roman" w:eastAsia="黑体"/>
          <w:b/>
          <w:sz w:val="24"/>
          <w:szCs w:val="24"/>
        </w:rPr>
        <w:sectPr w:rsidR="003F5A08" w:rsidRPr="002C5ECE">
          <w:footerReference w:type="default" r:id="rId11"/>
          <w:type w:val="continuous"/>
          <w:pgSz w:w="11907" w:h="16840"/>
          <w:pgMar w:top="1440" w:right="1797" w:bottom="1440" w:left="1797" w:header="851" w:footer="992" w:gutter="0"/>
          <w:pgNumType w:fmt="upperRoman" w:start="1"/>
          <w:cols w:space="720"/>
          <w:titlePg/>
          <w:docGrid w:type="lines" w:linePitch="312"/>
        </w:sectPr>
      </w:pPr>
    </w:p>
    <w:p w14:paraId="7583FB5A" w14:textId="253C6AF9" w:rsidR="00186704" w:rsidRPr="007D7D16" w:rsidRDefault="00712274" w:rsidP="007D7D16">
      <w:pPr>
        <w:jc w:val="center"/>
        <w:rPr>
          <w:rFonts w:ascii="宋体" w:eastAsia="宋体" w:hAnsi="宋体"/>
          <w:b/>
          <w:bCs/>
          <w:sz w:val="32"/>
          <w:szCs w:val="32"/>
        </w:rPr>
      </w:pPr>
      <w:r w:rsidRPr="007D7D16">
        <w:rPr>
          <w:rFonts w:ascii="宋体" w:eastAsia="宋体" w:hAnsi="宋体" w:hint="eastAsia"/>
          <w:b/>
          <w:bCs/>
          <w:sz w:val="32"/>
          <w:szCs w:val="32"/>
        </w:rPr>
        <w:lastRenderedPageBreak/>
        <w:t>前言</w:t>
      </w:r>
    </w:p>
    <w:p w14:paraId="634E8FDF" w14:textId="77777777" w:rsidR="00712274" w:rsidRDefault="00712274" w:rsidP="00712274">
      <w:pPr>
        <w:ind w:firstLineChars="1650" w:firstLine="3960"/>
        <w:rPr>
          <w:sz w:val="24"/>
          <w:szCs w:val="24"/>
        </w:rPr>
      </w:pPr>
    </w:p>
    <w:p w14:paraId="33FE0E9B" w14:textId="1539BEFA" w:rsidR="007D7D16" w:rsidRPr="002A6843" w:rsidRDefault="007D7D16" w:rsidP="007D7D16">
      <w:pPr>
        <w:spacing w:line="460" w:lineRule="exact"/>
        <w:ind w:firstLineChars="212" w:firstLine="509"/>
        <w:rPr>
          <w:color w:val="000000" w:themeColor="text1"/>
          <w:kern w:val="0"/>
          <w:sz w:val="24"/>
          <w:szCs w:val="24"/>
        </w:rPr>
      </w:pPr>
      <w:r w:rsidRPr="0066630B">
        <w:rPr>
          <w:rFonts w:hint="eastAsia"/>
          <w:color w:val="000000" w:themeColor="text1"/>
          <w:kern w:val="0"/>
          <w:sz w:val="24"/>
          <w:szCs w:val="24"/>
        </w:rPr>
        <w:t>根据住房和城乡建设部</w:t>
      </w:r>
      <w:r w:rsidRPr="007D7D16">
        <w:rPr>
          <w:rFonts w:hint="eastAsia"/>
          <w:color w:val="000000" w:themeColor="text1"/>
          <w:kern w:val="0"/>
          <w:sz w:val="24"/>
          <w:szCs w:val="24"/>
        </w:rPr>
        <w:t>《关于印发</w:t>
      </w:r>
      <w:r w:rsidRPr="007D7D16">
        <w:rPr>
          <w:rFonts w:hint="eastAsia"/>
          <w:color w:val="000000" w:themeColor="text1"/>
          <w:kern w:val="0"/>
          <w:sz w:val="24"/>
          <w:szCs w:val="24"/>
        </w:rPr>
        <w:t>201</w:t>
      </w:r>
      <w:r w:rsidRPr="007D7D16">
        <w:rPr>
          <w:color w:val="000000" w:themeColor="text1"/>
          <w:kern w:val="0"/>
          <w:sz w:val="24"/>
          <w:szCs w:val="24"/>
        </w:rPr>
        <w:t>6</w:t>
      </w:r>
      <w:r w:rsidRPr="007D7D16">
        <w:rPr>
          <w:rFonts w:hint="eastAsia"/>
          <w:color w:val="000000" w:themeColor="text1"/>
          <w:kern w:val="0"/>
          <w:sz w:val="24"/>
          <w:szCs w:val="24"/>
        </w:rPr>
        <w:t>年工程建设标准规范制订、修订计划的通知》（建标函</w:t>
      </w:r>
      <w:r w:rsidRPr="007D7D16">
        <w:rPr>
          <w:rFonts w:hint="eastAsia"/>
          <w:color w:val="000000" w:themeColor="text1"/>
          <w:kern w:val="0"/>
          <w:sz w:val="24"/>
          <w:szCs w:val="24"/>
        </w:rPr>
        <w:t>[2015]274</w:t>
      </w:r>
      <w:r w:rsidRPr="007D7D16">
        <w:rPr>
          <w:rFonts w:hint="eastAsia"/>
          <w:color w:val="000000" w:themeColor="text1"/>
          <w:kern w:val="0"/>
          <w:sz w:val="24"/>
          <w:szCs w:val="24"/>
        </w:rPr>
        <w:t>号</w:t>
      </w:r>
      <w:r w:rsidRPr="007D7D16">
        <w:rPr>
          <w:color w:val="000000" w:themeColor="text1"/>
          <w:kern w:val="0"/>
          <w:sz w:val="24"/>
          <w:szCs w:val="24"/>
        </w:rPr>
        <w:t>）</w:t>
      </w:r>
      <w:r w:rsidRPr="0066630B">
        <w:rPr>
          <w:rFonts w:hint="eastAsia"/>
          <w:color w:val="000000" w:themeColor="text1"/>
          <w:kern w:val="0"/>
          <w:sz w:val="24"/>
          <w:szCs w:val="24"/>
        </w:rPr>
        <w:t>的要求，标准编制组经广泛调查研究，认真总结实践经验，参</w:t>
      </w:r>
      <w:r w:rsidRPr="002A6843">
        <w:rPr>
          <w:rFonts w:hint="eastAsia"/>
          <w:color w:val="000000" w:themeColor="text1"/>
          <w:kern w:val="0"/>
          <w:sz w:val="24"/>
          <w:szCs w:val="24"/>
        </w:rPr>
        <w:t>考有关国</w:t>
      </w:r>
      <w:r w:rsidR="005F3023" w:rsidRPr="002A6843">
        <w:rPr>
          <w:rFonts w:hint="eastAsia"/>
          <w:color w:val="000000" w:themeColor="text1"/>
          <w:kern w:val="0"/>
          <w:sz w:val="24"/>
          <w:szCs w:val="24"/>
        </w:rPr>
        <w:t>内</w:t>
      </w:r>
      <w:r w:rsidRPr="002A6843">
        <w:rPr>
          <w:rFonts w:hint="eastAsia"/>
          <w:color w:val="000000" w:themeColor="text1"/>
          <w:kern w:val="0"/>
          <w:sz w:val="24"/>
          <w:szCs w:val="24"/>
        </w:rPr>
        <w:t>外标准，并在广泛征求意见的基础上，</w:t>
      </w:r>
      <w:r w:rsidR="00854310" w:rsidRPr="002A6843">
        <w:rPr>
          <w:rFonts w:hint="eastAsia"/>
          <w:color w:val="000000" w:themeColor="text1"/>
          <w:kern w:val="0"/>
          <w:sz w:val="24"/>
          <w:szCs w:val="24"/>
        </w:rPr>
        <w:t>制</w:t>
      </w:r>
      <w:r w:rsidRPr="002A6843">
        <w:rPr>
          <w:rFonts w:hint="eastAsia"/>
          <w:color w:val="000000" w:themeColor="text1"/>
          <w:kern w:val="0"/>
          <w:sz w:val="24"/>
          <w:szCs w:val="24"/>
        </w:rPr>
        <w:t>订了本标准。</w:t>
      </w:r>
    </w:p>
    <w:p w14:paraId="34831B50" w14:textId="16466EFE" w:rsidR="007D7D16" w:rsidRPr="0066630B" w:rsidRDefault="007D7D16" w:rsidP="007D7D16">
      <w:pPr>
        <w:spacing w:line="460" w:lineRule="exact"/>
        <w:ind w:firstLineChars="212" w:firstLine="509"/>
        <w:rPr>
          <w:color w:val="000000" w:themeColor="text1"/>
          <w:kern w:val="0"/>
          <w:sz w:val="24"/>
          <w:szCs w:val="24"/>
        </w:rPr>
      </w:pPr>
      <w:r w:rsidRPr="0066630B">
        <w:rPr>
          <w:rFonts w:hint="eastAsia"/>
          <w:color w:val="000000" w:themeColor="text1"/>
          <w:kern w:val="0"/>
          <w:sz w:val="24"/>
          <w:szCs w:val="24"/>
        </w:rPr>
        <w:t>本标准</w:t>
      </w:r>
      <w:r w:rsidR="00854310">
        <w:rPr>
          <w:rFonts w:hint="eastAsia"/>
          <w:color w:val="000000" w:themeColor="text1"/>
          <w:kern w:val="0"/>
          <w:sz w:val="24"/>
          <w:szCs w:val="24"/>
        </w:rPr>
        <w:t>共分</w:t>
      </w:r>
      <w:r w:rsidR="00854310">
        <w:rPr>
          <w:rFonts w:hint="eastAsia"/>
          <w:color w:val="000000" w:themeColor="text1"/>
          <w:kern w:val="0"/>
          <w:sz w:val="24"/>
          <w:szCs w:val="24"/>
        </w:rPr>
        <w:t>1</w:t>
      </w:r>
      <w:r w:rsidR="00854310">
        <w:rPr>
          <w:color w:val="000000" w:themeColor="text1"/>
          <w:kern w:val="0"/>
          <w:sz w:val="24"/>
          <w:szCs w:val="24"/>
        </w:rPr>
        <w:t>1</w:t>
      </w:r>
      <w:r w:rsidR="00854310">
        <w:rPr>
          <w:rFonts w:hint="eastAsia"/>
          <w:color w:val="000000" w:themeColor="text1"/>
          <w:kern w:val="0"/>
          <w:sz w:val="24"/>
          <w:szCs w:val="24"/>
        </w:rPr>
        <w:t>章，</w:t>
      </w:r>
      <w:r w:rsidRPr="0066630B">
        <w:rPr>
          <w:rFonts w:hint="eastAsia"/>
          <w:color w:val="000000" w:themeColor="text1"/>
          <w:kern w:val="0"/>
          <w:sz w:val="24"/>
          <w:szCs w:val="24"/>
        </w:rPr>
        <w:t>主要技术内容</w:t>
      </w:r>
      <w:r w:rsidR="00854310">
        <w:rPr>
          <w:rFonts w:hint="eastAsia"/>
          <w:color w:val="000000" w:themeColor="text1"/>
          <w:kern w:val="0"/>
          <w:sz w:val="24"/>
          <w:szCs w:val="24"/>
        </w:rPr>
        <w:t>包括</w:t>
      </w:r>
      <w:r w:rsidRPr="0066630B">
        <w:rPr>
          <w:rFonts w:hint="eastAsia"/>
          <w:color w:val="000000" w:themeColor="text1"/>
          <w:kern w:val="0"/>
          <w:sz w:val="24"/>
          <w:szCs w:val="24"/>
        </w:rPr>
        <w:t>：</w:t>
      </w:r>
      <w:r w:rsidR="00854310" w:rsidRPr="00854310">
        <w:rPr>
          <w:rFonts w:hint="eastAsia"/>
          <w:color w:val="000000" w:themeColor="text1"/>
          <w:kern w:val="0"/>
          <w:sz w:val="24"/>
          <w:szCs w:val="24"/>
        </w:rPr>
        <w:t>总则，术语，基本规定，设施、用地、环境和生产维持评价，水源，净水厂，配水厂和泵站，输配水，建筑与结构，电气、检测与控制，施工与验收</w:t>
      </w:r>
      <w:r w:rsidRPr="0066630B">
        <w:rPr>
          <w:rFonts w:hint="eastAsia"/>
          <w:color w:val="000000" w:themeColor="text1"/>
          <w:kern w:val="0"/>
          <w:sz w:val="24"/>
          <w:szCs w:val="24"/>
        </w:rPr>
        <w:t>。</w:t>
      </w:r>
    </w:p>
    <w:p w14:paraId="4DF6B632" w14:textId="63602940" w:rsidR="007D7D16" w:rsidRDefault="007D7D16" w:rsidP="007D7D16">
      <w:pPr>
        <w:spacing w:line="460" w:lineRule="exact"/>
        <w:ind w:firstLineChars="212" w:firstLine="509"/>
        <w:rPr>
          <w:color w:val="000000" w:themeColor="text1"/>
          <w:kern w:val="0"/>
          <w:sz w:val="24"/>
          <w:szCs w:val="24"/>
        </w:rPr>
      </w:pPr>
      <w:r w:rsidRPr="0066630B">
        <w:rPr>
          <w:rFonts w:hint="eastAsia"/>
          <w:color w:val="000000" w:themeColor="text1"/>
          <w:kern w:val="0"/>
          <w:sz w:val="24"/>
          <w:szCs w:val="24"/>
        </w:rPr>
        <w:t>本标准由上海市政工程设计研究总院（集团）有限公司负责具体技术内容的解释。执行过程中如有意见或建议，请寄送至上海市政工程设计研究总院（集团）有限公司（地址：上海市中山北二路</w:t>
      </w:r>
      <w:r w:rsidRPr="0066630B">
        <w:rPr>
          <w:color w:val="000000" w:themeColor="text1"/>
          <w:kern w:val="0"/>
          <w:sz w:val="24"/>
          <w:szCs w:val="24"/>
        </w:rPr>
        <w:t>901</w:t>
      </w:r>
      <w:r w:rsidRPr="0066630B">
        <w:rPr>
          <w:rFonts w:hint="eastAsia"/>
          <w:color w:val="000000" w:themeColor="text1"/>
          <w:kern w:val="0"/>
          <w:sz w:val="24"/>
          <w:szCs w:val="24"/>
        </w:rPr>
        <w:t>号；邮编：</w:t>
      </w:r>
      <w:r w:rsidRPr="0066630B">
        <w:rPr>
          <w:color w:val="000000" w:themeColor="text1"/>
          <w:kern w:val="0"/>
          <w:sz w:val="24"/>
          <w:szCs w:val="24"/>
        </w:rPr>
        <w:t>200092</w:t>
      </w:r>
      <w:r w:rsidRPr="0066630B">
        <w:rPr>
          <w:rFonts w:hint="eastAsia"/>
          <w:color w:val="000000" w:themeColor="text1"/>
          <w:kern w:val="0"/>
          <w:sz w:val="24"/>
          <w:szCs w:val="24"/>
        </w:rPr>
        <w:t>）。</w:t>
      </w:r>
    </w:p>
    <w:p w14:paraId="7B1B716F" w14:textId="58ACAC11" w:rsidR="00854310" w:rsidRPr="0066630B" w:rsidRDefault="00854310" w:rsidP="007D7D16">
      <w:pPr>
        <w:spacing w:line="460" w:lineRule="exact"/>
        <w:ind w:firstLineChars="212" w:firstLine="509"/>
        <w:rPr>
          <w:color w:val="000000" w:themeColor="text1"/>
          <w:kern w:val="0"/>
          <w:szCs w:val="28"/>
        </w:rPr>
      </w:pPr>
      <w:r w:rsidRPr="0066630B">
        <w:rPr>
          <w:rFonts w:hint="eastAsia"/>
          <w:color w:val="000000" w:themeColor="text1"/>
          <w:kern w:val="0"/>
          <w:sz w:val="24"/>
          <w:szCs w:val="24"/>
        </w:rPr>
        <w:t>本标</w:t>
      </w:r>
      <w:r w:rsidRPr="00854310">
        <w:rPr>
          <w:rFonts w:hint="eastAsia"/>
          <w:bCs/>
          <w:color w:val="000000" w:themeColor="text1"/>
          <w:kern w:val="0"/>
          <w:sz w:val="24"/>
          <w:szCs w:val="24"/>
        </w:rPr>
        <w:t>准主编单位、参编单位、主要起</w:t>
      </w:r>
      <w:r w:rsidRPr="0066630B">
        <w:rPr>
          <w:rFonts w:hint="eastAsia"/>
          <w:color w:val="000000" w:themeColor="text1"/>
          <w:kern w:val="0"/>
          <w:sz w:val="24"/>
          <w:szCs w:val="24"/>
        </w:rPr>
        <w:t>草人</w:t>
      </w:r>
      <w:r>
        <w:rPr>
          <w:rFonts w:hint="eastAsia"/>
          <w:color w:val="000000" w:themeColor="text1"/>
          <w:kern w:val="0"/>
          <w:sz w:val="24"/>
          <w:szCs w:val="24"/>
        </w:rPr>
        <w:t>和</w:t>
      </w:r>
      <w:r w:rsidRPr="0066630B">
        <w:rPr>
          <w:rFonts w:hint="eastAsia"/>
          <w:bCs/>
          <w:color w:val="000000" w:themeColor="text1"/>
          <w:kern w:val="0"/>
          <w:sz w:val="24"/>
          <w:szCs w:val="24"/>
        </w:rPr>
        <w:t>主要审查人</w:t>
      </w:r>
      <w:r>
        <w:rPr>
          <w:rFonts w:hint="eastAsia"/>
          <w:bCs/>
          <w:color w:val="000000" w:themeColor="text1"/>
          <w:kern w:val="0"/>
          <w:sz w:val="24"/>
          <w:szCs w:val="24"/>
        </w:rPr>
        <w:t>：</w:t>
      </w:r>
    </w:p>
    <w:tbl>
      <w:tblPr>
        <w:tblW w:w="5000" w:type="pct"/>
        <w:tblLook w:val="04A0" w:firstRow="1" w:lastRow="0" w:firstColumn="1" w:lastColumn="0" w:noHBand="0" w:noVBand="1"/>
      </w:tblPr>
      <w:tblGrid>
        <w:gridCol w:w="2614"/>
        <w:gridCol w:w="1307"/>
        <w:gridCol w:w="1052"/>
        <w:gridCol w:w="1052"/>
        <w:gridCol w:w="1052"/>
        <w:gridCol w:w="1229"/>
      </w:tblGrid>
      <w:tr w:rsidR="007D7D16" w:rsidRPr="0066630B" w14:paraId="5A92675F" w14:textId="77777777" w:rsidTr="002A6843">
        <w:tc>
          <w:tcPr>
            <w:tcW w:w="1574" w:type="pct"/>
            <w:shd w:val="clear" w:color="auto" w:fill="auto"/>
            <w:noWrap/>
            <w:vAlign w:val="center"/>
            <w:hideMark/>
          </w:tcPr>
          <w:p w14:paraId="0CB86EAA" w14:textId="66D89CD7" w:rsidR="007D7D16" w:rsidRPr="0066630B" w:rsidRDefault="007D7D16" w:rsidP="007D7D16">
            <w:pPr>
              <w:widowControl/>
              <w:spacing w:line="460" w:lineRule="exact"/>
              <w:ind w:firstLineChars="100" w:firstLine="241"/>
              <w:rPr>
                <w:b/>
                <w:bCs/>
                <w:color w:val="000000" w:themeColor="text1"/>
                <w:kern w:val="0"/>
                <w:sz w:val="24"/>
                <w:szCs w:val="24"/>
              </w:rPr>
            </w:pPr>
            <w:r w:rsidRPr="0066630B">
              <w:rPr>
                <w:rFonts w:hint="eastAsia"/>
                <w:b/>
                <w:bCs/>
                <w:color w:val="000000" w:themeColor="text1"/>
                <w:kern w:val="0"/>
                <w:sz w:val="24"/>
                <w:szCs w:val="24"/>
              </w:rPr>
              <w:t>主编单位：</w:t>
            </w:r>
          </w:p>
        </w:tc>
        <w:tc>
          <w:tcPr>
            <w:tcW w:w="3426" w:type="pct"/>
            <w:gridSpan w:val="5"/>
            <w:shd w:val="clear" w:color="auto" w:fill="auto"/>
            <w:noWrap/>
            <w:vAlign w:val="center"/>
            <w:hideMark/>
          </w:tcPr>
          <w:p w14:paraId="1A7A22B6" w14:textId="77777777" w:rsidR="007D7D16" w:rsidRPr="0066630B" w:rsidRDefault="007D7D16" w:rsidP="007D7D16">
            <w:pPr>
              <w:widowControl/>
              <w:spacing w:line="460" w:lineRule="exact"/>
              <w:rPr>
                <w:color w:val="000000" w:themeColor="text1"/>
                <w:kern w:val="0"/>
                <w:sz w:val="24"/>
                <w:szCs w:val="24"/>
              </w:rPr>
            </w:pPr>
            <w:r w:rsidRPr="0066630B">
              <w:rPr>
                <w:rFonts w:hint="eastAsia"/>
                <w:color w:val="000000" w:themeColor="text1"/>
                <w:kern w:val="0"/>
                <w:sz w:val="24"/>
                <w:szCs w:val="24"/>
              </w:rPr>
              <w:t>上海市政工程设计研究总院（集团）有限公司</w:t>
            </w:r>
          </w:p>
        </w:tc>
      </w:tr>
      <w:tr w:rsidR="007D7D16" w:rsidRPr="0066630B" w14:paraId="59525319" w14:textId="77777777" w:rsidTr="002A6843">
        <w:tc>
          <w:tcPr>
            <w:tcW w:w="1574" w:type="pct"/>
            <w:shd w:val="clear" w:color="auto" w:fill="auto"/>
            <w:noWrap/>
            <w:vAlign w:val="center"/>
            <w:hideMark/>
          </w:tcPr>
          <w:p w14:paraId="3D949DC0" w14:textId="22FAAFFB" w:rsidR="007D7D16" w:rsidRPr="0066630B" w:rsidRDefault="007D7D16" w:rsidP="007D7D16">
            <w:pPr>
              <w:widowControl/>
              <w:spacing w:line="460" w:lineRule="exact"/>
              <w:ind w:firstLineChars="100" w:firstLine="241"/>
              <w:rPr>
                <w:b/>
                <w:bCs/>
                <w:color w:val="000000" w:themeColor="text1"/>
                <w:kern w:val="0"/>
                <w:sz w:val="24"/>
                <w:szCs w:val="24"/>
              </w:rPr>
            </w:pPr>
            <w:r w:rsidRPr="0066630B">
              <w:rPr>
                <w:rFonts w:hint="eastAsia"/>
                <w:b/>
                <w:bCs/>
                <w:color w:val="000000" w:themeColor="text1"/>
                <w:kern w:val="0"/>
                <w:sz w:val="24"/>
                <w:szCs w:val="24"/>
              </w:rPr>
              <w:t>参编单位：</w:t>
            </w:r>
          </w:p>
        </w:tc>
        <w:tc>
          <w:tcPr>
            <w:tcW w:w="3426" w:type="pct"/>
            <w:gridSpan w:val="5"/>
            <w:shd w:val="clear" w:color="auto" w:fill="auto"/>
            <w:noWrap/>
            <w:vAlign w:val="center"/>
            <w:hideMark/>
          </w:tcPr>
          <w:p w14:paraId="09749A5B" w14:textId="77777777" w:rsidR="007D7D16" w:rsidRPr="0066630B" w:rsidRDefault="007D7D16" w:rsidP="007D7D16">
            <w:pPr>
              <w:widowControl/>
              <w:spacing w:line="460" w:lineRule="exact"/>
              <w:rPr>
                <w:color w:val="000000" w:themeColor="text1"/>
                <w:kern w:val="0"/>
                <w:sz w:val="24"/>
                <w:szCs w:val="24"/>
              </w:rPr>
            </w:pPr>
            <w:r w:rsidRPr="0066630B">
              <w:rPr>
                <w:rFonts w:hint="eastAsia"/>
                <w:color w:val="000000" w:themeColor="text1"/>
                <w:sz w:val="24"/>
                <w:szCs w:val="24"/>
              </w:rPr>
              <w:t>北京市市政工程设计研究总院有限公司</w:t>
            </w:r>
          </w:p>
        </w:tc>
      </w:tr>
      <w:tr w:rsidR="007D7D16" w:rsidRPr="0066630B" w14:paraId="6366DADD" w14:textId="77777777" w:rsidTr="002A6843">
        <w:tc>
          <w:tcPr>
            <w:tcW w:w="1574" w:type="pct"/>
            <w:shd w:val="clear" w:color="auto" w:fill="auto"/>
            <w:noWrap/>
            <w:vAlign w:val="center"/>
          </w:tcPr>
          <w:p w14:paraId="464ACF35"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3EFBF806" w14:textId="161B285B" w:rsidR="007D7D16" w:rsidRPr="0066630B" w:rsidRDefault="007D7D16" w:rsidP="003F5A08">
            <w:pPr>
              <w:widowControl/>
              <w:spacing w:line="460" w:lineRule="exact"/>
              <w:rPr>
                <w:bCs/>
                <w:color w:val="000000" w:themeColor="text1"/>
                <w:kern w:val="0"/>
                <w:sz w:val="24"/>
                <w:szCs w:val="24"/>
              </w:rPr>
            </w:pPr>
            <w:r w:rsidRPr="0066630B">
              <w:rPr>
                <w:rFonts w:hint="eastAsia"/>
                <w:bCs/>
                <w:color w:val="000000" w:themeColor="text1"/>
                <w:kern w:val="0"/>
                <w:sz w:val="24"/>
                <w:szCs w:val="24"/>
              </w:rPr>
              <w:t>中国市政工程中南设计研究总院有限公司</w:t>
            </w:r>
          </w:p>
        </w:tc>
      </w:tr>
      <w:tr w:rsidR="007D7D16" w:rsidRPr="0066630B" w14:paraId="6566437A" w14:textId="77777777" w:rsidTr="002A6843">
        <w:tc>
          <w:tcPr>
            <w:tcW w:w="1574" w:type="pct"/>
            <w:shd w:val="clear" w:color="auto" w:fill="auto"/>
            <w:noWrap/>
            <w:vAlign w:val="center"/>
          </w:tcPr>
          <w:p w14:paraId="7BE74492"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723E91A4" w14:textId="09BFEA11"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杭州市水</w:t>
            </w:r>
            <w:proofErr w:type="gramStart"/>
            <w:r w:rsidRPr="003F5A08">
              <w:rPr>
                <w:rFonts w:hint="eastAsia"/>
                <w:color w:val="000000" w:themeColor="text1"/>
                <w:sz w:val="24"/>
                <w:szCs w:val="24"/>
              </w:rPr>
              <w:t>务</w:t>
            </w:r>
            <w:proofErr w:type="gramEnd"/>
            <w:r w:rsidRPr="003F5A08">
              <w:rPr>
                <w:rFonts w:hint="eastAsia"/>
                <w:color w:val="000000" w:themeColor="text1"/>
                <w:sz w:val="24"/>
                <w:szCs w:val="24"/>
              </w:rPr>
              <w:t>控股集团有限公司</w:t>
            </w:r>
          </w:p>
        </w:tc>
      </w:tr>
      <w:tr w:rsidR="007D7D16" w:rsidRPr="0066630B" w14:paraId="5DA270B2" w14:textId="77777777" w:rsidTr="002A6843">
        <w:tc>
          <w:tcPr>
            <w:tcW w:w="1574" w:type="pct"/>
            <w:shd w:val="clear" w:color="auto" w:fill="auto"/>
            <w:noWrap/>
            <w:vAlign w:val="center"/>
          </w:tcPr>
          <w:p w14:paraId="1F3785C0"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3012D5D7" w14:textId="4B7CA5E6"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无锡市自来水有限公司</w:t>
            </w:r>
          </w:p>
        </w:tc>
      </w:tr>
      <w:tr w:rsidR="007D7D16" w:rsidRPr="0066630B" w14:paraId="46AB243E" w14:textId="77777777" w:rsidTr="002A6843">
        <w:tc>
          <w:tcPr>
            <w:tcW w:w="1574" w:type="pct"/>
            <w:shd w:val="clear" w:color="auto" w:fill="auto"/>
            <w:noWrap/>
            <w:vAlign w:val="center"/>
          </w:tcPr>
          <w:p w14:paraId="3BCA4377"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598B0E29" w14:textId="2551F54D"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新兴</w:t>
            </w:r>
            <w:r w:rsidRPr="003F5A08">
              <w:rPr>
                <w:color w:val="000000" w:themeColor="text1"/>
                <w:sz w:val="24"/>
                <w:szCs w:val="24"/>
              </w:rPr>
              <w:t>铸</w:t>
            </w:r>
            <w:r w:rsidRPr="003F5A08">
              <w:rPr>
                <w:rFonts w:hint="eastAsia"/>
                <w:color w:val="000000" w:themeColor="text1"/>
                <w:sz w:val="24"/>
                <w:szCs w:val="24"/>
              </w:rPr>
              <w:t>管</w:t>
            </w:r>
            <w:r w:rsidRPr="003F5A08">
              <w:rPr>
                <w:color w:val="000000" w:themeColor="text1"/>
                <w:sz w:val="24"/>
                <w:szCs w:val="24"/>
              </w:rPr>
              <w:t>股份有限公司</w:t>
            </w:r>
          </w:p>
        </w:tc>
      </w:tr>
      <w:tr w:rsidR="007D7D16" w:rsidRPr="0066630B" w14:paraId="71605D3E" w14:textId="77777777" w:rsidTr="002A6843">
        <w:tc>
          <w:tcPr>
            <w:tcW w:w="1574" w:type="pct"/>
            <w:shd w:val="clear" w:color="auto" w:fill="auto"/>
            <w:noWrap/>
            <w:vAlign w:val="center"/>
          </w:tcPr>
          <w:p w14:paraId="2E9A4733"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6FAA3FD9" w14:textId="60690D1D"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格兰富水泵（上海）有限公司</w:t>
            </w:r>
          </w:p>
        </w:tc>
      </w:tr>
      <w:tr w:rsidR="007D7D16" w:rsidRPr="0066630B" w14:paraId="1D1D7857" w14:textId="77777777" w:rsidTr="002A6843">
        <w:tc>
          <w:tcPr>
            <w:tcW w:w="1574" w:type="pct"/>
            <w:shd w:val="clear" w:color="auto" w:fill="auto"/>
            <w:noWrap/>
            <w:vAlign w:val="center"/>
          </w:tcPr>
          <w:p w14:paraId="18E605A4"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4B7330A1" w14:textId="241AB4C0"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上海城投水</w:t>
            </w:r>
            <w:proofErr w:type="gramStart"/>
            <w:r w:rsidRPr="003F5A08">
              <w:rPr>
                <w:rFonts w:hint="eastAsia"/>
                <w:color w:val="000000" w:themeColor="text1"/>
                <w:sz w:val="24"/>
                <w:szCs w:val="24"/>
              </w:rPr>
              <w:t>务</w:t>
            </w:r>
            <w:proofErr w:type="gramEnd"/>
            <w:r w:rsidRPr="003F5A08">
              <w:rPr>
                <w:rFonts w:hint="eastAsia"/>
                <w:color w:val="000000" w:themeColor="text1"/>
                <w:sz w:val="24"/>
                <w:szCs w:val="24"/>
              </w:rPr>
              <w:t>（集团）有限公司</w:t>
            </w:r>
          </w:p>
        </w:tc>
      </w:tr>
      <w:tr w:rsidR="007D7D16" w:rsidRPr="0066630B" w14:paraId="5ECC8528" w14:textId="77777777" w:rsidTr="002A6843">
        <w:tc>
          <w:tcPr>
            <w:tcW w:w="1574" w:type="pct"/>
            <w:shd w:val="clear" w:color="auto" w:fill="auto"/>
            <w:noWrap/>
            <w:vAlign w:val="center"/>
          </w:tcPr>
          <w:p w14:paraId="0E9E7202"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6F886661" w14:textId="61347D1A" w:rsidR="007D7D16" w:rsidRPr="003F5A08" w:rsidRDefault="007D7D16" w:rsidP="003F5A08">
            <w:pPr>
              <w:widowControl/>
              <w:spacing w:line="460" w:lineRule="exact"/>
              <w:rPr>
                <w:color w:val="000000" w:themeColor="text1"/>
                <w:sz w:val="24"/>
                <w:szCs w:val="24"/>
              </w:rPr>
            </w:pPr>
            <w:r w:rsidRPr="003F5A08">
              <w:rPr>
                <w:rFonts w:hint="eastAsia"/>
                <w:color w:val="000000" w:themeColor="text1"/>
                <w:sz w:val="24"/>
                <w:szCs w:val="24"/>
              </w:rPr>
              <w:t>嘉兴市</w:t>
            </w:r>
            <w:proofErr w:type="gramStart"/>
            <w:r w:rsidRPr="003F5A08">
              <w:rPr>
                <w:rFonts w:hint="eastAsia"/>
                <w:color w:val="000000" w:themeColor="text1"/>
                <w:sz w:val="24"/>
                <w:szCs w:val="24"/>
              </w:rPr>
              <w:t>嘉源给排水</w:t>
            </w:r>
            <w:proofErr w:type="gramEnd"/>
            <w:r w:rsidRPr="003F5A08">
              <w:rPr>
                <w:rFonts w:hint="eastAsia"/>
                <w:color w:val="000000" w:themeColor="text1"/>
                <w:sz w:val="24"/>
                <w:szCs w:val="24"/>
              </w:rPr>
              <w:t>有限公司</w:t>
            </w:r>
          </w:p>
        </w:tc>
      </w:tr>
      <w:tr w:rsidR="007D7D16" w:rsidRPr="0066630B" w14:paraId="6E297138" w14:textId="77777777" w:rsidTr="002A6843">
        <w:tc>
          <w:tcPr>
            <w:tcW w:w="1574" w:type="pct"/>
            <w:shd w:val="clear" w:color="auto" w:fill="auto"/>
            <w:noWrap/>
            <w:vAlign w:val="center"/>
          </w:tcPr>
          <w:p w14:paraId="671D3B5A" w14:textId="77777777" w:rsidR="007D7D16" w:rsidRPr="0066630B" w:rsidRDefault="007D7D16" w:rsidP="007D7D16">
            <w:pPr>
              <w:widowControl/>
              <w:spacing w:line="460" w:lineRule="exact"/>
              <w:ind w:firstLineChars="100" w:firstLine="240"/>
              <w:rPr>
                <w:bCs/>
                <w:color w:val="000000" w:themeColor="text1"/>
                <w:kern w:val="0"/>
                <w:sz w:val="24"/>
                <w:szCs w:val="24"/>
              </w:rPr>
            </w:pPr>
          </w:p>
        </w:tc>
        <w:tc>
          <w:tcPr>
            <w:tcW w:w="3426" w:type="pct"/>
            <w:gridSpan w:val="5"/>
            <w:shd w:val="clear" w:color="auto" w:fill="auto"/>
            <w:noWrap/>
            <w:vAlign w:val="center"/>
          </w:tcPr>
          <w:p w14:paraId="677AD425" w14:textId="5C74BB1A" w:rsidR="007D7D16" w:rsidRPr="003F5A08" w:rsidRDefault="003F5A08" w:rsidP="003F5A08">
            <w:pPr>
              <w:widowControl/>
              <w:spacing w:line="460" w:lineRule="exact"/>
              <w:rPr>
                <w:color w:val="000000" w:themeColor="text1"/>
                <w:sz w:val="24"/>
                <w:szCs w:val="24"/>
              </w:rPr>
            </w:pPr>
            <w:r w:rsidRPr="003F5A08">
              <w:rPr>
                <w:rFonts w:hint="eastAsia"/>
                <w:color w:val="000000" w:themeColor="text1"/>
                <w:sz w:val="24"/>
                <w:szCs w:val="24"/>
              </w:rPr>
              <w:t>浙江天行健水</w:t>
            </w:r>
            <w:proofErr w:type="gramStart"/>
            <w:r w:rsidRPr="003F5A08">
              <w:rPr>
                <w:rFonts w:hint="eastAsia"/>
                <w:color w:val="000000" w:themeColor="text1"/>
                <w:sz w:val="24"/>
                <w:szCs w:val="24"/>
              </w:rPr>
              <w:t>务</w:t>
            </w:r>
            <w:proofErr w:type="gramEnd"/>
            <w:r w:rsidRPr="003F5A08">
              <w:rPr>
                <w:rFonts w:hint="eastAsia"/>
                <w:color w:val="000000" w:themeColor="text1"/>
                <w:sz w:val="24"/>
                <w:szCs w:val="24"/>
              </w:rPr>
              <w:t>有限公司</w:t>
            </w:r>
          </w:p>
        </w:tc>
      </w:tr>
      <w:tr w:rsidR="007D7D16" w:rsidRPr="0066630B" w14:paraId="6B50A229" w14:textId="77777777" w:rsidTr="002A6843">
        <w:tc>
          <w:tcPr>
            <w:tcW w:w="1574" w:type="pct"/>
            <w:shd w:val="clear" w:color="auto" w:fill="auto"/>
            <w:noWrap/>
            <w:vAlign w:val="center"/>
            <w:hideMark/>
          </w:tcPr>
          <w:p w14:paraId="05186799" w14:textId="6BF42F04" w:rsidR="007D7D16" w:rsidRPr="0066630B" w:rsidRDefault="007D7D16" w:rsidP="007D7D16">
            <w:pPr>
              <w:widowControl/>
              <w:spacing w:line="460" w:lineRule="exact"/>
              <w:rPr>
                <w:color w:val="000000" w:themeColor="text1"/>
                <w:kern w:val="0"/>
                <w:sz w:val="24"/>
                <w:szCs w:val="24"/>
              </w:rPr>
            </w:pPr>
            <w:r w:rsidRPr="0066630B">
              <w:rPr>
                <w:rFonts w:hint="eastAsia"/>
                <w:color w:val="000000" w:themeColor="text1"/>
                <w:kern w:val="0"/>
                <w:sz w:val="24"/>
                <w:szCs w:val="24"/>
              </w:rPr>
              <w:t>主要起草人：</w:t>
            </w:r>
          </w:p>
        </w:tc>
        <w:tc>
          <w:tcPr>
            <w:tcW w:w="787" w:type="pct"/>
            <w:shd w:val="clear" w:color="auto" w:fill="auto"/>
            <w:noWrap/>
            <w:vAlign w:val="center"/>
          </w:tcPr>
          <w:p w14:paraId="144B00BF" w14:textId="67AE9B4A" w:rsidR="007D7D16" w:rsidRPr="0066630B" w:rsidRDefault="007D7D16" w:rsidP="007D7D16">
            <w:pPr>
              <w:spacing w:line="460" w:lineRule="exact"/>
              <w:rPr>
                <w:color w:val="000000" w:themeColor="text1"/>
                <w:sz w:val="24"/>
                <w:szCs w:val="24"/>
              </w:rPr>
            </w:pPr>
          </w:p>
        </w:tc>
        <w:tc>
          <w:tcPr>
            <w:tcW w:w="2639" w:type="pct"/>
            <w:gridSpan w:val="4"/>
            <w:shd w:val="clear" w:color="auto" w:fill="auto"/>
            <w:vAlign w:val="center"/>
          </w:tcPr>
          <w:p w14:paraId="1C6860A7" w14:textId="267167FA" w:rsidR="007D7D16" w:rsidRPr="0066630B" w:rsidRDefault="007D7D16" w:rsidP="007D7D16">
            <w:pPr>
              <w:spacing w:line="460" w:lineRule="exact"/>
              <w:jc w:val="left"/>
              <w:rPr>
                <w:color w:val="000000" w:themeColor="text1"/>
                <w:sz w:val="24"/>
                <w:szCs w:val="24"/>
              </w:rPr>
            </w:pPr>
          </w:p>
        </w:tc>
      </w:tr>
      <w:tr w:rsidR="007D7D16" w:rsidRPr="0066630B" w14:paraId="6DA45DC1" w14:textId="77777777" w:rsidTr="002A6843">
        <w:tc>
          <w:tcPr>
            <w:tcW w:w="1574" w:type="pct"/>
            <w:shd w:val="clear" w:color="auto" w:fill="auto"/>
            <w:noWrap/>
            <w:vAlign w:val="center"/>
            <w:hideMark/>
          </w:tcPr>
          <w:p w14:paraId="463831DD" w14:textId="67954E9F" w:rsidR="007D7D16" w:rsidRPr="0066630B" w:rsidRDefault="007D7D16" w:rsidP="007D7D16">
            <w:pPr>
              <w:widowControl/>
              <w:spacing w:line="460" w:lineRule="exact"/>
              <w:rPr>
                <w:bCs/>
                <w:color w:val="000000" w:themeColor="text1"/>
                <w:kern w:val="0"/>
                <w:sz w:val="24"/>
                <w:szCs w:val="24"/>
              </w:rPr>
            </w:pPr>
            <w:r w:rsidRPr="0066630B">
              <w:rPr>
                <w:rFonts w:hint="eastAsia"/>
                <w:bCs/>
                <w:color w:val="000000" w:themeColor="text1"/>
                <w:kern w:val="0"/>
                <w:sz w:val="24"/>
                <w:szCs w:val="24"/>
              </w:rPr>
              <w:t>主要审查人：</w:t>
            </w:r>
          </w:p>
        </w:tc>
        <w:tc>
          <w:tcPr>
            <w:tcW w:w="787" w:type="pct"/>
            <w:shd w:val="clear" w:color="auto" w:fill="auto"/>
            <w:noWrap/>
          </w:tcPr>
          <w:p w14:paraId="74DDC86B" w14:textId="0A255A62" w:rsidR="007D7D16" w:rsidRPr="0066630B" w:rsidRDefault="007D7D16" w:rsidP="007D7D16">
            <w:pPr>
              <w:spacing w:line="460" w:lineRule="exact"/>
              <w:rPr>
                <w:color w:val="000000" w:themeColor="text1"/>
                <w:sz w:val="24"/>
                <w:szCs w:val="24"/>
              </w:rPr>
            </w:pPr>
          </w:p>
        </w:tc>
        <w:tc>
          <w:tcPr>
            <w:tcW w:w="633" w:type="pct"/>
            <w:shd w:val="clear" w:color="auto" w:fill="auto"/>
          </w:tcPr>
          <w:p w14:paraId="7B5EA89A" w14:textId="636A900E" w:rsidR="007D7D16" w:rsidRPr="0066630B" w:rsidRDefault="007D7D16" w:rsidP="007D7D16">
            <w:pPr>
              <w:spacing w:line="460" w:lineRule="exact"/>
              <w:rPr>
                <w:color w:val="000000" w:themeColor="text1"/>
                <w:sz w:val="24"/>
                <w:szCs w:val="24"/>
              </w:rPr>
            </w:pPr>
          </w:p>
        </w:tc>
        <w:tc>
          <w:tcPr>
            <w:tcW w:w="633" w:type="pct"/>
            <w:shd w:val="clear" w:color="auto" w:fill="auto"/>
          </w:tcPr>
          <w:p w14:paraId="79772656" w14:textId="1A770795" w:rsidR="007D7D16" w:rsidRPr="0066630B" w:rsidRDefault="007D7D16" w:rsidP="007D7D16">
            <w:pPr>
              <w:spacing w:line="460" w:lineRule="exact"/>
              <w:rPr>
                <w:color w:val="000000" w:themeColor="text1"/>
                <w:sz w:val="24"/>
                <w:szCs w:val="24"/>
              </w:rPr>
            </w:pPr>
          </w:p>
        </w:tc>
        <w:tc>
          <w:tcPr>
            <w:tcW w:w="633" w:type="pct"/>
            <w:shd w:val="clear" w:color="auto" w:fill="auto"/>
          </w:tcPr>
          <w:p w14:paraId="6B069DF6" w14:textId="618084E4" w:rsidR="007D7D16" w:rsidRPr="0066630B" w:rsidRDefault="007D7D16" w:rsidP="007D7D16">
            <w:pPr>
              <w:spacing w:line="460" w:lineRule="exact"/>
              <w:rPr>
                <w:color w:val="000000" w:themeColor="text1"/>
                <w:sz w:val="24"/>
                <w:szCs w:val="24"/>
              </w:rPr>
            </w:pPr>
          </w:p>
        </w:tc>
        <w:tc>
          <w:tcPr>
            <w:tcW w:w="739" w:type="pct"/>
            <w:shd w:val="clear" w:color="auto" w:fill="auto"/>
          </w:tcPr>
          <w:p w14:paraId="77E6D5C8" w14:textId="233FCBF7" w:rsidR="007D7D16" w:rsidRPr="0066630B" w:rsidRDefault="007D7D16" w:rsidP="007D7D16">
            <w:pPr>
              <w:spacing w:line="460" w:lineRule="exact"/>
              <w:rPr>
                <w:color w:val="000000" w:themeColor="text1"/>
                <w:sz w:val="24"/>
                <w:szCs w:val="24"/>
              </w:rPr>
            </w:pPr>
          </w:p>
        </w:tc>
      </w:tr>
    </w:tbl>
    <w:p w14:paraId="02842634" w14:textId="77777777" w:rsidR="003F5A08" w:rsidRDefault="003F5A08" w:rsidP="00712274">
      <w:pPr>
        <w:ind w:firstLineChars="1650" w:firstLine="3960"/>
        <w:rPr>
          <w:sz w:val="24"/>
          <w:szCs w:val="24"/>
        </w:rPr>
        <w:sectPr w:rsidR="003F5A08" w:rsidSect="00330BC5">
          <w:pgSz w:w="11906" w:h="16838" w:code="9"/>
          <w:pgMar w:top="1440" w:right="1800" w:bottom="1440" w:left="1800" w:header="851" w:footer="992" w:gutter="0"/>
          <w:cols w:space="425"/>
          <w:docGrid w:type="lines" w:linePitch="312"/>
        </w:sectPr>
      </w:pPr>
    </w:p>
    <w:p w14:paraId="48A1222B" w14:textId="7198806F" w:rsidR="00712274" w:rsidRDefault="00712274" w:rsidP="00712274">
      <w:pPr>
        <w:ind w:firstLineChars="1650" w:firstLine="3960"/>
        <w:rPr>
          <w:sz w:val="24"/>
          <w:szCs w:val="24"/>
        </w:rPr>
      </w:pPr>
    </w:p>
    <w:p w14:paraId="68A89DAA" w14:textId="77777777" w:rsidR="00712274" w:rsidRPr="007D7D16" w:rsidRDefault="00712274" w:rsidP="00D9217E">
      <w:pPr>
        <w:pStyle w:val="1"/>
      </w:pPr>
      <w:bookmarkStart w:id="12" w:name="_Toc44660500"/>
      <w:r w:rsidRPr="007D7D16">
        <w:rPr>
          <w:rFonts w:hint="eastAsia"/>
        </w:rPr>
        <w:t>目次</w:t>
      </w:r>
      <w:bookmarkEnd w:id="12"/>
    </w:p>
    <w:p w14:paraId="3C26A28E" w14:textId="6F46DD47" w:rsidR="00D45A24" w:rsidRDefault="002D14E9">
      <w:pPr>
        <w:pStyle w:val="TOC1"/>
        <w:rPr>
          <w:rFonts w:eastAsiaTheme="minorEastAsia"/>
          <w:b w:val="0"/>
          <w:bCs w:val="0"/>
          <w:caps w:val="0"/>
          <w:sz w:val="21"/>
          <w:szCs w:val="22"/>
        </w:rPr>
      </w:pPr>
      <w:r>
        <w:rPr>
          <w:sz w:val="24"/>
          <w:szCs w:val="24"/>
        </w:rPr>
        <w:fldChar w:fldCharType="begin"/>
      </w:r>
      <w:r>
        <w:rPr>
          <w:sz w:val="24"/>
          <w:szCs w:val="24"/>
        </w:rPr>
        <w:instrText xml:space="preserve"> </w:instrText>
      </w:r>
      <w:bookmarkStart w:id="13" w:name="_Hlk524593674"/>
      <w:r>
        <w:instrText>T</w:instrText>
      </w:r>
      <w:r>
        <w:rPr>
          <w:rFonts w:hint="eastAsia"/>
        </w:rPr>
        <w:instrText>oc</w:instrText>
      </w:r>
      <w:r>
        <w:instrText xml:space="preserve"> \b </w:instrText>
      </w:r>
      <w:r>
        <w:rPr>
          <w:rFonts w:hint="eastAsia"/>
        </w:rPr>
        <w:instrText>目</w:instrText>
      </w:r>
      <w:bookmarkEnd w:id="13"/>
      <w:r>
        <w:rPr>
          <w:rFonts w:hint="eastAsia"/>
        </w:rPr>
        <w:instrText>次一</w:instrText>
      </w:r>
      <w:r>
        <w:rPr>
          <w:sz w:val="24"/>
          <w:szCs w:val="24"/>
        </w:rPr>
        <w:instrText xml:space="preserve"> </w:instrText>
      </w:r>
      <w:r>
        <w:rPr>
          <w:sz w:val="24"/>
          <w:szCs w:val="24"/>
        </w:rPr>
        <w:fldChar w:fldCharType="separate"/>
      </w:r>
      <w:r w:rsidR="00D45A24">
        <w:t>1</w:t>
      </w:r>
      <w:r w:rsidR="00D45A24">
        <w:t>总则</w:t>
      </w:r>
      <w:r w:rsidR="00D45A24">
        <w:tab/>
      </w:r>
      <w:r w:rsidR="00D45A24">
        <w:fldChar w:fldCharType="begin"/>
      </w:r>
      <w:r w:rsidR="00D45A24">
        <w:instrText xml:space="preserve"> PAGEREF _Toc45530496 \h </w:instrText>
      </w:r>
      <w:r w:rsidR="00D45A24">
        <w:fldChar w:fldCharType="separate"/>
      </w:r>
      <w:r w:rsidR="00D45A24">
        <w:t>1</w:t>
      </w:r>
      <w:r w:rsidR="00D45A24">
        <w:fldChar w:fldCharType="end"/>
      </w:r>
    </w:p>
    <w:p w14:paraId="3136FE46" w14:textId="725297BD" w:rsidR="00D45A24" w:rsidRDefault="00D45A24">
      <w:pPr>
        <w:pStyle w:val="TOC1"/>
        <w:rPr>
          <w:rFonts w:eastAsiaTheme="minorEastAsia"/>
          <w:b w:val="0"/>
          <w:bCs w:val="0"/>
          <w:caps w:val="0"/>
          <w:sz w:val="21"/>
          <w:szCs w:val="22"/>
        </w:rPr>
      </w:pPr>
      <w:r>
        <w:t>2</w:t>
      </w:r>
      <w:r>
        <w:t>术语</w:t>
      </w:r>
      <w:r>
        <w:tab/>
      </w:r>
      <w:r>
        <w:fldChar w:fldCharType="begin"/>
      </w:r>
      <w:r>
        <w:instrText xml:space="preserve"> PAGEREF _Toc45530497 \h </w:instrText>
      </w:r>
      <w:r>
        <w:fldChar w:fldCharType="separate"/>
      </w:r>
      <w:r>
        <w:t>2</w:t>
      </w:r>
      <w:r>
        <w:fldChar w:fldCharType="end"/>
      </w:r>
    </w:p>
    <w:p w14:paraId="25C5915B" w14:textId="5EEBDE21" w:rsidR="00D45A24" w:rsidRDefault="00D45A24">
      <w:pPr>
        <w:pStyle w:val="TOC1"/>
        <w:rPr>
          <w:rFonts w:eastAsiaTheme="minorEastAsia"/>
          <w:b w:val="0"/>
          <w:bCs w:val="0"/>
          <w:caps w:val="0"/>
          <w:sz w:val="21"/>
          <w:szCs w:val="22"/>
        </w:rPr>
      </w:pPr>
      <w:r>
        <w:t>3</w:t>
      </w:r>
      <w:r>
        <w:t>基本规定</w:t>
      </w:r>
      <w:r>
        <w:tab/>
      </w:r>
      <w:r>
        <w:fldChar w:fldCharType="begin"/>
      </w:r>
      <w:r>
        <w:instrText xml:space="preserve"> PAGEREF _Toc45530498 \h </w:instrText>
      </w:r>
      <w:r>
        <w:fldChar w:fldCharType="separate"/>
      </w:r>
      <w:r>
        <w:t>3</w:t>
      </w:r>
      <w:r>
        <w:fldChar w:fldCharType="end"/>
      </w:r>
    </w:p>
    <w:p w14:paraId="2766264E" w14:textId="55B81C77" w:rsidR="00D45A24" w:rsidRDefault="00D45A24">
      <w:pPr>
        <w:pStyle w:val="TOC1"/>
        <w:rPr>
          <w:rFonts w:eastAsiaTheme="minorEastAsia"/>
          <w:b w:val="0"/>
          <w:bCs w:val="0"/>
          <w:caps w:val="0"/>
          <w:sz w:val="21"/>
          <w:szCs w:val="22"/>
        </w:rPr>
      </w:pPr>
      <w:r>
        <w:t>4</w:t>
      </w:r>
      <w:r>
        <w:t>设施、用地、环境和生产维持评价</w:t>
      </w:r>
      <w:r>
        <w:tab/>
      </w:r>
      <w:r>
        <w:fldChar w:fldCharType="begin"/>
      </w:r>
      <w:r>
        <w:instrText xml:space="preserve"> PAGEREF _Toc45530499 \h </w:instrText>
      </w:r>
      <w:r>
        <w:fldChar w:fldCharType="separate"/>
      </w:r>
      <w:r>
        <w:t>4</w:t>
      </w:r>
      <w:r>
        <w:fldChar w:fldCharType="end"/>
      </w:r>
    </w:p>
    <w:p w14:paraId="14D83470" w14:textId="5F0BBF95" w:rsidR="00D45A24" w:rsidRDefault="00D45A24">
      <w:pPr>
        <w:pStyle w:val="TOC2"/>
        <w:rPr>
          <w:rFonts w:eastAsiaTheme="minorEastAsia"/>
          <w:smallCaps w:val="0"/>
          <w:sz w:val="21"/>
          <w:szCs w:val="22"/>
        </w:rPr>
      </w:pPr>
      <w:r>
        <w:t>4.1</w:t>
      </w:r>
      <w:r>
        <w:t>设施评价</w:t>
      </w:r>
      <w:r>
        <w:tab/>
      </w:r>
      <w:r>
        <w:fldChar w:fldCharType="begin"/>
      </w:r>
      <w:r>
        <w:instrText xml:space="preserve"> PAGEREF _Toc45530500 \h </w:instrText>
      </w:r>
      <w:r>
        <w:fldChar w:fldCharType="separate"/>
      </w:r>
      <w:r>
        <w:t>4</w:t>
      </w:r>
      <w:r>
        <w:fldChar w:fldCharType="end"/>
      </w:r>
    </w:p>
    <w:p w14:paraId="456065B5" w14:textId="26ECA871" w:rsidR="00D45A24" w:rsidRDefault="00D45A24">
      <w:pPr>
        <w:pStyle w:val="TOC2"/>
        <w:rPr>
          <w:rFonts w:eastAsiaTheme="minorEastAsia"/>
          <w:smallCaps w:val="0"/>
          <w:sz w:val="21"/>
          <w:szCs w:val="22"/>
        </w:rPr>
      </w:pPr>
      <w:r w:rsidRPr="002526C5">
        <w:rPr>
          <w:color w:val="000000" w:themeColor="text1"/>
        </w:rPr>
        <w:t>4.2</w:t>
      </w:r>
      <w:r w:rsidRPr="002526C5">
        <w:rPr>
          <w:color w:val="000000" w:themeColor="text1"/>
        </w:rPr>
        <w:t>用地评价</w:t>
      </w:r>
      <w:r>
        <w:tab/>
      </w:r>
      <w:r>
        <w:fldChar w:fldCharType="begin"/>
      </w:r>
      <w:r>
        <w:instrText xml:space="preserve"> PAGEREF _Toc45530501 \h </w:instrText>
      </w:r>
      <w:r>
        <w:fldChar w:fldCharType="separate"/>
      </w:r>
      <w:r>
        <w:t>5</w:t>
      </w:r>
      <w:r>
        <w:fldChar w:fldCharType="end"/>
      </w:r>
    </w:p>
    <w:p w14:paraId="1E2AB35D" w14:textId="5E9A5CF2" w:rsidR="00D45A24" w:rsidRDefault="00D45A24">
      <w:pPr>
        <w:pStyle w:val="TOC2"/>
        <w:rPr>
          <w:rFonts w:eastAsiaTheme="minorEastAsia"/>
          <w:smallCaps w:val="0"/>
          <w:sz w:val="21"/>
          <w:szCs w:val="22"/>
        </w:rPr>
      </w:pPr>
      <w:r>
        <w:t>4.3</w:t>
      </w:r>
      <w:r>
        <w:t>环境评价</w:t>
      </w:r>
      <w:r>
        <w:tab/>
      </w:r>
      <w:r>
        <w:fldChar w:fldCharType="begin"/>
      </w:r>
      <w:r>
        <w:instrText xml:space="preserve"> PAGEREF _Toc45530502 \h </w:instrText>
      </w:r>
      <w:r>
        <w:fldChar w:fldCharType="separate"/>
      </w:r>
      <w:r>
        <w:t>6</w:t>
      </w:r>
      <w:r>
        <w:fldChar w:fldCharType="end"/>
      </w:r>
    </w:p>
    <w:p w14:paraId="672FABC2" w14:textId="74006C91" w:rsidR="00D45A24" w:rsidRDefault="00D45A24">
      <w:pPr>
        <w:pStyle w:val="TOC2"/>
        <w:rPr>
          <w:rFonts w:eastAsiaTheme="minorEastAsia"/>
          <w:smallCaps w:val="0"/>
          <w:sz w:val="21"/>
          <w:szCs w:val="22"/>
        </w:rPr>
      </w:pPr>
      <w:r w:rsidRPr="002526C5">
        <w:rPr>
          <w:color w:val="000000" w:themeColor="text1"/>
        </w:rPr>
        <w:t>4.4</w:t>
      </w:r>
      <w:r w:rsidRPr="002526C5">
        <w:rPr>
          <w:color w:val="000000" w:themeColor="text1"/>
        </w:rPr>
        <w:t>生产维持评价</w:t>
      </w:r>
      <w:r>
        <w:tab/>
      </w:r>
      <w:r>
        <w:fldChar w:fldCharType="begin"/>
      </w:r>
      <w:r>
        <w:instrText xml:space="preserve"> PAGEREF _Toc45530503 \h </w:instrText>
      </w:r>
      <w:r>
        <w:fldChar w:fldCharType="separate"/>
      </w:r>
      <w:r>
        <w:t>6</w:t>
      </w:r>
      <w:r>
        <w:fldChar w:fldCharType="end"/>
      </w:r>
    </w:p>
    <w:p w14:paraId="2ADD1B6D" w14:textId="3DA87E00" w:rsidR="00D45A24" w:rsidRDefault="00D45A24">
      <w:pPr>
        <w:pStyle w:val="TOC1"/>
        <w:rPr>
          <w:rFonts w:eastAsiaTheme="minorEastAsia"/>
          <w:b w:val="0"/>
          <w:bCs w:val="0"/>
          <w:caps w:val="0"/>
          <w:sz w:val="21"/>
          <w:szCs w:val="22"/>
        </w:rPr>
      </w:pPr>
      <w:r>
        <w:t>5</w:t>
      </w:r>
      <w:r>
        <w:t>水源</w:t>
      </w:r>
      <w:r>
        <w:tab/>
      </w:r>
      <w:r>
        <w:fldChar w:fldCharType="begin"/>
      </w:r>
      <w:r>
        <w:instrText xml:space="preserve"> PAGEREF _Toc45530504 \h </w:instrText>
      </w:r>
      <w:r>
        <w:fldChar w:fldCharType="separate"/>
      </w:r>
      <w:r>
        <w:t>10</w:t>
      </w:r>
      <w:r>
        <w:fldChar w:fldCharType="end"/>
      </w:r>
    </w:p>
    <w:p w14:paraId="7F71F84A" w14:textId="1A0BB759" w:rsidR="00D45A24" w:rsidRDefault="00D45A24">
      <w:pPr>
        <w:pStyle w:val="TOC2"/>
        <w:rPr>
          <w:rFonts w:eastAsiaTheme="minorEastAsia"/>
          <w:smallCaps w:val="0"/>
          <w:sz w:val="21"/>
          <w:szCs w:val="22"/>
        </w:rPr>
      </w:pPr>
      <w:r>
        <w:t>5.1</w:t>
      </w:r>
      <w:r>
        <w:t>水源水质及保护区</w:t>
      </w:r>
      <w:r>
        <w:tab/>
      </w:r>
      <w:r>
        <w:fldChar w:fldCharType="begin"/>
      </w:r>
      <w:r>
        <w:instrText xml:space="preserve"> PAGEREF _Toc45530505 \h </w:instrText>
      </w:r>
      <w:r>
        <w:fldChar w:fldCharType="separate"/>
      </w:r>
      <w:r>
        <w:t>10</w:t>
      </w:r>
      <w:r>
        <w:fldChar w:fldCharType="end"/>
      </w:r>
    </w:p>
    <w:p w14:paraId="524F2AF7" w14:textId="7B7E6FA4" w:rsidR="00D45A24" w:rsidRDefault="00D45A24">
      <w:pPr>
        <w:pStyle w:val="TOC2"/>
        <w:rPr>
          <w:rFonts w:eastAsiaTheme="minorEastAsia"/>
          <w:smallCaps w:val="0"/>
          <w:sz w:val="21"/>
          <w:szCs w:val="22"/>
        </w:rPr>
      </w:pPr>
      <w:r>
        <w:t>5.2</w:t>
      </w:r>
      <w:r>
        <w:t>水源保证率及取水条件</w:t>
      </w:r>
      <w:r>
        <w:tab/>
      </w:r>
      <w:r>
        <w:fldChar w:fldCharType="begin"/>
      </w:r>
      <w:r>
        <w:instrText xml:space="preserve"> PAGEREF _Toc45530506 \h </w:instrText>
      </w:r>
      <w:r>
        <w:fldChar w:fldCharType="separate"/>
      </w:r>
      <w:r>
        <w:t>11</w:t>
      </w:r>
      <w:r>
        <w:fldChar w:fldCharType="end"/>
      </w:r>
    </w:p>
    <w:p w14:paraId="423017C7" w14:textId="514388E8" w:rsidR="00D45A24" w:rsidRDefault="00D45A24">
      <w:pPr>
        <w:pStyle w:val="TOC2"/>
        <w:rPr>
          <w:rFonts w:eastAsiaTheme="minorEastAsia"/>
          <w:smallCaps w:val="0"/>
          <w:sz w:val="21"/>
          <w:szCs w:val="22"/>
        </w:rPr>
      </w:pPr>
      <w:r w:rsidRPr="002526C5">
        <w:rPr>
          <w:color w:val="000000" w:themeColor="text1"/>
        </w:rPr>
        <w:t>5.3</w:t>
      </w:r>
      <w:r w:rsidRPr="002526C5">
        <w:rPr>
          <w:color w:val="000000" w:themeColor="text1"/>
        </w:rPr>
        <w:t>取水口防护</w:t>
      </w:r>
      <w:r>
        <w:tab/>
      </w:r>
      <w:r>
        <w:fldChar w:fldCharType="begin"/>
      </w:r>
      <w:r>
        <w:instrText xml:space="preserve"> PAGEREF _Toc45530507 \h </w:instrText>
      </w:r>
      <w:r>
        <w:fldChar w:fldCharType="separate"/>
      </w:r>
      <w:r>
        <w:t>11</w:t>
      </w:r>
      <w:r>
        <w:fldChar w:fldCharType="end"/>
      </w:r>
    </w:p>
    <w:p w14:paraId="4A0D0329" w14:textId="4319DECE" w:rsidR="00D45A24" w:rsidRDefault="00D45A24">
      <w:pPr>
        <w:pStyle w:val="TOC1"/>
        <w:rPr>
          <w:rFonts w:eastAsiaTheme="minorEastAsia"/>
          <w:b w:val="0"/>
          <w:bCs w:val="0"/>
          <w:caps w:val="0"/>
          <w:sz w:val="21"/>
          <w:szCs w:val="22"/>
        </w:rPr>
      </w:pPr>
      <w:r>
        <w:t>6</w:t>
      </w:r>
      <w:r>
        <w:t>净水厂</w:t>
      </w:r>
      <w:r>
        <w:tab/>
      </w:r>
      <w:r>
        <w:fldChar w:fldCharType="begin"/>
      </w:r>
      <w:r>
        <w:instrText xml:space="preserve"> PAGEREF _Toc45530508 \h </w:instrText>
      </w:r>
      <w:r>
        <w:fldChar w:fldCharType="separate"/>
      </w:r>
      <w:r>
        <w:t>12</w:t>
      </w:r>
      <w:r>
        <w:fldChar w:fldCharType="end"/>
      </w:r>
    </w:p>
    <w:p w14:paraId="703F1BE0" w14:textId="6DF369A2" w:rsidR="00D45A24" w:rsidRDefault="00D45A24">
      <w:pPr>
        <w:pStyle w:val="TOC2"/>
        <w:rPr>
          <w:rFonts w:eastAsiaTheme="minorEastAsia"/>
          <w:smallCaps w:val="0"/>
          <w:sz w:val="21"/>
          <w:szCs w:val="22"/>
        </w:rPr>
      </w:pPr>
      <w:r>
        <w:t>6.1</w:t>
      </w:r>
      <w:r>
        <w:t>水处理工艺</w:t>
      </w:r>
      <w:r>
        <w:tab/>
      </w:r>
      <w:r>
        <w:fldChar w:fldCharType="begin"/>
      </w:r>
      <w:r>
        <w:instrText xml:space="preserve"> PAGEREF _Toc45530509 \h </w:instrText>
      </w:r>
      <w:r>
        <w:fldChar w:fldCharType="separate"/>
      </w:r>
      <w:r>
        <w:t>12</w:t>
      </w:r>
      <w:r>
        <w:fldChar w:fldCharType="end"/>
      </w:r>
    </w:p>
    <w:p w14:paraId="401D545D" w14:textId="0DACF249" w:rsidR="00D45A24" w:rsidRDefault="00D45A24">
      <w:pPr>
        <w:pStyle w:val="TOC2"/>
        <w:rPr>
          <w:rFonts w:eastAsiaTheme="minorEastAsia"/>
          <w:smallCaps w:val="0"/>
          <w:sz w:val="21"/>
          <w:szCs w:val="22"/>
        </w:rPr>
      </w:pPr>
      <w:r>
        <w:t>6.2</w:t>
      </w:r>
      <w:r>
        <w:t>水力高程及水均衡</w:t>
      </w:r>
      <w:r>
        <w:tab/>
      </w:r>
      <w:r>
        <w:fldChar w:fldCharType="begin"/>
      </w:r>
      <w:r>
        <w:instrText xml:space="preserve"> PAGEREF _Toc45530510 \h </w:instrText>
      </w:r>
      <w:r>
        <w:fldChar w:fldCharType="separate"/>
      </w:r>
      <w:r>
        <w:t>13</w:t>
      </w:r>
      <w:r>
        <w:fldChar w:fldCharType="end"/>
      </w:r>
    </w:p>
    <w:p w14:paraId="403A5485" w14:textId="3CEB12E0" w:rsidR="00D45A24" w:rsidRDefault="00D45A24">
      <w:pPr>
        <w:pStyle w:val="TOC2"/>
        <w:rPr>
          <w:rFonts w:eastAsiaTheme="minorEastAsia"/>
          <w:smallCaps w:val="0"/>
          <w:sz w:val="21"/>
          <w:szCs w:val="22"/>
        </w:rPr>
      </w:pPr>
      <w:r>
        <w:t>6.3</w:t>
      </w:r>
      <w:r>
        <w:t>供电电源与交通</w:t>
      </w:r>
      <w:r>
        <w:tab/>
      </w:r>
      <w:r>
        <w:fldChar w:fldCharType="begin"/>
      </w:r>
      <w:r>
        <w:instrText xml:space="preserve"> PAGEREF _Toc45530511 \h </w:instrText>
      </w:r>
      <w:r>
        <w:fldChar w:fldCharType="separate"/>
      </w:r>
      <w:r>
        <w:t>14</w:t>
      </w:r>
      <w:r>
        <w:fldChar w:fldCharType="end"/>
      </w:r>
    </w:p>
    <w:p w14:paraId="18C938E7" w14:textId="4BB811CE" w:rsidR="00D45A24" w:rsidRDefault="00D45A24">
      <w:pPr>
        <w:pStyle w:val="TOC2"/>
        <w:rPr>
          <w:rFonts w:eastAsiaTheme="minorEastAsia"/>
          <w:smallCaps w:val="0"/>
          <w:sz w:val="21"/>
          <w:szCs w:val="22"/>
        </w:rPr>
      </w:pPr>
      <w:r>
        <w:t>6.4</w:t>
      </w:r>
      <w:r>
        <w:t>防洪、防涝与防次生灾害</w:t>
      </w:r>
      <w:r>
        <w:tab/>
      </w:r>
      <w:r>
        <w:fldChar w:fldCharType="begin"/>
      </w:r>
      <w:r>
        <w:instrText xml:space="preserve"> PAGEREF _Toc45530512 \h </w:instrText>
      </w:r>
      <w:r>
        <w:fldChar w:fldCharType="separate"/>
      </w:r>
      <w:r>
        <w:t>14</w:t>
      </w:r>
      <w:r>
        <w:fldChar w:fldCharType="end"/>
      </w:r>
    </w:p>
    <w:p w14:paraId="7A98AD70" w14:textId="39A42E7F" w:rsidR="00D45A24" w:rsidRDefault="00D45A24">
      <w:pPr>
        <w:pStyle w:val="TOC2"/>
        <w:rPr>
          <w:rFonts w:eastAsiaTheme="minorEastAsia"/>
          <w:smallCaps w:val="0"/>
          <w:sz w:val="21"/>
          <w:szCs w:val="22"/>
        </w:rPr>
      </w:pPr>
      <w:r w:rsidRPr="002526C5">
        <w:rPr>
          <w:color w:val="000000" w:themeColor="text1"/>
        </w:rPr>
        <w:t>6.5</w:t>
      </w:r>
      <w:r w:rsidRPr="002526C5">
        <w:rPr>
          <w:color w:val="000000" w:themeColor="text1"/>
        </w:rPr>
        <w:t>安全、职业健康及环境保护</w:t>
      </w:r>
      <w:r>
        <w:tab/>
      </w:r>
      <w:r>
        <w:fldChar w:fldCharType="begin"/>
      </w:r>
      <w:r>
        <w:instrText xml:space="preserve"> PAGEREF _Toc45530513 \h </w:instrText>
      </w:r>
      <w:r>
        <w:fldChar w:fldCharType="separate"/>
      </w:r>
      <w:r>
        <w:t>15</w:t>
      </w:r>
      <w:r>
        <w:fldChar w:fldCharType="end"/>
      </w:r>
    </w:p>
    <w:p w14:paraId="4E429261" w14:textId="367F23AA" w:rsidR="00D45A24" w:rsidRDefault="00D45A24">
      <w:pPr>
        <w:pStyle w:val="TOC1"/>
        <w:rPr>
          <w:rFonts w:eastAsiaTheme="minorEastAsia"/>
          <w:b w:val="0"/>
          <w:bCs w:val="0"/>
          <w:caps w:val="0"/>
          <w:sz w:val="21"/>
          <w:szCs w:val="22"/>
        </w:rPr>
      </w:pPr>
      <w:r>
        <w:t>7</w:t>
      </w:r>
      <w:r>
        <w:t>配水厂和泵站</w:t>
      </w:r>
      <w:r>
        <w:tab/>
      </w:r>
      <w:r>
        <w:fldChar w:fldCharType="begin"/>
      </w:r>
      <w:r>
        <w:instrText xml:space="preserve"> PAGEREF _Toc45530514 \h </w:instrText>
      </w:r>
      <w:r>
        <w:fldChar w:fldCharType="separate"/>
      </w:r>
      <w:r>
        <w:t>17</w:t>
      </w:r>
      <w:r>
        <w:fldChar w:fldCharType="end"/>
      </w:r>
    </w:p>
    <w:p w14:paraId="6AF67445" w14:textId="0979B5BB" w:rsidR="00D45A24" w:rsidRDefault="00D45A24">
      <w:pPr>
        <w:pStyle w:val="TOC1"/>
        <w:rPr>
          <w:rFonts w:eastAsiaTheme="minorEastAsia"/>
          <w:b w:val="0"/>
          <w:bCs w:val="0"/>
          <w:caps w:val="0"/>
          <w:sz w:val="21"/>
          <w:szCs w:val="22"/>
        </w:rPr>
      </w:pPr>
      <w:r>
        <w:t>8</w:t>
      </w:r>
      <w:r>
        <w:t>输配水</w:t>
      </w:r>
      <w:r>
        <w:tab/>
      </w:r>
      <w:r>
        <w:fldChar w:fldCharType="begin"/>
      </w:r>
      <w:r>
        <w:instrText xml:space="preserve"> PAGEREF _Toc45530515 \h </w:instrText>
      </w:r>
      <w:r>
        <w:fldChar w:fldCharType="separate"/>
      </w:r>
      <w:r>
        <w:t>19</w:t>
      </w:r>
      <w:r>
        <w:fldChar w:fldCharType="end"/>
      </w:r>
    </w:p>
    <w:p w14:paraId="0BD75D87" w14:textId="21E71BBF" w:rsidR="00D45A24" w:rsidRDefault="00D45A24">
      <w:pPr>
        <w:pStyle w:val="TOC2"/>
        <w:rPr>
          <w:rFonts w:eastAsiaTheme="minorEastAsia"/>
          <w:smallCaps w:val="0"/>
          <w:sz w:val="21"/>
          <w:szCs w:val="22"/>
        </w:rPr>
      </w:pPr>
      <w:r>
        <w:t>8.1</w:t>
      </w:r>
      <w:r>
        <w:t>输水</w:t>
      </w:r>
      <w:r>
        <w:tab/>
      </w:r>
      <w:r>
        <w:fldChar w:fldCharType="begin"/>
      </w:r>
      <w:r>
        <w:instrText xml:space="preserve"> PAGEREF _Toc45530516 \h </w:instrText>
      </w:r>
      <w:r>
        <w:fldChar w:fldCharType="separate"/>
      </w:r>
      <w:r>
        <w:t>19</w:t>
      </w:r>
      <w:r>
        <w:fldChar w:fldCharType="end"/>
      </w:r>
    </w:p>
    <w:p w14:paraId="602BAB3B" w14:textId="033E2A8E" w:rsidR="00D45A24" w:rsidRDefault="00D45A24">
      <w:pPr>
        <w:pStyle w:val="TOC2"/>
        <w:rPr>
          <w:rFonts w:eastAsiaTheme="minorEastAsia"/>
          <w:smallCaps w:val="0"/>
          <w:sz w:val="21"/>
          <w:szCs w:val="22"/>
        </w:rPr>
      </w:pPr>
      <w:r w:rsidRPr="002526C5">
        <w:rPr>
          <w:color w:val="000000" w:themeColor="text1"/>
        </w:rPr>
        <w:t>8.2</w:t>
      </w:r>
      <w:r w:rsidRPr="002526C5">
        <w:rPr>
          <w:color w:val="000000" w:themeColor="text1"/>
        </w:rPr>
        <w:t>配水</w:t>
      </w:r>
      <w:r>
        <w:tab/>
      </w:r>
      <w:r>
        <w:fldChar w:fldCharType="begin"/>
      </w:r>
      <w:r>
        <w:instrText xml:space="preserve"> PAGEREF _Toc45530517 \h </w:instrText>
      </w:r>
      <w:r>
        <w:fldChar w:fldCharType="separate"/>
      </w:r>
      <w:r>
        <w:t>20</w:t>
      </w:r>
      <w:r>
        <w:fldChar w:fldCharType="end"/>
      </w:r>
    </w:p>
    <w:p w14:paraId="0654D034" w14:textId="52D0B264" w:rsidR="00D45A24" w:rsidRDefault="00D45A24">
      <w:pPr>
        <w:pStyle w:val="TOC2"/>
        <w:rPr>
          <w:rFonts w:eastAsiaTheme="minorEastAsia"/>
          <w:smallCaps w:val="0"/>
          <w:sz w:val="21"/>
          <w:szCs w:val="22"/>
        </w:rPr>
      </w:pPr>
      <w:r w:rsidRPr="002526C5">
        <w:rPr>
          <w:color w:val="000000" w:themeColor="text1"/>
        </w:rPr>
        <w:t>8.3</w:t>
      </w:r>
      <w:r>
        <w:t>管（渠）道</w:t>
      </w:r>
      <w:r>
        <w:tab/>
      </w:r>
      <w:r>
        <w:fldChar w:fldCharType="begin"/>
      </w:r>
      <w:r>
        <w:instrText xml:space="preserve"> PAGEREF _Toc45530518 \h </w:instrText>
      </w:r>
      <w:r>
        <w:fldChar w:fldCharType="separate"/>
      </w:r>
      <w:r>
        <w:t>21</w:t>
      </w:r>
      <w:r>
        <w:fldChar w:fldCharType="end"/>
      </w:r>
    </w:p>
    <w:p w14:paraId="7EC3FF3A" w14:textId="1BD5E446" w:rsidR="00D45A24" w:rsidRDefault="00D45A24">
      <w:pPr>
        <w:pStyle w:val="TOC1"/>
        <w:rPr>
          <w:rFonts w:eastAsiaTheme="minorEastAsia"/>
          <w:b w:val="0"/>
          <w:bCs w:val="0"/>
          <w:caps w:val="0"/>
          <w:sz w:val="21"/>
          <w:szCs w:val="22"/>
        </w:rPr>
      </w:pPr>
      <w:r>
        <w:t>9</w:t>
      </w:r>
      <w:r>
        <w:t>建筑与结构</w:t>
      </w:r>
      <w:r>
        <w:tab/>
      </w:r>
      <w:r>
        <w:fldChar w:fldCharType="begin"/>
      </w:r>
      <w:r>
        <w:instrText xml:space="preserve"> PAGEREF _Toc45530519 \h </w:instrText>
      </w:r>
      <w:r>
        <w:fldChar w:fldCharType="separate"/>
      </w:r>
      <w:r>
        <w:t>22</w:t>
      </w:r>
      <w:r>
        <w:fldChar w:fldCharType="end"/>
      </w:r>
    </w:p>
    <w:p w14:paraId="402357F2" w14:textId="0F973D00" w:rsidR="00D45A24" w:rsidRDefault="00D45A24">
      <w:pPr>
        <w:pStyle w:val="TOC2"/>
        <w:rPr>
          <w:rFonts w:eastAsiaTheme="minorEastAsia"/>
          <w:smallCaps w:val="0"/>
          <w:sz w:val="21"/>
          <w:szCs w:val="22"/>
        </w:rPr>
      </w:pPr>
      <w:r>
        <w:t>9.1</w:t>
      </w:r>
      <w:r>
        <w:t>建筑</w:t>
      </w:r>
      <w:r>
        <w:tab/>
      </w:r>
      <w:r>
        <w:fldChar w:fldCharType="begin"/>
      </w:r>
      <w:r>
        <w:instrText xml:space="preserve"> PAGEREF _Toc45530520 \h </w:instrText>
      </w:r>
      <w:r>
        <w:fldChar w:fldCharType="separate"/>
      </w:r>
      <w:r>
        <w:t>22</w:t>
      </w:r>
      <w:r>
        <w:fldChar w:fldCharType="end"/>
      </w:r>
    </w:p>
    <w:p w14:paraId="26F1ACC4" w14:textId="7D612B77" w:rsidR="00D45A24" w:rsidRDefault="00D45A24">
      <w:pPr>
        <w:pStyle w:val="TOC2"/>
        <w:rPr>
          <w:rFonts w:eastAsiaTheme="minorEastAsia"/>
          <w:smallCaps w:val="0"/>
          <w:sz w:val="21"/>
          <w:szCs w:val="22"/>
        </w:rPr>
      </w:pPr>
      <w:r>
        <w:t>9.2</w:t>
      </w:r>
      <w:r>
        <w:t>结构</w:t>
      </w:r>
      <w:r>
        <w:tab/>
      </w:r>
      <w:r>
        <w:fldChar w:fldCharType="begin"/>
      </w:r>
      <w:r>
        <w:instrText xml:space="preserve"> PAGEREF _Toc45530521 \h </w:instrText>
      </w:r>
      <w:r>
        <w:fldChar w:fldCharType="separate"/>
      </w:r>
      <w:r>
        <w:t>23</w:t>
      </w:r>
      <w:r>
        <w:fldChar w:fldCharType="end"/>
      </w:r>
    </w:p>
    <w:p w14:paraId="207DAA7B" w14:textId="4DD751D7" w:rsidR="00D45A24" w:rsidRDefault="00D45A24">
      <w:pPr>
        <w:pStyle w:val="TOC1"/>
        <w:rPr>
          <w:rFonts w:eastAsiaTheme="minorEastAsia"/>
          <w:b w:val="0"/>
          <w:bCs w:val="0"/>
          <w:caps w:val="0"/>
          <w:sz w:val="21"/>
          <w:szCs w:val="22"/>
        </w:rPr>
      </w:pPr>
      <w:r>
        <w:t>10</w:t>
      </w:r>
      <w:r>
        <w:t>电气、检测与控制</w:t>
      </w:r>
      <w:r>
        <w:tab/>
      </w:r>
      <w:r>
        <w:fldChar w:fldCharType="begin"/>
      </w:r>
      <w:r>
        <w:instrText xml:space="preserve"> PAGEREF _Toc45530522 \h </w:instrText>
      </w:r>
      <w:r>
        <w:fldChar w:fldCharType="separate"/>
      </w:r>
      <w:r>
        <w:t>26</w:t>
      </w:r>
      <w:r>
        <w:fldChar w:fldCharType="end"/>
      </w:r>
    </w:p>
    <w:p w14:paraId="1001EAE8" w14:textId="0B75E08B" w:rsidR="00D45A24" w:rsidRDefault="00D45A24">
      <w:pPr>
        <w:pStyle w:val="TOC2"/>
        <w:rPr>
          <w:rFonts w:eastAsiaTheme="minorEastAsia"/>
          <w:smallCaps w:val="0"/>
          <w:sz w:val="21"/>
          <w:szCs w:val="22"/>
        </w:rPr>
      </w:pPr>
      <w:r>
        <w:t>10.1</w:t>
      </w:r>
      <w:r>
        <w:t>电气</w:t>
      </w:r>
      <w:r>
        <w:tab/>
      </w:r>
      <w:r>
        <w:fldChar w:fldCharType="begin"/>
      </w:r>
      <w:r>
        <w:instrText xml:space="preserve"> PAGEREF _Toc45530523 \h </w:instrText>
      </w:r>
      <w:r>
        <w:fldChar w:fldCharType="separate"/>
      </w:r>
      <w:r>
        <w:t>26</w:t>
      </w:r>
      <w:r>
        <w:fldChar w:fldCharType="end"/>
      </w:r>
    </w:p>
    <w:p w14:paraId="349D7EEE" w14:textId="4BC15B9E" w:rsidR="00D45A24" w:rsidRDefault="00D45A24">
      <w:pPr>
        <w:pStyle w:val="TOC2"/>
        <w:rPr>
          <w:rFonts w:eastAsiaTheme="minorEastAsia"/>
          <w:smallCaps w:val="0"/>
          <w:sz w:val="21"/>
          <w:szCs w:val="22"/>
        </w:rPr>
      </w:pPr>
      <w:r>
        <w:t>10.2</w:t>
      </w:r>
      <w:r>
        <w:t>检测、控制与信息化</w:t>
      </w:r>
      <w:r>
        <w:tab/>
      </w:r>
      <w:r>
        <w:fldChar w:fldCharType="begin"/>
      </w:r>
      <w:r>
        <w:instrText xml:space="preserve"> PAGEREF _Toc45530524 \h </w:instrText>
      </w:r>
      <w:r>
        <w:fldChar w:fldCharType="separate"/>
      </w:r>
      <w:r>
        <w:t>28</w:t>
      </w:r>
      <w:r>
        <w:fldChar w:fldCharType="end"/>
      </w:r>
    </w:p>
    <w:p w14:paraId="191B303A" w14:textId="31EFDAE5" w:rsidR="00D45A24" w:rsidRDefault="00D45A24">
      <w:pPr>
        <w:pStyle w:val="TOC1"/>
        <w:rPr>
          <w:rFonts w:eastAsiaTheme="minorEastAsia"/>
          <w:b w:val="0"/>
          <w:bCs w:val="0"/>
          <w:caps w:val="0"/>
          <w:sz w:val="21"/>
          <w:szCs w:val="22"/>
        </w:rPr>
      </w:pPr>
      <w:r>
        <w:t>11</w:t>
      </w:r>
      <w:r>
        <w:t>施工与验收</w:t>
      </w:r>
      <w:r>
        <w:tab/>
      </w:r>
      <w:r>
        <w:fldChar w:fldCharType="begin"/>
      </w:r>
      <w:r>
        <w:instrText xml:space="preserve"> PAGEREF _Toc45530525 \h </w:instrText>
      </w:r>
      <w:r>
        <w:fldChar w:fldCharType="separate"/>
      </w:r>
      <w:r>
        <w:t>29</w:t>
      </w:r>
      <w:r>
        <w:fldChar w:fldCharType="end"/>
      </w:r>
    </w:p>
    <w:p w14:paraId="4315EAA6" w14:textId="43F7EEBB" w:rsidR="00D45A24" w:rsidRDefault="00D45A24">
      <w:pPr>
        <w:pStyle w:val="TOC2"/>
        <w:rPr>
          <w:rFonts w:eastAsiaTheme="minorEastAsia"/>
          <w:smallCaps w:val="0"/>
          <w:sz w:val="21"/>
          <w:szCs w:val="22"/>
        </w:rPr>
      </w:pPr>
      <w:r>
        <w:lastRenderedPageBreak/>
        <w:t>11.1</w:t>
      </w:r>
      <w:r>
        <w:t>施工准备</w:t>
      </w:r>
      <w:r>
        <w:tab/>
      </w:r>
      <w:r>
        <w:fldChar w:fldCharType="begin"/>
      </w:r>
      <w:r>
        <w:instrText xml:space="preserve"> PAGEREF _Toc45530526 \h </w:instrText>
      </w:r>
      <w:r>
        <w:fldChar w:fldCharType="separate"/>
      </w:r>
      <w:r>
        <w:t>29</w:t>
      </w:r>
      <w:r>
        <w:fldChar w:fldCharType="end"/>
      </w:r>
    </w:p>
    <w:p w14:paraId="3AD7CA61" w14:textId="70ACE72B" w:rsidR="00D45A24" w:rsidRDefault="00D45A24">
      <w:pPr>
        <w:pStyle w:val="TOC2"/>
        <w:rPr>
          <w:rFonts w:eastAsiaTheme="minorEastAsia"/>
          <w:smallCaps w:val="0"/>
          <w:sz w:val="21"/>
          <w:szCs w:val="22"/>
        </w:rPr>
      </w:pPr>
      <w:r>
        <w:t>11.2</w:t>
      </w:r>
      <w:r>
        <w:t>施工</w:t>
      </w:r>
      <w:r>
        <w:tab/>
      </w:r>
      <w:r>
        <w:fldChar w:fldCharType="begin"/>
      </w:r>
      <w:r>
        <w:instrText xml:space="preserve"> PAGEREF _Toc45530527 \h </w:instrText>
      </w:r>
      <w:r>
        <w:fldChar w:fldCharType="separate"/>
      </w:r>
      <w:r>
        <w:t>29</w:t>
      </w:r>
      <w:r>
        <w:fldChar w:fldCharType="end"/>
      </w:r>
    </w:p>
    <w:p w14:paraId="037BD08C" w14:textId="7C1323DF" w:rsidR="00D45A24" w:rsidRDefault="00D45A24">
      <w:pPr>
        <w:pStyle w:val="TOC2"/>
        <w:rPr>
          <w:rFonts w:eastAsiaTheme="minorEastAsia"/>
          <w:smallCaps w:val="0"/>
          <w:sz w:val="21"/>
          <w:szCs w:val="22"/>
        </w:rPr>
      </w:pPr>
      <w:r w:rsidRPr="002526C5">
        <w:rPr>
          <w:color w:val="000000" w:themeColor="text1"/>
        </w:rPr>
        <w:t>11.3</w:t>
      </w:r>
      <w:r w:rsidRPr="002526C5">
        <w:rPr>
          <w:color w:val="000000" w:themeColor="text1"/>
        </w:rPr>
        <w:t>验收</w:t>
      </w:r>
      <w:r>
        <w:tab/>
      </w:r>
      <w:r>
        <w:fldChar w:fldCharType="begin"/>
      </w:r>
      <w:r>
        <w:instrText xml:space="preserve"> PAGEREF _Toc45530528 \h </w:instrText>
      </w:r>
      <w:r>
        <w:fldChar w:fldCharType="separate"/>
      </w:r>
      <w:r>
        <w:t>30</w:t>
      </w:r>
      <w:r>
        <w:fldChar w:fldCharType="end"/>
      </w:r>
    </w:p>
    <w:p w14:paraId="3FFC2E27" w14:textId="1F2E138B" w:rsidR="00D45A24" w:rsidRDefault="00D45A24">
      <w:pPr>
        <w:pStyle w:val="TOC1"/>
        <w:rPr>
          <w:rFonts w:eastAsiaTheme="minorEastAsia"/>
          <w:b w:val="0"/>
          <w:bCs w:val="0"/>
          <w:caps w:val="0"/>
          <w:sz w:val="21"/>
          <w:szCs w:val="22"/>
        </w:rPr>
      </w:pPr>
      <w:r w:rsidRPr="002526C5">
        <w:rPr>
          <w:color w:val="000000" w:themeColor="text1"/>
        </w:rPr>
        <w:t>本标准用词说明</w:t>
      </w:r>
      <w:r>
        <w:tab/>
      </w:r>
      <w:r>
        <w:fldChar w:fldCharType="begin"/>
      </w:r>
      <w:r>
        <w:instrText xml:space="preserve"> PAGEREF _Toc45530529 \h </w:instrText>
      </w:r>
      <w:r>
        <w:fldChar w:fldCharType="separate"/>
      </w:r>
      <w:r>
        <w:t>32</w:t>
      </w:r>
      <w:r>
        <w:fldChar w:fldCharType="end"/>
      </w:r>
    </w:p>
    <w:p w14:paraId="488356D9" w14:textId="2489AF7D" w:rsidR="00D45A24" w:rsidRDefault="00D45A24">
      <w:pPr>
        <w:pStyle w:val="TOC1"/>
        <w:rPr>
          <w:rFonts w:eastAsiaTheme="minorEastAsia"/>
          <w:b w:val="0"/>
          <w:bCs w:val="0"/>
          <w:caps w:val="0"/>
          <w:sz w:val="21"/>
          <w:szCs w:val="22"/>
        </w:rPr>
      </w:pPr>
      <w:r w:rsidRPr="002526C5">
        <w:rPr>
          <w:color w:val="000000" w:themeColor="text1"/>
        </w:rPr>
        <w:t>引用标准名录</w:t>
      </w:r>
      <w:r>
        <w:tab/>
      </w:r>
      <w:r>
        <w:fldChar w:fldCharType="begin"/>
      </w:r>
      <w:r>
        <w:instrText xml:space="preserve"> PAGEREF _Toc45530530 \h </w:instrText>
      </w:r>
      <w:r>
        <w:fldChar w:fldCharType="separate"/>
      </w:r>
      <w:r>
        <w:t>33</w:t>
      </w:r>
      <w:r>
        <w:fldChar w:fldCharType="end"/>
      </w:r>
    </w:p>
    <w:p w14:paraId="71A7A403" w14:textId="50A47F8D" w:rsidR="00D45A24" w:rsidRDefault="00D45A24">
      <w:pPr>
        <w:pStyle w:val="TOC1"/>
        <w:rPr>
          <w:rFonts w:eastAsiaTheme="minorEastAsia"/>
          <w:b w:val="0"/>
          <w:bCs w:val="0"/>
          <w:caps w:val="0"/>
          <w:sz w:val="21"/>
          <w:szCs w:val="22"/>
        </w:rPr>
      </w:pPr>
      <w:r>
        <w:rPr>
          <w:rFonts w:hint="eastAsia"/>
          <w:color w:val="000000" w:themeColor="text1"/>
        </w:rPr>
        <w:t>附：</w:t>
      </w:r>
      <w:r w:rsidRPr="002526C5">
        <w:rPr>
          <w:color w:val="000000" w:themeColor="text1"/>
        </w:rPr>
        <w:t>条文说明</w:t>
      </w:r>
      <w:r>
        <w:tab/>
      </w:r>
      <w:r>
        <w:fldChar w:fldCharType="begin"/>
      </w:r>
      <w:r>
        <w:instrText xml:space="preserve"> PAGEREF _Toc45530531 \h </w:instrText>
      </w:r>
      <w:r>
        <w:fldChar w:fldCharType="separate"/>
      </w:r>
      <w:r>
        <w:t>35</w:t>
      </w:r>
      <w:r>
        <w:fldChar w:fldCharType="end"/>
      </w:r>
    </w:p>
    <w:p w14:paraId="27B57EFE" w14:textId="43739257" w:rsidR="00712274" w:rsidRDefault="002D14E9" w:rsidP="00712274">
      <w:pPr>
        <w:ind w:firstLineChars="1650" w:firstLine="3960"/>
        <w:rPr>
          <w:sz w:val="24"/>
          <w:szCs w:val="24"/>
        </w:rPr>
      </w:pPr>
      <w:r>
        <w:rPr>
          <w:sz w:val="24"/>
          <w:szCs w:val="24"/>
        </w:rPr>
        <w:fldChar w:fldCharType="end"/>
      </w:r>
    </w:p>
    <w:p w14:paraId="78D58FE4" w14:textId="77777777" w:rsidR="00712274" w:rsidRDefault="00712274" w:rsidP="00712274">
      <w:pPr>
        <w:ind w:firstLineChars="1650" w:firstLine="3960"/>
        <w:rPr>
          <w:sz w:val="24"/>
          <w:szCs w:val="24"/>
        </w:rPr>
      </w:pPr>
    </w:p>
    <w:p w14:paraId="33FE11D1" w14:textId="77777777" w:rsidR="00712274" w:rsidRDefault="00712274" w:rsidP="00712274">
      <w:pPr>
        <w:ind w:firstLineChars="1650" w:firstLine="3960"/>
        <w:rPr>
          <w:sz w:val="24"/>
          <w:szCs w:val="24"/>
        </w:rPr>
      </w:pPr>
    </w:p>
    <w:p w14:paraId="34FE5FA9" w14:textId="77777777" w:rsidR="00712274" w:rsidRDefault="00712274" w:rsidP="00712274">
      <w:pPr>
        <w:ind w:firstLineChars="1650" w:firstLine="3960"/>
        <w:rPr>
          <w:sz w:val="24"/>
          <w:szCs w:val="24"/>
        </w:rPr>
      </w:pPr>
    </w:p>
    <w:p w14:paraId="1DA89CFB" w14:textId="77777777" w:rsidR="00712274" w:rsidRDefault="00712274" w:rsidP="00712274">
      <w:pPr>
        <w:ind w:firstLineChars="1650" w:firstLine="3960"/>
        <w:rPr>
          <w:sz w:val="24"/>
          <w:szCs w:val="24"/>
        </w:rPr>
      </w:pPr>
    </w:p>
    <w:p w14:paraId="689B00B4" w14:textId="77777777" w:rsidR="00712274" w:rsidRDefault="00712274" w:rsidP="00712274">
      <w:pPr>
        <w:ind w:firstLineChars="1650" w:firstLine="3960"/>
        <w:rPr>
          <w:sz w:val="24"/>
          <w:szCs w:val="24"/>
        </w:rPr>
      </w:pPr>
    </w:p>
    <w:p w14:paraId="1D76EA16" w14:textId="77777777" w:rsidR="00712274" w:rsidRDefault="00712274" w:rsidP="00712274">
      <w:pPr>
        <w:ind w:firstLineChars="1650" w:firstLine="3960"/>
        <w:rPr>
          <w:sz w:val="24"/>
          <w:szCs w:val="24"/>
        </w:rPr>
      </w:pPr>
    </w:p>
    <w:p w14:paraId="75FF08A8" w14:textId="77777777" w:rsidR="00712274" w:rsidRDefault="00712274" w:rsidP="00712274">
      <w:pPr>
        <w:ind w:firstLineChars="1650" w:firstLine="3960"/>
        <w:rPr>
          <w:sz w:val="24"/>
          <w:szCs w:val="24"/>
        </w:rPr>
      </w:pPr>
    </w:p>
    <w:p w14:paraId="53FC1DD9" w14:textId="77777777" w:rsidR="00712274" w:rsidRDefault="00712274" w:rsidP="00712274">
      <w:pPr>
        <w:ind w:firstLineChars="1650" w:firstLine="3960"/>
        <w:rPr>
          <w:sz w:val="24"/>
          <w:szCs w:val="24"/>
        </w:rPr>
      </w:pPr>
    </w:p>
    <w:p w14:paraId="0A1201C0" w14:textId="77777777" w:rsidR="00712274" w:rsidRDefault="00712274" w:rsidP="00712274">
      <w:pPr>
        <w:ind w:firstLineChars="1650" w:firstLine="3960"/>
        <w:rPr>
          <w:sz w:val="24"/>
          <w:szCs w:val="24"/>
        </w:rPr>
      </w:pPr>
    </w:p>
    <w:p w14:paraId="6FD9D626" w14:textId="77777777" w:rsidR="00712274" w:rsidRDefault="00712274" w:rsidP="00712274">
      <w:pPr>
        <w:ind w:firstLineChars="1650" w:firstLine="3960"/>
        <w:rPr>
          <w:sz w:val="24"/>
          <w:szCs w:val="24"/>
        </w:rPr>
      </w:pPr>
    </w:p>
    <w:p w14:paraId="12F960E0" w14:textId="77777777" w:rsidR="00712274" w:rsidRDefault="00712274" w:rsidP="00712274">
      <w:pPr>
        <w:ind w:firstLineChars="1650" w:firstLine="3960"/>
        <w:rPr>
          <w:sz w:val="24"/>
          <w:szCs w:val="24"/>
        </w:rPr>
      </w:pPr>
    </w:p>
    <w:p w14:paraId="0406289A" w14:textId="77777777" w:rsidR="00712274" w:rsidRDefault="00712274" w:rsidP="00712274">
      <w:pPr>
        <w:ind w:firstLineChars="1650" w:firstLine="3960"/>
        <w:rPr>
          <w:sz w:val="24"/>
          <w:szCs w:val="24"/>
        </w:rPr>
      </w:pPr>
    </w:p>
    <w:p w14:paraId="7B504A66" w14:textId="77777777" w:rsidR="00712274" w:rsidRDefault="00712274" w:rsidP="00712274">
      <w:pPr>
        <w:ind w:firstLineChars="1650" w:firstLine="3960"/>
        <w:rPr>
          <w:sz w:val="24"/>
          <w:szCs w:val="24"/>
        </w:rPr>
      </w:pPr>
    </w:p>
    <w:p w14:paraId="52431C92" w14:textId="77777777" w:rsidR="00712274" w:rsidRDefault="00712274" w:rsidP="00712274">
      <w:pPr>
        <w:ind w:firstLineChars="1650" w:firstLine="3960"/>
        <w:rPr>
          <w:sz w:val="24"/>
          <w:szCs w:val="24"/>
        </w:rPr>
      </w:pPr>
    </w:p>
    <w:p w14:paraId="73ABEE12" w14:textId="77777777" w:rsidR="00712274" w:rsidRDefault="00712274" w:rsidP="00712274">
      <w:pPr>
        <w:ind w:firstLineChars="1650" w:firstLine="3960"/>
        <w:rPr>
          <w:sz w:val="24"/>
          <w:szCs w:val="24"/>
        </w:rPr>
      </w:pPr>
    </w:p>
    <w:p w14:paraId="25D90AFF" w14:textId="77777777" w:rsidR="00712274" w:rsidRDefault="00712274" w:rsidP="00712274">
      <w:pPr>
        <w:ind w:firstLineChars="1650" w:firstLine="3960"/>
        <w:rPr>
          <w:sz w:val="24"/>
          <w:szCs w:val="24"/>
        </w:rPr>
      </w:pPr>
    </w:p>
    <w:p w14:paraId="1287A631" w14:textId="77777777" w:rsidR="00712274" w:rsidRDefault="00712274" w:rsidP="00712274">
      <w:pPr>
        <w:ind w:firstLineChars="1650" w:firstLine="3960"/>
        <w:rPr>
          <w:sz w:val="24"/>
          <w:szCs w:val="24"/>
        </w:rPr>
      </w:pPr>
    </w:p>
    <w:p w14:paraId="78FF5933" w14:textId="77777777" w:rsidR="00712274" w:rsidRDefault="00712274" w:rsidP="00712274">
      <w:pPr>
        <w:ind w:firstLineChars="1650" w:firstLine="3960"/>
        <w:rPr>
          <w:sz w:val="24"/>
          <w:szCs w:val="24"/>
        </w:rPr>
      </w:pPr>
    </w:p>
    <w:p w14:paraId="770DEA97" w14:textId="77777777" w:rsidR="00712274" w:rsidRDefault="00712274" w:rsidP="00712274">
      <w:pPr>
        <w:ind w:firstLineChars="1650" w:firstLine="3960"/>
        <w:rPr>
          <w:sz w:val="24"/>
          <w:szCs w:val="24"/>
        </w:rPr>
      </w:pPr>
    </w:p>
    <w:p w14:paraId="6BEDA6CD" w14:textId="77777777" w:rsidR="00712274" w:rsidRDefault="00712274" w:rsidP="00712274">
      <w:pPr>
        <w:ind w:firstLineChars="1650" w:firstLine="3960"/>
        <w:rPr>
          <w:sz w:val="24"/>
          <w:szCs w:val="24"/>
        </w:rPr>
      </w:pPr>
    </w:p>
    <w:p w14:paraId="172501BC" w14:textId="77777777" w:rsidR="00712274" w:rsidRDefault="00712274" w:rsidP="00712274">
      <w:pPr>
        <w:ind w:firstLineChars="1650" w:firstLine="3960"/>
        <w:rPr>
          <w:sz w:val="24"/>
          <w:szCs w:val="24"/>
        </w:rPr>
      </w:pPr>
    </w:p>
    <w:p w14:paraId="01C03522" w14:textId="77777777" w:rsidR="00712274" w:rsidRDefault="00712274" w:rsidP="00712274">
      <w:pPr>
        <w:ind w:firstLineChars="1650" w:firstLine="3960"/>
        <w:rPr>
          <w:sz w:val="24"/>
          <w:szCs w:val="24"/>
        </w:rPr>
      </w:pPr>
    </w:p>
    <w:p w14:paraId="45C316CB" w14:textId="77777777" w:rsidR="00712274" w:rsidRDefault="00712274" w:rsidP="00712274">
      <w:pPr>
        <w:ind w:firstLineChars="1650" w:firstLine="3960"/>
        <w:rPr>
          <w:sz w:val="24"/>
          <w:szCs w:val="24"/>
        </w:rPr>
      </w:pPr>
    </w:p>
    <w:p w14:paraId="684E417D" w14:textId="77777777" w:rsidR="00712274" w:rsidRDefault="00712274" w:rsidP="00712274">
      <w:pPr>
        <w:ind w:firstLineChars="1650" w:firstLine="3960"/>
        <w:rPr>
          <w:sz w:val="24"/>
          <w:szCs w:val="24"/>
        </w:rPr>
      </w:pPr>
    </w:p>
    <w:p w14:paraId="1B55FF54" w14:textId="77777777" w:rsidR="00712274" w:rsidRDefault="00712274" w:rsidP="00712274">
      <w:pPr>
        <w:ind w:firstLineChars="1650" w:firstLine="3960"/>
        <w:rPr>
          <w:sz w:val="24"/>
          <w:szCs w:val="24"/>
        </w:rPr>
      </w:pPr>
    </w:p>
    <w:p w14:paraId="5CB4814A" w14:textId="77777777" w:rsidR="003F5A08" w:rsidRDefault="003F5A08" w:rsidP="00712274">
      <w:pPr>
        <w:ind w:firstLineChars="1650" w:firstLine="3960"/>
        <w:rPr>
          <w:sz w:val="24"/>
          <w:szCs w:val="24"/>
        </w:rPr>
        <w:sectPr w:rsidR="003F5A08" w:rsidSect="00330BC5">
          <w:pgSz w:w="11906" w:h="16838" w:code="9"/>
          <w:pgMar w:top="1440" w:right="1800" w:bottom="1440" w:left="1800" w:header="851" w:footer="992" w:gutter="0"/>
          <w:cols w:space="425"/>
          <w:docGrid w:type="lines" w:linePitch="312"/>
        </w:sectPr>
      </w:pPr>
    </w:p>
    <w:p w14:paraId="13D0DAD6" w14:textId="4D36DA14" w:rsidR="003F5A08" w:rsidRDefault="003F5A08" w:rsidP="002D14E9">
      <w:pPr>
        <w:ind w:left="360"/>
        <w:jc w:val="center"/>
        <w:rPr>
          <w:b/>
          <w:color w:val="000000" w:themeColor="text1"/>
          <w:sz w:val="32"/>
          <w:szCs w:val="32"/>
        </w:rPr>
      </w:pPr>
      <w:r w:rsidRPr="0066630B">
        <w:rPr>
          <w:b/>
          <w:color w:val="000000" w:themeColor="text1"/>
          <w:sz w:val="32"/>
          <w:szCs w:val="32"/>
        </w:rPr>
        <w:lastRenderedPageBreak/>
        <w:t>Contents</w:t>
      </w:r>
    </w:p>
    <w:p w14:paraId="418E2BAB" w14:textId="4F8E0FA7"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1  General Provisions……………………………………………………….….1</w:t>
      </w:r>
    </w:p>
    <w:p w14:paraId="062E03AF" w14:textId="77777777"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2  Terms………………………………………………….…..…..………2</w:t>
      </w:r>
    </w:p>
    <w:p w14:paraId="2E500BC5" w14:textId="4E653B98"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3  Basic Requirement</w:t>
      </w:r>
      <w:r w:rsidR="00A914E6">
        <w:rPr>
          <w:rFonts w:ascii="Times New Roman" w:hAnsi="Times New Roman" w:cs="Times New Roman" w:hint="eastAsia"/>
          <w:b/>
          <w:sz w:val="24"/>
        </w:rPr>
        <w:t>s</w:t>
      </w:r>
      <w:r w:rsidRPr="005F3023">
        <w:rPr>
          <w:rFonts w:ascii="Times New Roman" w:hAnsi="Times New Roman" w:cs="Times New Roman"/>
          <w:b/>
          <w:sz w:val="24"/>
        </w:rPr>
        <w:t>……………………………………….…....……......….</w:t>
      </w:r>
      <w:r>
        <w:rPr>
          <w:rFonts w:ascii="Times New Roman" w:hAnsi="Times New Roman" w:cs="Times New Roman"/>
          <w:b/>
          <w:sz w:val="24"/>
        </w:rPr>
        <w:t>3</w:t>
      </w:r>
    </w:p>
    <w:p w14:paraId="0C1F7F52" w14:textId="03CBFF32" w:rsidR="005F3023" w:rsidRPr="00D9217E" w:rsidRDefault="005F3023" w:rsidP="00F33DC5">
      <w:pPr>
        <w:spacing w:line="264" w:lineRule="auto"/>
        <w:ind w:left="360"/>
        <w:jc w:val="distribute"/>
        <w:rPr>
          <w:rFonts w:ascii="Times New Roman" w:hAnsi="Times New Roman" w:cs="Times New Roman"/>
          <w:b/>
          <w:sz w:val="24"/>
        </w:rPr>
      </w:pPr>
      <w:r w:rsidRPr="00D9217E">
        <w:rPr>
          <w:rFonts w:ascii="Times New Roman" w:hAnsi="Times New Roman" w:cs="Times New Roman"/>
          <w:b/>
          <w:sz w:val="24"/>
        </w:rPr>
        <w:t>4  Facilities, land, environment and production maintenance evaluation…</w:t>
      </w:r>
      <w:r w:rsidR="002D14E9">
        <w:rPr>
          <w:rFonts w:ascii="Times New Roman" w:hAnsi="Times New Roman" w:cs="Times New Roman"/>
          <w:b/>
          <w:sz w:val="24"/>
        </w:rPr>
        <w:t>4</w:t>
      </w:r>
    </w:p>
    <w:p w14:paraId="2F642C68" w14:textId="4D9E943B" w:rsidR="005F3023" w:rsidRPr="00D9217E" w:rsidRDefault="005F3023" w:rsidP="00F33DC5">
      <w:pPr>
        <w:spacing w:line="264" w:lineRule="auto"/>
        <w:ind w:left="360" w:firstLineChars="100" w:firstLine="240"/>
        <w:jc w:val="distribute"/>
        <w:rPr>
          <w:rFonts w:ascii="Times New Roman" w:hAnsi="Times New Roman" w:cs="Times New Roman"/>
          <w:sz w:val="24"/>
        </w:rPr>
      </w:pPr>
      <w:r w:rsidRPr="00D9217E">
        <w:rPr>
          <w:rFonts w:ascii="Times New Roman" w:hAnsi="Times New Roman" w:cs="Times New Roman"/>
          <w:sz w:val="24"/>
        </w:rPr>
        <w:t>4.1  Facilities evaluation…………………………...…………..…………</w:t>
      </w:r>
      <w:r w:rsidR="002D14E9">
        <w:rPr>
          <w:rFonts w:ascii="Times New Roman" w:hAnsi="Times New Roman" w:cs="Times New Roman"/>
          <w:sz w:val="24"/>
        </w:rPr>
        <w:t>4</w:t>
      </w:r>
    </w:p>
    <w:p w14:paraId="31084D6D" w14:textId="1E1E2C69" w:rsidR="005F3023" w:rsidRPr="00D9217E" w:rsidRDefault="005F3023" w:rsidP="00F33DC5">
      <w:pPr>
        <w:spacing w:line="264" w:lineRule="auto"/>
        <w:ind w:leftChars="229" w:left="481" w:firstLineChars="50" w:firstLine="120"/>
        <w:jc w:val="distribute"/>
        <w:rPr>
          <w:rFonts w:ascii="Times New Roman" w:hAnsi="Times New Roman" w:cs="Times New Roman"/>
          <w:sz w:val="24"/>
        </w:rPr>
      </w:pPr>
      <w:r w:rsidRPr="00D9217E">
        <w:rPr>
          <w:rFonts w:ascii="Times New Roman" w:hAnsi="Times New Roman" w:cs="Times New Roman"/>
          <w:sz w:val="24"/>
        </w:rPr>
        <w:t xml:space="preserve">4.2  land </w:t>
      </w:r>
      <w:r w:rsidR="00D9217E" w:rsidRPr="00D9217E">
        <w:rPr>
          <w:rFonts w:ascii="Times New Roman" w:hAnsi="Times New Roman" w:cs="Times New Roman"/>
          <w:sz w:val="24"/>
        </w:rPr>
        <w:t>evaluation</w:t>
      </w:r>
      <w:r w:rsidRPr="00D9217E">
        <w:rPr>
          <w:rFonts w:ascii="Times New Roman" w:hAnsi="Times New Roman" w:cs="Times New Roman"/>
          <w:sz w:val="24"/>
        </w:rPr>
        <w:t>……………………….………..…………………</w:t>
      </w:r>
      <w:r w:rsidR="002D14E9">
        <w:rPr>
          <w:rFonts w:ascii="Times New Roman" w:hAnsi="Times New Roman" w:cs="Times New Roman"/>
          <w:sz w:val="24"/>
        </w:rPr>
        <w:t>5</w:t>
      </w:r>
    </w:p>
    <w:p w14:paraId="268F188E" w14:textId="6F13ADEE" w:rsidR="005F3023" w:rsidRPr="00D9217E" w:rsidRDefault="005F3023" w:rsidP="00F33DC5">
      <w:pPr>
        <w:spacing w:line="264" w:lineRule="auto"/>
        <w:ind w:left="360" w:firstLineChars="100" w:firstLine="240"/>
        <w:jc w:val="distribute"/>
        <w:rPr>
          <w:rFonts w:ascii="Times New Roman" w:hAnsi="Times New Roman" w:cs="Times New Roman"/>
          <w:sz w:val="24"/>
        </w:rPr>
      </w:pPr>
      <w:r w:rsidRPr="00D9217E">
        <w:rPr>
          <w:rFonts w:ascii="Times New Roman" w:hAnsi="Times New Roman" w:cs="Times New Roman"/>
          <w:sz w:val="24"/>
        </w:rPr>
        <w:t>4.3  Environment</w:t>
      </w:r>
      <w:r w:rsidR="00D9217E" w:rsidRPr="00D9217E">
        <w:rPr>
          <w:rFonts w:ascii="Times New Roman" w:hAnsi="Times New Roman" w:cs="Times New Roman"/>
          <w:sz w:val="24"/>
        </w:rPr>
        <w:t xml:space="preserve"> evaluation</w:t>
      </w:r>
      <w:r w:rsidRPr="00D9217E">
        <w:rPr>
          <w:rFonts w:ascii="Times New Roman" w:hAnsi="Times New Roman" w:cs="Times New Roman"/>
          <w:sz w:val="24"/>
        </w:rPr>
        <w:t>……………………………………………</w:t>
      </w:r>
      <w:r w:rsidR="002D14E9">
        <w:rPr>
          <w:rFonts w:ascii="Times New Roman" w:hAnsi="Times New Roman" w:cs="Times New Roman"/>
          <w:sz w:val="24"/>
        </w:rPr>
        <w:t>6</w:t>
      </w:r>
    </w:p>
    <w:p w14:paraId="36CC3853" w14:textId="573BE221" w:rsidR="005F3023" w:rsidRPr="00D9217E" w:rsidRDefault="005F3023" w:rsidP="00F33DC5">
      <w:pPr>
        <w:spacing w:line="264" w:lineRule="auto"/>
        <w:ind w:left="360" w:firstLineChars="100" w:firstLine="240"/>
        <w:jc w:val="distribute"/>
        <w:rPr>
          <w:rFonts w:ascii="Times New Roman" w:hAnsi="Times New Roman" w:cs="Times New Roman"/>
          <w:sz w:val="24"/>
        </w:rPr>
      </w:pPr>
      <w:r w:rsidRPr="00D9217E">
        <w:rPr>
          <w:rFonts w:ascii="Times New Roman" w:hAnsi="Times New Roman" w:cs="Times New Roman"/>
          <w:sz w:val="24"/>
        </w:rPr>
        <w:t>4.4  Production maintenance</w:t>
      </w:r>
      <w:r w:rsidR="00D9217E" w:rsidRPr="00D9217E">
        <w:rPr>
          <w:rFonts w:ascii="Times New Roman" w:hAnsi="Times New Roman" w:cs="Times New Roman"/>
          <w:sz w:val="24"/>
        </w:rPr>
        <w:t xml:space="preserve"> evaluation</w:t>
      </w:r>
      <w:r w:rsidRPr="00D9217E">
        <w:rPr>
          <w:rFonts w:ascii="Times New Roman" w:hAnsi="Times New Roman" w:cs="Times New Roman"/>
          <w:sz w:val="24"/>
        </w:rPr>
        <w:t>……………………………………</w:t>
      </w:r>
      <w:r w:rsidR="00B577B7">
        <w:rPr>
          <w:rFonts w:ascii="Times New Roman" w:hAnsi="Times New Roman" w:cs="Times New Roman"/>
          <w:sz w:val="24"/>
        </w:rPr>
        <w:t>6</w:t>
      </w:r>
    </w:p>
    <w:p w14:paraId="5AADBDC6" w14:textId="52686695" w:rsidR="005F3023" w:rsidRPr="00D9217E" w:rsidRDefault="005F3023" w:rsidP="00F33DC5">
      <w:pPr>
        <w:spacing w:line="264" w:lineRule="auto"/>
        <w:ind w:left="360"/>
        <w:jc w:val="distribute"/>
        <w:rPr>
          <w:rFonts w:ascii="Times New Roman" w:hAnsi="Times New Roman" w:cs="Times New Roman"/>
          <w:b/>
          <w:sz w:val="24"/>
        </w:rPr>
      </w:pPr>
      <w:r w:rsidRPr="00D9217E">
        <w:rPr>
          <w:rFonts w:ascii="Times New Roman" w:hAnsi="Times New Roman" w:cs="Times New Roman"/>
          <w:b/>
          <w:sz w:val="24"/>
        </w:rPr>
        <w:t xml:space="preserve">5  </w:t>
      </w:r>
      <w:r w:rsidR="00D9217E" w:rsidRPr="00D9217E">
        <w:rPr>
          <w:rFonts w:ascii="Times New Roman" w:hAnsi="Times New Roman" w:cs="Times New Roman"/>
          <w:b/>
          <w:sz w:val="24"/>
        </w:rPr>
        <w:t>Water Source</w:t>
      </w:r>
      <w:r w:rsidRPr="00D9217E">
        <w:rPr>
          <w:rFonts w:ascii="Times New Roman" w:hAnsi="Times New Roman" w:cs="Times New Roman"/>
          <w:b/>
          <w:sz w:val="24"/>
        </w:rPr>
        <w:t>..…</w:t>
      </w:r>
      <w:r w:rsidR="00D9217E" w:rsidRPr="00D9217E">
        <w:rPr>
          <w:rFonts w:ascii="Times New Roman" w:hAnsi="Times New Roman" w:cs="Times New Roman"/>
          <w:b/>
          <w:sz w:val="24"/>
        </w:rPr>
        <w:t>………………………</w:t>
      </w:r>
      <w:r w:rsidRPr="00D9217E">
        <w:rPr>
          <w:rFonts w:ascii="Times New Roman" w:hAnsi="Times New Roman" w:cs="Times New Roman"/>
          <w:b/>
          <w:sz w:val="24"/>
        </w:rPr>
        <w:t>………………………….…………</w:t>
      </w:r>
      <w:r w:rsidR="002D14E9">
        <w:rPr>
          <w:rFonts w:ascii="Times New Roman" w:hAnsi="Times New Roman" w:cs="Times New Roman"/>
          <w:b/>
          <w:sz w:val="24"/>
        </w:rPr>
        <w:t>10</w:t>
      </w:r>
    </w:p>
    <w:p w14:paraId="56564BFD" w14:textId="3591025C" w:rsidR="005F3023" w:rsidRPr="00D9217E" w:rsidRDefault="005F3023" w:rsidP="00F33DC5">
      <w:pPr>
        <w:spacing w:line="264" w:lineRule="auto"/>
        <w:ind w:left="360" w:firstLineChars="100" w:firstLine="240"/>
        <w:jc w:val="distribute"/>
        <w:rPr>
          <w:rFonts w:ascii="Times New Roman" w:hAnsi="Times New Roman" w:cs="Times New Roman"/>
          <w:sz w:val="24"/>
        </w:rPr>
      </w:pPr>
      <w:r w:rsidRPr="00D9217E">
        <w:rPr>
          <w:rFonts w:ascii="Times New Roman" w:hAnsi="Times New Roman" w:cs="Times New Roman"/>
          <w:sz w:val="24"/>
        </w:rPr>
        <w:t xml:space="preserve">5.1  </w:t>
      </w:r>
      <w:r w:rsidR="00D9217E" w:rsidRPr="00D9217E">
        <w:rPr>
          <w:rFonts w:ascii="Times New Roman" w:hAnsi="Times New Roman" w:cs="Times New Roman"/>
          <w:sz w:val="24"/>
        </w:rPr>
        <w:t>Water quality and protection area</w:t>
      </w:r>
      <w:r w:rsidRPr="00D9217E">
        <w:rPr>
          <w:rFonts w:ascii="Times New Roman" w:hAnsi="Times New Roman" w:cs="Times New Roman"/>
          <w:b/>
          <w:sz w:val="24"/>
        </w:rPr>
        <w:t>……..………….…………………</w:t>
      </w:r>
      <w:r w:rsidR="002D14E9">
        <w:rPr>
          <w:rFonts w:ascii="Times New Roman" w:hAnsi="Times New Roman" w:cs="Times New Roman"/>
          <w:b/>
          <w:sz w:val="24"/>
        </w:rPr>
        <w:t>10</w:t>
      </w:r>
    </w:p>
    <w:p w14:paraId="47AE1ACD" w14:textId="6DB0E604" w:rsidR="005F3023" w:rsidRPr="00D9217E" w:rsidRDefault="005F3023" w:rsidP="00F33DC5">
      <w:pPr>
        <w:spacing w:line="264" w:lineRule="auto"/>
        <w:ind w:left="360" w:firstLineChars="100" w:firstLine="240"/>
        <w:jc w:val="distribute"/>
        <w:rPr>
          <w:rFonts w:ascii="Times New Roman" w:hAnsi="Times New Roman" w:cs="Times New Roman"/>
          <w:b/>
          <w:sz w:val="24"/>
        </w:rPr>
      </w:pPr>
      <w:r w:rsidRPr="00D9217E">
        <w:rPr>
          <w:rFonts w:ascii="Times New Roman" w:hAnsi="Times New Roman" w:cs="Times New Roman"/>
          <w:sz w:val="24"/>
        </w:rPr>
        <w:t xml:space="preserve">5.2  </w:t>
      </w:r>
      <w:r w:rsidR="00D9217E" w:rsidRPr="00D9217E">
        <w:rPr>
          <w:rFonts w:ascii="Times New Roman" w:hAnsi="Times New Roman" w:cs="Times New Roman"/>
          <w:sz w:val="24"/>
        </w:rPr>
        <w:t>Guarantee rate and intake capacity</w:t>
      </w:r>
      <w:r w:rsidRPr="00D9217E">
        <w:rPr>
          <w:rFonts w:ascii="Times New Roman" w:hAnsi="Times New Roman" w:cs="Times New Roman"/>
          <w:b/>
          <w:sz w:val="24"/>
        </w:rPr>
        <w:t>…………..………….………………</w:t>
      </w:r>
      <w:r w:rsidR="002D14E9">
        <w:rPr>
          <w:rFonts w:ascii="Times New Roman" w:hAnsi="Times New Roman" w:cs="Times New Roman"/>
          <w:b/>
          <w:sz w:val="24"/>
        </w:rPr>
        <w:t>11</w:t>
      </w:r>
    </w:p>
    <w:p w14:paraId="7D4707E8" w14:textId="46DE3105" w:rsidR="005F3023" w:rsidRPr="00D9217E" w:rsidRDefault="005F3023" w:rsidP="00F33DC5">
      <w:pPr>
        <w:spacing w:line="264" w:lineRule="auto"/>
        <w:ind w:left="360" w:firstLineChars="100" w:firstLine="240"/>
        <w:jc w:val="distribute"/>
        <w:rPr>
          <w:rFonts w:ascii="Times New Roman" w:hAnsi="Times New Roman" w:cs="Times New Roman"/>
          <w:b/>
          <w:sz w:val="24"/>
        </w:rPr>
      </w:pPr>
      <w:r w:rsidRPr="00D9217E">
        <w:rPr>
          <w:rFonts w:ascii="Times New Roman" w:hAnsi="Times New Roman" w:cs="Times New Roman"/>
          <w:sz w:val="24"/>
        </w:rPr>
        <w:t xml:space="preserve">5.3  </w:t>
      </w:r>
      <w:r w:rsidR="00D9217E" w:rsidRPr="00D9217E">
        <w:rPr>
          <w:rFonts w:ascii="Times New Roman" w:hAnsi="Times New Roman" w:cs="Times New Roman"/>
          <w:sz w:val="24"/>
        </w:rPr>
        <w:t>Intake protection</w:t>
      </w:r>
      <w:r w:rsidRPr="00D9217E">
        <w:rPr>
          <w:rFonts w:ascii="Times New Roman" w:hAnsi="Times New Roman" w:cs="Times New Roman"/>
          <w:b/>
          <w:i/>
          <w:sz w:val="24"/>
        </w:rPr>
        <w:t>…</w:t>
      </w:r>
      <w:r w:rsidRPr="00D9217E">
        <w:rPr>
          <w:rFonts w:ascii="Times New Roman" w:hAnsi="Times New Roman" w:cs="Times New Roman"/>
          <w:b/>
          <w:sz w:val="24"/>
        </w:rPr>
        <w:t>…………</w:t>
      </w:r>
      <w:r w:rsidR="00D9217E" w:rsidRPr="00D9217E">
        <w:rPr>
          <w:rFonts w:ascii="Times New Roman" w:hAnsi="Times New Roman" w:cs="Times New Roman"/>
          <w:b/>
          <w:sz w:val="24"/>
        </w:rPr>
        <w:t>………………</w:t>
      </w:r>
      <w:r w:rsidRPr="00D9217E">
        <w:rPr>
          <w:rFonts w:ascii="Times New Roman" w:hAnsi="Times New Roman" w:cs="Times New Roman"/>
          <w:b/>
          <w:sz w:val="24"/>
        </w:rPr>
        <w:t>…………………….…….1</w:t>
      </w:r>
      <w:r w:rsidR="002D14E9">
        <w:rPr>
          <w:rFonts w:ascii="Times New Roman" w:hAnsi="Times New Roman" w:cs="Times New Roman"/>
          <w:b/>
          <w:sz w:val="24"/>
        </w:rPr>
        <w:t>1</w:t>
      </w:r>
    </w:p>
    <w:p w14:paraId="29073C87" w14:textId="50E70F0B"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 xml:space="preserve">6  </w:t>
      </w:r>
      <w:r w:rsidR="00D9217E" w:rsidRPr="00D9217E">
        <w:rPr>
          <w:rFonts w:ascii="Times New Roman" w:hAnsi="Times New Roman" w:cs="Times New Roman"/>
          <w:b/>
          <w:sz w:val="24"/>
        </w:rPr>
        <w:t>Waterworks</w:t>
      </w:r>
      <w:r w:rsidRPr="005F3023">
        <w:rPr>
          <w:rFonts w:ascii="Times New Roman" w:hAnsi="Times New Roman" w:cs="Times New Roman"/>
          <w:b/>
          <w:sz w:val="24"/>
        </w:rPr>
        <w:t>……..</w:t>
      </w:r>
      <w:r w:rsidR="00D9217E" w:rsidRPr="00D9217E">
        <w:rPr>
          <w:rFonts w:ascii="Times New Roman" w:hAnsi="Times New Roman" w:cs="Times New Roman"/>
          <w:b/>
          <w:sz w:val="24"/>
        </w:rPr>
        <w:t>…………………………………………………</w:t>
      </w:r>
      <w:r w:rsidRPr="005F3023">
        <w:rPr>
          <w:rFonts w:ascii="Times New Roman" w:hAnsi="Times New Roman" w:cs="Times New Roman"/>
          <w:b/>
          <w:sz w:val="24"/>
        </w:rPr>
        <w:t>...….…12</w:t>
      </w:r>
    </w:p>
    <w:p w14:paraId="15A9DA97" w14:textId="0B0612F7" w:rsidR="005F3023" w:rsidRPr="005F3023" w:rsidRDefault="005F3023" w:rsidP="00F33DC5">
      <w:pPr>
        <w:spacing w:line="264" w:lineRule="auto"/>
        <w:ind w:left="360"/>
        <w:jc w:val="distribute"/>
        <w:rPr>
          <w:rFonts w:ascii="Times New Roman" w:hAnsi="Times New Roman" w:cs="Times New Roman"/>
          <w:sz w:val="24"/>
        </w:rPr>
      </w:pPr>
      <w:r w:rsidRPr="005F3023">
        <w:rPr>
          <w:rFonts w:ascii="Times New Roman" w:hAnsi="Times New Roman" w:cs="Times New Roman"/>
          <w:b/>
          <w:sz w:val="24"/>
        </w:rPr>
        <w:t xml:space="preserve">  </w:t>
      </w:r>
      <w:r w:rsidRPr="005F3023">
        <w:rPr>
          <w:rFonts w:ascii="Times New Roman" w:hAnsi="Times New Roman" w:cs="Times New Roman"/>
          <w:sz w:val="24"/>
        </w:rPr>
        <w:t xml:space="preserve">6.1  </w:t>
      </w:r>
      <w:r w:rsidR="00D9217E" w:rsidRPr="00D9217E">
        <w:rPr>
          <w:rFonts w:ascii="Times New Roman" w:hAnsi="Times New Roman" w:cs="Times New Roman"/>
          <w:sz w:val="24"/>
        </w:rPr>
        <w:t>Water treatment process</w:t>
      </w:r>
      <w:r w:rsidRPr="005F3023">
        <w:rPr>
          <w:rFonts w:ascii="Times New Roman" w:hAnsi="Times New Roman" w:cs="Times New Roman"/>
          <w:b/>
          <w:sz w:val="24"/>
        </w:rPr>
        <w:t>………………………………………..….……12</w:t>
      </w:r>
    </w:p>
    <w:p w14:paraId="30339AA3" w14:textId="327F206B" w:rsidR="005F3023" w:rsidRDefault="005F3023" w:rsidP="00F33DC5">
      <w:pPr>
        <w:spacing w:line="264" w:lineRule="auto"/>
        <w:ind w:left="360" w:firstLineChars="100" w:firstLine="240"/>
        <w:jc w:val="distribute"/>
        <w:rPr>
          <w:rFonts w:ascii="Times New Roman" w:hAnsi="Times New Roman" w:cs="Times New Roman"/>
          <w:b/>
          <w:sz w:val="24"/>
        </w:rPr>
      </w:pPr>
      <w:r w:rsidRPr="005F3023">
        <w:rPr>
          <w:rFonts w:ascii="Times New Roman" w:hAnsi="Times New Roman" w:cs="Times New Roman"/>
          <w:sz w:val="24"/>
        </w:rPr>
        <w:t xml:space="preserve">6.2  </w:t>
      </w:r>
      <w:r w:rsidR="00D9217E" w:rsidRPr="00D9217E">
        <w:rPr>
          <w:rFonts w:ascii="Times New Roman" w:hAnsi="Times New Roman" w:cs="Times New Roman"/>
          <w:sz w:val="24"/>
        </w:rPr>
        <w:t>Hydraulic elevation and water balance</w:t>
      </w:r>
      <w:r w:rsidRPr="005F3023">
        <w:rPr>
          <w:rFonts w:ascii="Times New Roman" w:hAnsi="Times New Roman" w:cs="Times New Roman"/>
          <w:b/>
          <w:sz w:val="24"/>
        </w:rPr>
        <w:t>……………..…....……………1</w:t>
      </w:r>
      <w:r w:rsidR="002D14E9">
        <w:rPr>
          <w:rFonts w:ascii="Times New Roman" w:hAnsi="Times New Roman" w:cs="Times New Roman"/>
          <w:b/>
          <w:sz w:val="24"/>
        </w:rPr>
        <w:t>3</w:t>
      </w:r>
    </w:p>
    <w:p w14:paraId="69C89C78" w14:textId="03A0A1EA" w:rsidR="00D9217E" w:rsidRPr="00D9217E" w:rsidRDefault="00D9217E" w:rsidP="00F33DC5">
      <w:pPr>
        <w:spacing w:line="264" w:lineRule="auto"/>
        <w:ind w:left="360" w:firstLineChars="100" w:firstLine="240"/>
        <w:jc w:val="distribute"/>
        <w:rPr>
          <w:rFonts w:ascii="Times New Roman" w:hAnsi="Times New Roman" w:cs="Times New Roman"/>
          <w:sz w:val="24"/>
        </w:rPr>
      </w:pPr>
      <w:r>
        <w:rPr>
          <w:rFonts w:ascii="Times New Roman" w:hAnsi="Times New Roman" w:cs="Times New Roman"/>
          <w:sz w:val="24"/>
        </w:rPr>
        <w:t>6</w:t>
      </w:r>
      <w:r w:rsidRPr="00D9217E">
        <w:rPr>
          <w:rFonts w:ascii="Times New Roman" w:hAnsi="Times New Roman" w:cs="Times New Roman"/>
          <w:sz w:val="24"/>
        </w:rPr>
        <w:t>.</w:t>
      </w:r>
      <w:r>
        <w:rPr>
          <w:rFonts w:ascii="Times New Roman" w:hAnsi="Times New Roman" w:cs="Times New Roman"/>
          <w:sz w:val="24"/>
        </w:rPr>
        <w:t>3</w:t>
      </w:r>
      <w:r w:rsidRPr="00D9217E">
        <w:rPr>
          <w:rFonts w:ascii="Times New Roman" w:hAnsi="Times New Roman" w:cs="Times New Roman"/>
          <w:sz w:val="24"/>
        </w:rPr>
        <w:t xml:space="preserve">  Power supply and transportation</w:t>
      </w:r>
      <w:r w:rsidRPr="00D9217E">
        <w:rPr>
          <w:rFonts w:ascii="Times New Roman" w:hAnsi="Times New Roman" w:cs="Times New Roman"/>
          <w:b/>
          <w:sz w:val="24"/>
        </w:rPr>
        <w:t>…………..………….…………………</w:t>
      </w:r>
      <w:r w:rsidR="002D14E9">
        <w:rPr>
          <w:rFonts w:ascii="Times New Roman" w:hAnsi="Times New Roman" w:cs="Times New Roman"/>
          <w:b/>
          <w:sz w:val="24"/>
        </w:rPr>
        <w:t>14</w:t>
      </w:r>
    </w:p>
    <w:p w14:paraId="502793F0" w14:textId="6F5E9CE1" w:rsidR="00D9217E" w:rsidRPr="002A6843" w:rsidRDefault="00D9217E" w:rsidP="00F33DC5">
      <w:pPr>
        <w:spacing w:line="264" w:lineRule="auto"/>
        <w:ind w:left="360" w:firstLineChars="100" w:firstLine="240"/>
        <w:jc w:val="distribute"/>
        <w:rPr>
          <w:rFonts w:ascii="Times New Roman" w:hAnsi="Times New Roman" w:cs="Times New Roman"/>
          <w:b/>
          <w:color w:val="000000" w:themeColor="text1"/>
          <w:sz w:val="24"/>
        </w:rPr>
      </w:pPr>
      <w:r>
        <w:rPr>
          <w:rFonts w:ascii="Times New Roman" w:hAnsi="Times New Roman" w:cs="Times New Roman"/>
          <w:sz w:val="24"/>
        </w:rPr>
        <w:t>6</w:t>
      </w:r>
      <w:r w:rsidRPr="00D9217E">
        <w:rPr>
          <w:rFonts w:ascii="Times New Roman" w:hAnsi="Times New Roman" w:cs="Times New Roman"/>
          <w:sz w:val="24"/>
        </w:rPr>
        <w:t>.</w:t>
      </w:r>
      <w:r>
        <w:rPr>
          <w:rFonts w:ascii="Times New Roman" w:hAnsi="Times New Roman" w:cs="Times New Roman"/>
          <w:sz w:val="24"/>
        </w:rPr>
        <w:t>4</w:t>
      </w:r>
      <w:r w:rsidRPr="00D9217E">
        <w:rPr>
          <w:rFonts w:ascii="Times New Roman" w:hAnsi="Times New Roman" w:cs="Times New Roman"/>
          <w:sz w:val="24"/>
        </w:rPr>
        <w:t xml:space="preserve">  </w:t>
      </w:r>
      <w:proofErr w:type="spellStart"/>
      <w:r w:rsidRPr="002A6843">
        <w:rPr>
          <w:rFonts w:ascii="Times New Roman" w:hAnsi="Times New Roman" w:cs="Times New Roman"/>
          <w:color w:val="000000" w:themeColor="text1"/>
          <w:sz w:val="24"/>
        </w:rPr>
        <w:t>Flood,flood</w:t>
      </w:r>
      <w:proofErr w:type="spellEnd"/>
      <w:r w:rsidRPr="002A6843">
        <w:rPr>
          <w:rFonts w:ascii="Times New Roman" w:hAnsi="Times New Roman" w:cs="Times New Roman"/>
          <w:color w:val="000000" w:themeColor="text1"/>
          <w:sz w:val="24"/>
        </w:rPr>
        <w:t xml:space="preserve"> and secondary disaster prevention</w:t>
      </w:r>
      <w:r w:rsidRPr="002A6843">
        <w:rPr>
          <w:rFonts w:ascii="Times New Roman" w:hAnsi="Times New Roman" w:cs="Times New Roman"/>
          <w:b/>
          <w:color w:val="000000" w:themeColor="text1"/>
          <w:sz w:val="24"/>
        </w:rPr>
        <w:t>……….…………………</w:t>
      </w:r>
      <w:r w:rsidR="002D14E9" w:rsidRPr="002A6843">
        <w:rPr>
          <w:rFonts w:ascii="Times New Roman" w:hAnsi="Times New Roman" w:cs="Times New Roman"/>
          <w:b/>
          <w:color w:val="000000" w:themeColor="text1"/>
          <w:sz w:val="24"/>
        </w:rPr>
        <w:t>14</w:t>
      </w:r>
    </w:p>
    <w:p w14:paraId="1963510E" w14:textId="176C1606" w:rsidR="00D9217E" w:rsidRPr="002A6843" w:rsidRDefault="00D9217E" w:rsidP="00F33DC5">
      <w:pPr>
        <w:spacing w:line="264" w:lineRule="auto"/>
        <w:ind w:left="360" w:firstLineChars="100" w:firstLine="240"/>
        <w:jc w:val="distribute"/>
        <w:rPr>
          <w:rFonts w:ascii="Times New Roman" w:hAnsi="Times New Roman" w:cs="Times New Roman"/>
          <w:b/>
          <w:color w:val="000000" w:themeColor="text1"/>
          <w:sz w:val="24"/>
        </w:rPr>
      </w:pPr>
      <w:r w:rsidRPr="002A6843">
        <w:rPr>
          <w:rFonts w:ascii="Times New Roman" w:hAnsi="Times New Roman" w:cs="Times New Roman"/>
          <w:color w:val="000000" w:themeColor="text1"/>
          <w:sz w:val="24"/>
        </w:rPr>
        <w:t>6.5  Safety, occupational health and environmental protection</w:t>
      </w:r>
      <w:r w:rsidRPr="002A6843">
        <w:rPr>
          <w:rFonts w:ascii="Times New Roman" w:hAnsi="Times New Roman" w:cs="Times New Roman"/>
          <w:b/>
          <w:color w:val="000000" w:themeColor="text1"/>
          <w:sz w:val="24"/>
        </w:rPr>
        <w:t>……….…….1</w:t>
      </w:r>
      <w:r w:rsidR="002D14E9" w:rsidRPr="002A6843">
        <w:rPr>
          <w:rFonts w:ascii="Times New Roman" w:hAnsi="Times New Roman" w:cs="Times New Roman"/>
          <w:b/>
          <w:color w:val="000000" w:themeColor="text1"/>
          <w:sz w:val="24"/>
        </w:rPr>
        <w:t>5</w:t>
      </w:r>
    </w:p>
    <w:p w14:paraId="46C03981" w14:textId="171460A3" w:rsidR="005F3023" w:rsidRPr="002A6843" w:rsidRDefault="005F3023" w:rsidP="00F33DC5">
      <w:pPr>
        <w:spacing w:line="264" w:lineRule="auto"/>
        <w:ind w:left="360"/>
        <w:jc w:val="distribute"/>
        <w:rPr>
          <w:rFonts w:ascii="Times New Roman" w:hAnsi="Times New Roman" w:cs="Times New Roman"/>
          <w:b/>
          <w:color w:val="000000" w:themeColor="text1"/>
          <w:sz w:val="24"/>
        </w:rPr>
      </w:pPr>
      <w:r w:rsidRPr="002A6843">
        <w:rPr>
          <w:rFonts w:ascii="Times New Roman" w:hAnsi="Times New Roman" w:cs="Times New Roman"/>
          <w:b/>
          <w:color w:val="000000" w:themeColor="text1"/>
          <w:sz w:val="24"/>
        </w:rPr>
        <w:t xml:space="preserve">7  </w:t>
      </w:r>
      <w:r w:rsidR="0049296B" w:rsidRPr="002A6843">
        <w:rPr>
          <w:rFonts w:ascii="Times New Roman" w:hAnsi="Times New Roman" w:cs="Times New Roman"/>
          <w:b/>
          <w:color w:val="000000" w:themeColor="text1"/>
          <w:sz w:val="24"/>
        </w:rPr>
        <w:t>Water d</w:t>
      </w:r>
      <w:r w:rsidR="00886486" w:rsidRPr="002A6843">
        <w:rPr>
          <w:rFonts w:ascii="Times New Roman" w:hAnsi="Times New Roman" w:cs="Times New Roman"/>
          <w:b/>
          <w:color w:val="000000" w:themeColor="text1"/>
          <w:sz w:val="24"/>
        </w:rPr>
        <w:t>istribution plant and pumping</w:t>
      </w:r>
      <w:r w:rsidR="002A6843" w:rsidRPr="002A6843">
        <w:rPr>
          <w:rFonts w:ascii="Times New Roman" w:hAnsi="Times New Roman" w:cs="Times New Roman"/>
          <w:b/>
          <w:color w:val="000000" w:themeColor="text1"/>
          <w:sz w:val="24"/>
        </w:rPr>
        <w:t xml:space="preserve"> </w:t>
      </w:r>
      <w:r w:rsidR="00886486" w:rsidRPr="002A6843">
        <w:rPr>
          <w:rFonts w:ascii="Times New Roman" w:hAnsi="Times New Roman" w:cs="Times New Roman"/>
          <w:b/>
          <w:color w:val="000000" w:themeColor="text1"/>
          <w:sz w:val="24"/>
        </w:rPr>
        <w:t>station…………………………</w:t>
      </w:r>
      <w:r w:rsidRPr="002A6843">
        <w:rPr>
          <w:rFonts w:ascii="Times New Roman" w:hAnsi="Times New Roman" w:cs="Times New Roman"/>
          <w:b/>
          <w:color w:val="000000" w:themeColor="text1"/>
          <w:sz w:val="24"/>
        </w:rPr>
        <w:t>.1</w:t>
      </w:r>
      <w:r w:rsidR="00586400">
        <w:rPr>
          <w:rFonts w:ascii="Times New Roman" w:hAnsi="Times New Roman" w:cs="Times New Roman"/>
          <w:b/>
          <w:color w:val="000000" w:themeColor="text1"/>
          <w:sz w:val="24"/>
        </w:rPr>
        <w:t>7</w:t>
      </w:r>
    </w:p>
    <w:p w14:paraId="5ABC9157" w14:textId="36A935C9" w:rsidR="005F3023" w:rsidRPr="005F3023" w:rsidRDefault="005F3023" w:rsidP="00F33DC5">
      <w:pPr>
        <w:spacing w:line="264" w:lineRule="auto"/>
        <w:ind w:left="360"/>
        <w:jc w:val="distribute"/>
        <w:rPr>
          <w:rFonts w:ascii="Times New Roman" w:hAnsi="Times New Roman" w:cs="Times New Roman"/>
          <w:b/>
          <w:sz w:val="24"/>
        </w:rPr>
      </w:pPr>
      <w:r w:rsidRPr="002A6843">
        <w:rPr>
          <w:rFonts w:ascii="Times New Roman" w:hAnsi="Times New Roman" w:cs="Times New Roman"/>
          <w:b/>
          <w:color w:val="000000" w:themeColor="text1"/>
          <w:sz w:val="24"/>
        </w:rPr>
        <w:t xml:space="preserve">8  </w:t>
      </w:r>
      <w:r w:rsidR="00A95690" w:rsidRPr="002A6843">
        <w:rPr>
          <w:rFonts w:ascii="Times New Roman" w:hAnsi="Times New Roman" w:cs="Times New Roman"/>
          <w:b/>
          <w:color w:val="000000" w:themeColor="text1"/>
          <w:sz w:val="24"/>
        </w:rPr>
        <w:t xml:space="preserve">Transmission </w:t>
      </w:r>
      <w:r w:rsidR="00A95690" w:rsidRPr="002A6843">
        <w:rPr>
          <w:rFonts w:ascii="Times New Roman" w:hAnsi="Times New Roman" w:cs="Times New Roman" w:hint="eastAsia"/>
          <w:b/>
          <w:color w:val="000000" w:themeColor="text1"/>
          <w:sz w:val="24"/>
        </w:rPr>
        <w:t>a</w:t>
      </w:r>
      <w:r w:rsidR="00A95690" w:rsidRPr="00A95690">
        <w:rPr>
          <w:rFonts w:ascii="Times New Roman" w:hAnsi="Times New Roman" w:cs="Times New Roman"/>
          <w:b/>
          <w:sz w:val="24"/>
        </w:rPr>
        <w:t>nd distribution</w:t>
      </w:r>
      <w:r w:rsidRPr="005F3023">
        <w:rPr>
          <w:rFonts w:ascii="Times New Roman" w:hAnsi="Times New Roman" w:cs="Times New Roman"/>
          <w:b/>
          <w:sz w:val="24"/>
        </w:rPr>
        <w:t>……………………………………………1</w:t>
      </w:r>
      <w:r w:rsidR="00586400">
        <w:rPr>
          <w:rFonts w:ascii="Times New Roman" w:hAnsi="Times New Roman" w:cs="Times New Roman"/>
          <w:b/>
          <w:sz w:val="24"/>
        </w:rPr>
        <w:t>9</w:t>
      </w:r>
    </w:p>
    <w:p w14:paraId="0F20A068" w14:textId="3CA0FE14" w:rsidR="005F3023" w:rsidRPr="005F3023" w:rsidRDefault="005F3023" w:rsidP="00F33DC5">
      <w:pPr>
        <w:spacing w:line="264" w:lineRule="auto"/>
        <w:ind w:left="360"/>
        <w:jc w:val="distribute"/>
        <w:rPr>
          <w:rFonts w:ascii="Times New Roman" w:hAnsi="Times New Roman" w:cs="Times New Roman"/>
          <w:sz w:val="24"/>
        </w:rPr>
      </w:pPr>
      <w:r w:rsidRPr="005F3023">
        <w:rPr>
          <w:rFonts w:ascii="Times New Roman" w:hAnsi="Times New Roman" w:cs="Times New Roman"/>
          <w:b/>
          <w:sz w:val="24"/>
        </w:rPr>
        <w:t xml:space="preserve">  </w:t>
      </w:r>
      <w:r w:rsidRPr="005F3023">
        <w:rPr>
          <w:rFonts w:ascii="Times New Roman" w:hAnsi="Times New Roman" w:cs="Times New Roman"/>
          <w:sz w:val="24"/>
        </w:rPr>
        <w:t xml:space="preserve">8.1  </w:t>
      </w:r>
      <w:r w:rsidR="00A95690" w:rsidRPr="00A95690">
        <w:rPr>
          <w:rFonts w:ascii="Times New Roman" w:hAnsi="Times New Roman" w:cs="Times New Roman"/>
          <w:sz w:val="24"/>
        </w:rPr>
        <w:t>Transmission</w:t>
      </w:r>
      <w:r w:rsidRPr="005F3023">
        <w:rPr>
          <w:rFonts w:ascii="Times New Roman" w:hAnsi="Times New Roman" w:cs="Times New Roman"/>
          <w:b/>
          <w:sz w:val="24"/>
        </w:rPr>
        <w:t>………………</w:t>
      </w:r>
      <w:r w:rsidR="002D14E9" w:rsidRPr="005F3023">
        <w:rPr>
          <w:rFonts w:ascii="Times New Roman" w:hAnsi="Times New Roman" w:cs="Times New Roman"/>
          <w:b/>
          <w:sz w:val="24"/>
        </w:rPr>
        <w:t>……………</w:t>
      </w:r>
      <w:r w:rsidRPr="005F3023">
        <w:rPr>
          <w:rFonts w:ascii="Times New Roman" w:hAnsi="Times New Roman" w:cs="Times New Roman"/>
          <w:b/>
          <w:sz w:val="24"/>
        </w:rPr>
        <w:t>………………………………1</w:t>
      </w:r>
      <w:r w:rsidR="00586400">
        <w:rPr>
          <w:rFonts w:ascii="Times New Roman" w:hAnsi="Times New Roman" w:cs="Times New Roman"/>
          <w:b/>
          <w:sz w:val="24"/>
        </w:rPr>
        <w:t>9</w:t>
      </w:r>
    </w:p>
    <w:p w14:paraId="71B67B89" w14:textId="401F6CC9" w:rsidR="005F3023" w:rsidRPr="005F3023" w:rsidRDefault="005F3023" w:rsidP="00F33DC5">
      <w:pPr>
        <w:spacing w:line="264" w:lineRule="auto"/>
        <w:ind w:left="360"/>
        <w:jc w:val="distribute"/>
        <w:rPr>
          <w:rFonts w:ascii="Times New Roman" w:hAnsi="Times New Roman" w:cs="Times New Roman"/>
          <w:sz w:val="24"/>
        </w:rPr>
      </w:pPr>
      <w:r w:rsidRPr="005F3023">
        <w:rPr>
          <w:rFonts w:ascii="Times New Roman" w:hAnsi="Times New Roman" w:cs="Times New Roman"/>
          <w:sz w:val="24"/>
        </w:rPr>
        <w:t xml:space="preserve">  8.2  </w:t>
      </w:r>
      <w:r w:rsidR="00A95690" w:rsidRPr="00A95690">
        <w:rPr>
          <w:rFonts w:ascii="Times New Roman" w:hAnsi="Times New Roman" w:cs="Times New Roman"/>
          <w:sz w:val="24"/>
        </w:rPr>
        <w:t>Distribution</w:t>
      </w:r>
      <w:r w:rsidRPr="00A95690">
        <w:rPr>
          <w:rFonts w:ascii="Times New Roman" w:hAnsi="Times New Roman" w:cs="Times New Roman"/>
          <w:sz w:val="24"/>
        </w:rPr>
        <w:t>…</w:t>
      </w:r>
      <w:r w:rsidRPr="005F3023">
        <w:rPr>
          <w:rFonts w:ascii="Times New Roman" w:hAnsi="Times New Roman" w:cs="Times New Roman"/>
          <w:b/>
          <w:sz w:val="24"/>
        </w:rPr>
        <w:t>……………………………………………………..……</w:t>
      </w:r>
      <w:r w:rsidR="00586400">
        <w:rPr>
          <w:rFonts w:ascii="Times New Roman" w:hAnsi="Times New Roman" w:cs="Times New Roman"/>
          <w:b/>
          <w:sz w:val="24"/>
        </w:rPr>
        <w:t>20</w:t>
      </w:r>
    </w:p>
    <w:p w14:paraId="00AE3B19" w14:textId="77136F58" w:rsidR="005F3023" w:rsidRPr="005F3023" w:rsidRDefault="005F3023" w:rsidP="00F33DC5">
      <w:pPr>
        <w:spacing w:line="264" w:lineRule="auto"/>
        <w:ind w:left="360"/>
        <w:jc w:val="distribute"/>
        <w:rPr>
          <w:rFonts w:ascii="Times New Roman" w:hAnsi="Times New Roman" w:cs="Times New Roman"/>
          <w:sz w:val="24"/>
        </w:rPr>
      </w:pPr>
      <w:r w:rsidRPr="005F3023">
        <w:rPr>
          <w:rFonts w:ascii="Times New Roman" w:hAnsi="Times New Roman" w:cs="Times New Roman"/>
          <w:sz w:val="24"/>
        </w:rPr>
        <w:t xml:space="preserve">  8.3  </w:t>
      </w:r>
      <w:r w:rsidR="00A95690" w:rsidRPr="00A95690">
        <w:rPr>
          <w:rFonts w:ascii="Times New Roman" w:hAnsi="Times New Roman" w:cs="Times New Roman"/>
          <w:sz w:val="24"/>
        </w:rPr>
        <w:t>Pipe</w:t>
      </w:r>
      <w:r w:rsidR="00A95690">
        <w:rPr>
          <w:rFonts w:ascii="Times New Roman" w:hAnsi="Times New Roman" w:cs="Times New Roman"/>
          <w:sz w:val="24"/>
        </w:rPr>
        <w:t xml:space="preserve"> and </w:t>
      </w:r>
      <w:r w:rsidR="00A95690" w:rsidRPr="00A95690">
        <w:rPr>
          <w:rFonts w:ascii="Times New Roman" w:hAnsi="Times New Roman" w:cs="Times New Roman"/>
          <w:sz w:val="24"/>
        </w:rPr>
        <w:t>canal</w:t>
      </w:r>
      <w:r w:rsidRPr="00A95690">
        <w:rPr>
          <w:rFonts w:ascii="Times New Roman" w:hAnsi="Times New Roman" w:cs="Times New Roman"/>
          <w:sz w:val="24"/>
        </w:rPr>
        <w:t>…</w:t>
      </w:r>
      <w:r w:rsidRPr="005F3023">
        <w:rPr>
          <w:rFonts w:ascii="Times New Roman" w:hAnsi="Times New Roman" w:cs="Times New Roman"/>
          <w:b/>
          <w:sz w:val="24"/>
        </w:rPr>
        <w:t>…………………………………………….…………</w:t>
      </w:r>
      <w:r w:rsidR="002D14E9">
        <w:rPr>
          <w:rFonts w:ascii="Times New Roman" w:hAnsi="Times New Roman" w:cs="Times New Roman"/>
          <w:b/>
          <w:sz w:val="24"/>
        </w:rPr>
        <w:t>2</w:t>
      </w:r>
      <w:r w:rsidR="00586400">
        <w:rPr>
          <w:rFonts w:ascii="Times New Roman" w:hAnsi="Times New Roman" w:cs="Times New Roman"/>
          <w:b/>
          <w:sz w:val="24"/>
        </w:rPr>
        <w:t>1</w:t>
      </w:r>
    </w:p>
    <w:p w14:paraId="371DD92B" w14:textId="7F115EF9"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 xml:space="preserve">9   </w:t>
      </w:r>
      <w:r w:rsidR="00A95690" w:rsidRPr="00A95690">
        <w:rPr>
          <w:rFonts w:ascii="Times New Roman" w:hAnsi="Times New Roman" w:cs="Times New Roman"/>
          <w:b/>
          <w:sz w:val="24"/>
        </w:rPr>
        <w:t xml:space="preserve">Architecture and </w:t>
      </w:r>
      <w:r w:rsidR="00A95690">
        <w:rPr>
          <w:rFonts w:ascii="Times New Roman" w:hAnsi="Times New Roman" w:cs="Times New Roman"/>
          <w:b/>
          <w:sz w:val="24"/>
        </w:rPr>
        <w:t>s</w:t>
      </w:r>
      <w:r w:rsidR="00A95690" w:rsidRPr="00A95690">
        <w:rPr>
          <w:rFonts w:ascii="Times New Roman" w:hAnsi="Times New Roman" w:cs="Times New Roman"/>
          <w:b/>
          <w:sz w:val="24"/>
        </w:rPr>
        <w:t>tructure</w:t>
      </w:r>
      <w:r w:rsidRPr="005F3023">
        <w:rPr>
          <w:rFonts w:ascii="Times New Roman" w:hAnsi="Times New Roman" w:cs="Times New Roman"/>
          <w:b/>
          <w:sz w:val="24"/>
        </w:rPr>
        <w:t>……………………………………………</w:t>
      </w:r>
      <w:r w:rsidR="002D14E9">
        <w:rPr>
          <w:rFonts w:ascii="Times New Roman" w:hAnsi="Times New Roman" w:cs="Times New Roman"/>
          <w:b/>
          <w:sz w:val="24"/>
        </w:rPr>
        <w:t>2</w:t>
      </w:r>
      <w:r w:rsidR="00586400">
        <w:rPr>
          <w:rFonts w:ascii="Times New Roman" w:hAnsi="Times New Roman" w:cs="Times New Roman"/>
          <w:b/>
          <w:sz w:val="24"/>
        </w:rPr>
        <w:t>2</w:t>
      </w:r>
    </w:p>
    <w:p w14:paraId="0F210B1C" w14:textId="2AFD3E3F" w:rsidR="005F3023" w:rsidRPr="005F3023" w:rsidRDefault="005F3023" w:rsidP="00F33DC5">
      <w:pPr>
        <w:spacing w:line="264" w:lineRule="auto"/>
        <w:ind w:left="360" w:firstLineChars="100" w:firstLine="240"/>
        <w:jc w:val="distribute"/>
        <w:rPr>
          <w:rFonts w:ascii="Times New Roman" w:hAnsi="Times New Roman" w:cs="Times New Roman"/>
          <w:sz w:val="24"/>
        </w:rPr>
      </w:pPr>
      <w:r w:rsidRPr="005F3023">
        <w:rPr>
          <w:rFonts w:ascii="Times New Roman" w:hAnsi="Times New Roman" w:cs="Times New Roman"/>
          <w:sz w:val="24"/>
        </w:rPr>
        <w:t xml:space="preserve">9.1  </w:t>
      </w:r>
      <w:r w:rsidR="00A95690" w:rsidRPr="00A95690">
        <w:rPr>
          <w:rFonts w:ascii="Times New Roman" w:hAnsi="Times New Roman" w:cs="Times New Roman"/>
          <w:sz w:val="24"/>
        </w:rPr>
        <w:t>Architecture</w:t>
      </w:r>
      <w:r w:rsidRPr="005F3023">
        <w:rPr>
          <w:rFonts w:ascii="Times New Roman" w:hAnsi="Times New Roman" w:cs="Times New Roman"/>
          <w:b/>
          <w:sz w:val="24"/>
        </w:rPr>
        <w:t>……………………………………………………………</w:t>
      </w:r>
      <w:r w:rsidR="002D14E9">
        <w:rPr>
          <w:rFonts w:ascii="Times New Roman" w:hAnsi="Times New Roman" w:cs="Times New Roman"/>
          <w:b/>
          <w:sz w:val="24"/>
        </w:rPr>
        <w:t>2</w:t>
      </w:r>
      <w:r w:rsidR="00586400">
        <w:rPr>
          <w:rFonts w:ascii="Times New Roman" w:hAnsi="Times New Roman" w:cs="Times New Roman"/>
          <w:b/>
          <w:sz w:val="24"/>
        </w:rPr>
        <w:t>2</w:t>
      </w:r>
    </w:p>
    <w:p w14:paraId="01B3F0DD" w14:textId="39B6EE4E" w:rsidR="005F3023" w:rsidRPr="005F3023" w:rsidRDefault="005F3023" w:rsidP="00F33DC5">
      <w:pPr>
        <w:spacing w:line="264" w:lineRule="auto"/>
        <w:ind w:left="360" w:firstLineChars="100" w:firstLine="240"/>
        <w:jc w:val="distribute"/>
        <w:rPr>
          <w:rFonts w:ascii="Times New Roman" w:hAnsi="Times New Roman" w:cs="Times New Roman"/>
          <w:sz w:val="24"/>
        </w:rPr>
      </w:pPr>
      <w:r w:rsidRPr="005F3023">
        <w:rPr>
          <w:rFonts w:ascii="Times New Roman" w:hAnsi="Times New Roman" w:cs="Times New Roman"/>
          <w:sz w:val="24"/>
        </w:rPr>
        <w:t xml:space="preserve">9.2  </w:t>
      </w:r>
      <w:r w:rsidR="00A95690" w:rsidRPr="00A95690">
        <w:rPr>
          <w:rFonts w:ascii="Times New Roman" w:hAnsi="Times New Roman" w:cs="Times New Roman"/>
          <w:sz w:val="24"/>
        </w:rPr>
        <w:t>Structure</w:t>
      </w:r>
      <w:r w:rsidRPr="005F3023">
        <w:rPr>
          <w:rFonts w:ascii="Times New Roman" w:hAnsi="Times New Roman" w:cs="Times New Roman"/>
          <w:b/>
          <w:sz w:val="24"/>
        </w:rPr>
        <w:t>………………………………………………….…………</w:t>
      </w:r>
      <w:r w:rsidR="002D14E9">
        <w:rPr>
          <w:rFonts w:ascii="Times New Roman" w:hAnsi="Times New Roman" w:cs="Times New Roman"/>
          <w:b/>
          <w:sz w:val="24"/>
        </w:rPr>
        <w:t>2</w:t>
      </w:r>
      <w:r w:rsidR="00586400">
        <w:rPr>
          <w:rFonts w:ascii="Times New Roman" w:hAnsi="Times New Roman" w:cs="Times New Roman"/>
          <w:b/>
          <w:sz w:val="24"/>
        </w:rPr>
        <w:t>3</w:t>
      </w:r>
    </w:p>
    <w:p w14:paraId="3FBB8AF9" w14:textId="06E1FAC2" w:rsidR="005F3023" w:rsidRPr="005F3023" w:rsidRDefault="005F3023" w:rsidP="00F33DC5">
      <w:pPr>
        <w:spacing w:line="264" w:lineRule="auto"/>
        <w:ind w:firstLineChars="100" w:firstLine="241"/>
        <w:jc w:val="distribute"/>
        <w:rPr>
          <w:rFonts w:ascii="Times New Roman" w:hAnsi="Times New Roman" w:cs="Times New Roman"/>
          <w:b/>
          <w:sz w:val="24"/>
        </w:rPr>
      </w:pPr>
      <w:r w:rsidRPr="005F3023">
        <w:rPr>
          <w:rFonts w:ascii="Times New Roman" w:hAnsi="Times New Roman" w:cs="Times New Roman"/>
          <w:b/>
          <w:sz w:val="24"/>
        </w:rPr>
        <w:t xml:space="preserve">10  </w:t>
      </w:r>
      <w:r w:rsidR="00A95690">
        <w:rPr>
          <w:rFonts w:ascii="Times New Roman" w:hAnsi="Times New Roman" w:cs="Times New Roman"/>
          <w:b/>
          <w:sz w:val="24"/>
        </w:rPr>
        <w:t>E</w:t>
      </w:r>
      <w:r w:rsidR="00A95690" w:rsidRPr="00A95690">
        <w:rPr>
          <w:rFonts w:ascii="Times New Roman" w:hAnsi="Times New Roman" w:cs="Times New Roman"/>
          <w:b/>
          <w:sz w:val="24"/>
        </w:rPr>
        <w:t>lectric</w:t>
      </w:r>
      <w:r w:rsidR="00A95690">
        <w:rPr>
          <w:rFonts w:ascii="Times New Roman" w:hAnsi="Times New Roman" w:cs="Times New Roman"/>
          <w:b/>
          <w:sz w:val="24"/>
        </w:rPr>
        <w:t>,</w:t>
      </w:r>
      <w:r w:rsidR="00A95690" w:rsidRPr="00A95690">
        <w:rPr>
          <w:rFonts w:ascii="Times New Roman" w:hAnsi="Times New Roman" w:cs="Times New Roman"/>
          <w:b/>
          <w:sz w:val="24"/>
        </w:rPr>
        <w:t xml:space="preserve"> </w:t>
      </w:r>
      <w:r w:rsidR="00A95690">
        <w:rPr>
          <w:rFonts w:ascii="Times New Roman" w:hAnsi="Times New Roman" w:cs="Times New Roman"/>
          <w:b/>
          <w:sz w:val="24"/>
        </w:rPr>
        <w:t>m</w:t>
      </w:r>
      <w:r w:rsidR="00A95690" w:rsidRPr="005F3023">
        <w:rPr>
          <w:rFonts w:ascii="Times New Roman" w:hAnsi="Times New Roman" w:cs="Times New Roman"/>
          <w:b/>
          <w:sz w:val="24"/>
        </w:rPr>
        <w:t xml:space="preserve">onitoring and </w:t>
      </w:r>
      <w:r w:rsidR="00A95690">
        <w:rPr>
          <w:rFonts w:ascii="Times New Roman" w:hAnsi="Times New Roman" w:cs="Times New Roman"/>
          <w:b/>
          <w:sz w:val="24"/>
        </w:rPr>
        <w:t>c</w:t>
      </w:r>
      <w:r w:rsidR="00A95690" w:rsidRPr="005F3023">
        <w:rPr>
          <w:rFonts w:ascii="Times New Roman" w:hAnsi="Times New Roman" w:cs="Times New Roman"/>
          <w:b/>
          <w:sz w:val="24"/>
        </w:rPr>
        <w:t>ontrol</w:t>
      </w:r>
      <w:r w:rsidRPr="005F3023">
        <w:rPr>
          <w:rFonts w:ascii="Times New Roman" w:hAnsi="Times New Roman" w:cs="Times New Roman"/>
          <w:b/>
          <w:sz w:val="24"/>
        </w:rPr>
        <w:t>…………………………………..………2</w:t>
      </w:r>
      <w:r w:rsidR="00586400">
        <w:rPr>
          <w:rFonts w:ascii="Times New Roman" w:hAnsi="Times New Roman" w:cs="Times New Roman"/>
          <w:b/>
          <w:sz w:val="24"/>
        </w:rPr>
        <w:t>6</w:t>
      </w:r>
    </w:p>
    <w:p w14:paraId="18CF3D8A" w14:textId="6F0E63A6" w:rsidR="005F3023" w:rsidRPr="005F3023" w:rsidRDefault="005F3023" w:rsidP="00F33DC5">
      <w:pPr>
        <w:spacing w:line="264" w:lineRule="auto"/>
        <w:ind w:firstLineChars="250" w:firstLine="600"/>
        <w:jc w:val="distribute"/>
        <w:rPr>
          <w:rFonts w:ascii="Times New Roman" w:hAnsi="Times New Roman" w:cs="Times New Roman"/>
          <w:sz w:val="24"/>
        </w:rPr>
      </w:pPr>
      <w:r w:rsidRPr="005F3023">
        <w:rPr>
          <w:rFonts w:ascii="Times New Roman" w:hAnsi="Times New Roman" w:cs="Times New Roman"/>
          <w:sz w:val="24"/>
        </w:rPr>
        <w:t xml:space="preserve">10.1  </w:t>
      </w:r>
      <w:r w:rsidR="00A95690" w:rsidRPr="00A95690">
        <w:rPr>
          <w:rFonts w:ascii="Times New Roman" w:hAnsi="Times New Roman" w:cs="Times New Roman"/>
          <w:bCs/>
          <w:sz w:val="24"/>
        </w:rPr>
        <w:t>Electric</w:t>
      </w:r>
      <w:r w:rsidRPr="005F3023">
        <w:rPr>
          <w:rFonts w:ascii="Times New Roman" w:hAnsi="Times New Roman" w:cs="Times New Roman"/>
          <w:b/>
          <w:sz w:val="24"/>
        </w:rPr>
        <w:t>…………………………………………………………….…2</w:t>
      </w:r>
      <w:r w:rsidR="00586400">
        <w:rPr>
          <w:rFonts w:ascii="Times New Roman" w:hAnsi="Times New Roman" w:cs="Times New Roman"/>
          <w:b/>
          <w:sz w:val="24"/>
        </w:rPr>
        <w:t>6</w:t>
      </w:r>
    </w:p>
    <w:p w14:paraId="68701415" w14:textId="2D9CE4E8" w:rsid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sz w:val="24"/>
        </w:rPr>
        <w:t xml:space="preserve">  10.</w:t>
      </w:r>
      <w:r w:rsidR="00586400">
        <w:rPr>
          <w:rFonts w:ascii="Times New Roman" w:hAnsi="Times New Roman" w:cs="Times New Roman"/>
          <w:sz w:val="24"/>
        </w:rPr>
        <w:t>2</w:t>
      </w:r>
      <w:r w:rsidRPr="005F3023">
        <w:rPr>
          <w:rFonts w:ascii="Times New Roman" w:hAnsi="Times New Roman" w:cs="Times New Roman"/>
          <w:sz w:val="24"/>
        </w:rPr>
        <w:t xml:space="preserve">  </w:t>
      </w:r>
      <w:r w:rsidR="002D14E9" w:rsidRPr="002D14E9">
        <w:rPr>
          <w:rFonts w:ascii="Times New Roman" w:hAnsi="Times New Roman" w:cs="Times New Roman"/>
          <w:bCs/>
          <w:sz w:val="24"/>
        </w:rPr>
        <w:t>Monitoring, control and information</w:t>
      </w:r>
      <w:r w:rsidRPr="005F3023">
        <w:rPr>
          <w:rFonts w:ascii="Times New Roman" w:hAnsi="Times New Roman" w:cs="Times New Roman"/>
          <w:b/>
          <w:sz w:val="24"/>
        </w:rPr>
        <w:t>………………………….……2</w:t>
      </w:r>
      <w:r w:rsidR="007E4137">
        <w:rPr>
          <w:rFonts w:ascii="Times New Roman" w:hAnsi="Times New Roman" w:cs="Times New Roman"/>
          <w:b/>
          <w:sz w:val="24"/>
        </w:rPr>
        <w:t>8</w:t>
      </w:r>
    </w:p>
    <w:p w14:paraId="4D8FFBD4" w14:textId="49F9679A" w:rsidR="00A95690" w:rsidRPr="005F3023" w:rsidRDefault="00A95690" w:rsidP="00F33DC5">
      <w:pPr>
        <w:spacing w:line="264" w:lineRule="auto"/>
        <w:ind w:firstLineChars="100" w:firstLine="241"/>
        <w:jc w:val="distribute"/>
        <w:rPr>
          <w:rFonts w:ascii="Times New Roman" w:hAnsi="Times New Roman" w:cs="Times New Roman"/>
          <w:b/>
          <w:sz w:val="24"/>
        </w:rPr>
      </w:pPr>
      <w:r>
        <w:rPr>
          <w:rFonts w:ascii="Times New Roman" w:hAnsi="Times New Roman" w:cs="Times New Roman"/>
          <w:b/>
          <w:sz w:val="24"/>
        </w:rPr>
        <w:t>11</w:t>
      </w:r>
      <w:r w:rsidRPr="005F3023">
        <w:rPr>
          <w:rFonts w:ascii="Times New Roman" w:hAnsi="Times New Roman" w:cs="Times New Roman"/>
          <w:b/>
          <w:sz w:val="24"/>
        </w:rPr>
        <w:t xml:space="preserve">  Construction and </w:t>
      </w:r>
      <w:r w:rsidR="002D14E9">
        <w:rPr>
          <w:rFonts w:ascii="Times New Roman" w:hAnsi="Times New Roman" w:cs="Times New Roman"/>
          <w:b/>
          <w:sz w:val="24"/>
        </w:rPr>
        <w:t>a</w:t>
      </w:r>
      <w:r w:rsidRPr="005F3023">
        <w:rPr>
          <w:rFonts w:ascii="Times New Roman" w:hAnsi="Times New Roman" w:cs="Times New Roman"/>
          <w:b/>
          <w:sz w:val="24"/>
        </w:rPr>
        <w:t>cceptance……………………………</w:t>
      </w:r>
      <w:r w:rsidR="002D14E9" w:rsidRPr="005F3023">
        <w:rPr>
          <w:rFonts w:ascii="Times New Roman" w:hAnsi="Times New Roman" w:cs="Times New Roman"/>
          <w:b/>
          <w:sz w:val="24"/>
        </w:rPr>
        <w:t>…</w:t>
      </w:r>
      <w:r w:rsidRPr="005F3023">
        <w:rPr>
          <w:rFonts w:ascii="Times New Roman" w:hAnsi="Times New Roman" w:cs="Times New Roman"/>
          <w:b/>
          <w:sz w:val="24"/>
        </w:rPr>
        <w:t>……………</w:t>
      </w:r>
      <w:r w:rsidR="002D14E9">
        <w:rPr>
          <w:rFonts w:ascii="Times New Roman" w:hAnsi="Times New Roman" w:cs="Times New Roman"/>
          <w:b/>
          <w:sz w:val="24"/>
        </w:rPr>
        <w:t>2</w:t>
      </w:r>
      <w:r w:rsidR="007E4137">
        <w:rPr>
          <w:rFonts w:ascii="Times New Roman" w:hAnsi="Times New Roman" w:cs="Times New Roman"/>
          <w:b/>
          <w:sz w:val="24"/>
        </w:rPr>
        <w:t>9</w:t>
      </w:r>
    </w:p>
    <w:p w14:paraId="27BCD8A5" w14:textId="661BDDDE" w:rsidR="00A95690" w:rsidRPr="005F3023" w:rsidRDefault="007E4137" w:rsidP="00F33DC5">
      <w:pPr>
        <w:spacing w:line="264" w:lineRule="auto"/>
        <w:ind w:left="360" w:firstLineChars="100" w:firstLine="240"/>
        <w:jc w:val="distribute"/>
        <w:rPr>
          <w:rFonts w:ascii="Times New Roman" w:hAnsi="Times New Roman" w:cs="Times New Roman"/>
          <w:sz w:val="24"/>
        </w:rPr>
      </w:pPr>
      <w:r>
        <w:rPr>
          <w:rFonts w:ascii="Times New Roman" w:hAnsi="Times New Roman" w:cs="Times New Roman"/>
          <w:sz w:val="24"/>
        </w:rPr>
        <w:t>11</w:t>
      </w:r>
      <w:r w:rsidR="00A95690" w:rsidRPr="005F3023">
        <w:rPr>
          <w:rFonts w:ascii="Times New Roman" w:hAnsi="Times New Roman" w:cs="Times New Roman"/>
          <w:sz w:val="24"/>
        </w:rPr>
        <w:t>.1  Preparation</w:t>
      </w:r>
      <w:r w:rsidR="00A95690" w:rsidRPr="005F3023">
        <w:rPr>
          <w:rFonts w:ascii="Times New Roman" w:hAnsi="Times New Roman" w:cs="Times New Roman"/>
          <w:b/>
          <w:sz w:val="24"/>
        </w:rPr>
        <w:t>……………………………………………………………</w:t>
      </w:r>
      <w:r w:rsidR="002D14E9">
        <w:rPr>
          <w:rFonts w:ascii="Times New Roman" w:hAnsi="Times New Roman" w:cs="Times New Roman"/>
          <w:b/>
          <w:sz w:val="24"/>
        </w:rPr>
        <w:t>2</w:t>
      </w:r>
      <w:r>
        <w:rPr>
          <w:rFonts w:ascii="Times New Roman" w:hAnsi="Times New Roman" w:cs="Times New Roman"/>
          <w:b/>
          <w:sz w:val="24"/>
        </w:rPr>
        <w:t>9</w:t>
      </w:r>
    </w:p>
    <w:p w14:paraId="12D0099C" w14:textId="0FFB7BCE" w:rsidR="00A95690" w:rsidRPr="005F3023" w:rsidRDefault="007E4137" w:rsidP="00F33DC5">
      <w:pPr>
        <w:spacing w:line="264" w:lineRule="auto"/>
        <w:ind w:left="360" w:firstLineChars="100" w:firstLine="240"/>
        <w:jc w:val="distribute"/>
        <w:rPr>
          <w:rFonts w:ascii="Times New Roman" w:hAnsi="Times New Roman" w:cs="Times New Roman"/>
          <w:sz w:val="24"/>
        </w:rPr>
      </w:pPr>
      <w:r>
        <w:rPr>
          <w:rFonts w:ascii="Times New Roman" w:hAnsi="Times New Roman" w:cs="Times New Roman"/>
          <w:sz w:val="24"/>
        </w:rPr>
        <w:t>11</w:t>
      </w:r>
      <w:r w:rsidR="00A95690" w:rsidRPr="005F3023">
        <w:rPr>
          <w:rFonts w:ascii="Times New Roman" w:hAnsi="Times New Roman" w:cs="Times New Roman"/>
          <w:sz w:val="24"/>
        </w:rPr>
        <w:t>.2  Construction</w:t>
      </w:r>
      <w:r w:rsidR="00A95690" w:rsidRPr="005F3023">
        <w:rPr>
          <w:rFonts w:ascii="Times New Roman" w:hAnsi="Times New Roman" w:cs="Times New Roman"/>
          <w:b/>
          <w:sz w:val="24"/>
        </w:rPr>
        <w:t>…</w:t>
      </w:r>
      <w:r w:rsidRPr="005F3023">
        <w:rPr>
          <w:rFonts w:ascii="Times New Roman" w:hAnsi="Times New Roman" w:cs="Times New Roman"/>
          <w:b/>
          <w:sz w:val="24"/>
        </w:rPr>
        <w:t>…………………</w:t>
      </w:r>
      <w:r w:rsidR="00A95690" w:rsidRPr="005F3023">
        <w:rPr>
          <w:rFonts w:ascii="Times New Roman" w:hAnsi="Times New Roman" w:cs="Times New Roman"/>
          <w:b/>
          <w:sz w:val="24"/>
        </w:rPr>
        <w:t>…………………………….…………</w:t>
      </w:r>
      <w:r w:rsidR="002D14E9">
        <w:rPr>
          <w:rFonts w:ascii="Times New Roman" w:hAnsi="Times New Roman" w:cs="Times New Roman"/>
          <w:b/>
          <w:sz w:val="24"/>
        </w:rPr>
        <w:t>2</w:t>
      </w:r>
      <w:r>
        <w:rPr>
          <w:rFonts w:ascii="Times New Roman" w:hAnsi="Times New Roman" w:cs="Times New Roman"/>
          <w:b/>
          <w:sz w:val="24"/>
        </w:rPr>
        <w:t>9</w:t>
      </w:r>
    </w:p>
    <w:p w14:paraId="520D6D14" w14:textId="42051ECB" w:rsidR="00A95690" w:rsidRPr="005F3023" w:rsidRDefault="007E4137" w:rsidP="00F33DC5">
      <w:pPr>
        <w:spacing w:line="264" w:lineRule="auto"/>
        <w:ind w:left="360" w:firstLineChars="100" w:firstLine="240"/>
        <w:jc w:val="distribute"/>
        <w:rPr>
          <w:rFonts w:ascii="Times New Roman" w:hAnsi="Times New Roman" w:cs="Times New Roman"/>
          <w:sz w:val="24"/>
        </w:rPr>
      </w:pPr>
      <w:r>
        <w:rPr>
          <w:rFonts w:ascii="Times New Roman" w:hAnsi="Times New Roman" w:cs="Times New Roman"/>
          <w:sz w:val="24"/>
        </w:rPr>
        <w:t>11</w:t>
      </w:r>
      <w:r w:rsidR="00A95690" w:rsidRPr="005F3023">
        <w:rPr>
          <w:rFonts w:ascii="Times New Roman" w:hAnsi="Times New Roman" w:cs="Times New Roman"/>
          <w:sz w:val="24"/>
        </w:rPr>
        <w:t xml:space="preserve">.3 </w:t>
      </w:r>
      <w:r w:rsidR="002D14E9">
        <w:rPr>
          <w:rFonts w:ascii="Times New Roman" w:hAnsi="Times New Roman" w:cs="Times New Roman"/>
          <w:sz w:val="24"/>
        </w:rPr>
        <w:t xml:space="preserve"> </w:t>
      </w:r>
      <w:r w:rsidR="002D14E9" w:rsidRPr="005F3023">
        <w:rPr>
          <w:rFonts w:ascii="Times New Roman" w:hAnsi="Times New Roman" w:cs="Times New Roman"/>
          <w:sz w:val="24"/>
        </w:rPr>
        <w:t>Acceptance</w:t>
      </w:r>
      <w:r w:rsidR="00A95690" w:rsidRPr="005F3023">
        <w:rPr>
          <w:rFonts w:ascii="Times New Roman" w:hAnsi="Times New Roman" w:cs="Times New Roman"/>
          <w:b/>
          <w:sz w:val="24"/>
        </w:rPr>
        <w:t>…………</w:t>
      </w:r>
      <w:r w:rsidR="002D14E9" w:rsidRPr="005F3023">
        <w:rPr>
          <w:rFonts w:ascii="Times New Roman" w:hAnsi="Times New Roman" w:cs="Times New Roman"/>
          <w:b/>
          <w:sz w:val="24"/>
        </w:rPr>
        <w:t>………………</w:t>
      </w:r>
      <w:r w:rsidR="00A95690" w:rsidRPr="005F3023">
        <w:rPr>
          <w:rFonts w:ascii="Times New Roman" w:hAnsi="Times New Roman" w:cs="Times New Roman"/>
          <w:b/>
          <w:sz w:val="24"/>
        </w:rPr>
        <w:t>…………………………………</w:t>
      </w:r>
      <w:r>
        <w:rPr>
          <w:rFonts w:ascii="Times New Roman" w:hAnsi="Times New Roman" w:cs="Times New Roman"/>
          <w:b/>
          <w:sz w:val="24"/>
        </w:rPr>
        <w:t>30</w:t>
      </w:r>
    </w:p>
    <w:p w14:paraId="2EBF6124" w14:textId="2B1F9AF5"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Explanation of Wording in This Specification……..………………….……</w:t>
      </w:r>
      <w:r w:rsidR="002D14E9">
        <w:rPr>
          <w:rFonts w:ascii="Times New Roman" w:hAnsi="Times New Roman" w:cs="Times New Roman"/>
          <w:b/>
          <w:sz w:val="24"/>
        </w:rPr>
        <w:t>3</w:t>
      </w:r>
      <w:r w:rsidR="007E4137">
        <w:rPr>
          <w:rFonts w:ascii="Times New Roman" w:hAnsi="Times New Roman" w:cs="Times New Roman"/>
          <w:b/>
          <w:sz w:val="24"/>
        </w:rPr>
        <w:t>2</w:t>
      </w:r>
    </w:p>
    <w:p w14:paraId="7EFE710D" w14:textId="6A36767F" w:rsidR="005F3023" w:rsidRPr="005F3023" w:rsidRDefault="005F3023" w:rsidP="00F33DC5">
      <w:pPr>
        <w:spacing w:line="264" w:lineRule="auto"/>
        <w:ind w:left="360"/>
        <w:jc w:val="distribute"/>
        <w:rPr>
          <w:rFonts w:ascii="Times New Roman" w:hAnsi="Times New Roman" w:cs="Times New Roman"/>
          <w:b/>
          <w:sz w:val="24"/>
        </w:rPr>
      </w:pPr>
      <w:r w:rsidRPr="005F3023">
        <w:rPr>
          <w:rFonts w:ascii="Times New Roman" w:hAnsi="Times New Roman" w:cs="Times New Roman"/>
          <w:b/>
          <w:sz w:val="24"/>
        </w:rPr>
        <w:t>Lists of Quoted Standards …………………………..…………………….…</w:t>
      </w:r>
      <w:r w:rsidR="002D14E9">
        <w:rPr>
          <w:rFonts w:ascii="Times New Roman" w:hAnsi="Times New Roman" w:cs="Times New Roman"/>
          <w:b/>
          <w:sz w:val="24"/>
        </w:rPr>
        <w:t>3</w:t>
      </w:r>
      <w:r w:rsidR="007E4137">
        <w:rPr>
          <w:rFonts w:ascii="Times New Roman" w:hAnsi="Times New Roman" w:cs="Times New Roman"/>
          <w:b/>
          <w:sz w:val="24"/>
        </w:rPr>
        <w:t>3</w:t>
      </w:r>
    </w:p>
    <w:p w14:paraId="458C971B" w14:textId="59DBF424" w:rsidR="005F3023" w:rsidRDefault="005F3023" w:rsidP="00F33DC5">
      <w:pPr>
        <w:spacing w:line="264" w:lineRule="auto"/>
        <w:ind w:firstLineChars="150" w:firstLine="361"/>
        <w:jc w:val="distribute"/>
        <w:rPr>
          <w:rFonts w:ascii="Times New Roman" w:hAnsi="Times New Roman" w:cs="Times New Roman"/>
          <w:b/>
          <w:sz w:val="24"/>
        </w:rPr>
      </w:pPr>
      <w:r w:rsidRPr="005F3023">
        <w:rPr>
          <w:rFonts w:ascii="Times New Roman" w:hAnsi="Times New Roman" w:cs="Times New Roman"/>
          <w:b/>
          <w:sz w:val="24"/>
        </w:rPr>
        <w:t>Addition: Explanation of Provisions…………..…………………..………</w:t>
      </w:r>
      <w:r w:rsidR="002D14E9">
        <w:rPr>
          <w:rFonts w:ascii="Times New Roman" w:hAnsi="Times New Roman" w:cs="Times New Roman"/>
          <w:b/>
          <w:sz w:val="24"/>
        </w:rPr>
        <w:t>3</w:t>
      </w:r>
      <w:r w:rsidR="007E4137">
        <w:rPr>
          <w:rFonts w:ascii="Times New Roman" w:hAnsi="Times New Roman" w:cs="Times New Roman"/>
          <w:b/>
          <w:sz w:val="24"/>
        </w:rPr>
        <w:t>5</w:t>
      </w:r>
    </w:p>
    <w:p w14:paraId="03D67E74" w14:textId="77777777" w:rsidR="00E45D7B" w:rsidRDefault="00E45D7B" w:rsidP="00E45D7B">
      <w:pPr>
        <w:ind w:firstLineChars="150" w:firstLine="361"/>
        <w:jc w:val="distribute"/>
        <w:rPr>
          <w:rFonts w:ascii="Times New Roman" w:hAnsi="Times New Roman" w:cs="Times New Roman"/>
          <w:b/>
          <w:sz w:val="24"/>
        </w:rPr>
      </w:pPr>
    </w:p>
    <w:p w14:paraId="0243EACD" w14:textId="3D8DCBF6" w:rsidR="00E45D7B" w:rsidRPr="005F3023" w:rsidRDefault="00E45D7B" w:rsidP="00E45D7B">
      <w:pPr>
        <w:ind w:firstLineChars="150" w:firstLine="360"/>
        <w:jc w:val="distribute"/>
        <w:rPr>
          <w:rFonts w:ascii="Times New Roman" w:hAnsi="Times New Roman" w:cs="Times New Roman"/>
          <w:sz w:val="24"/>
        </w:rPr>
        <w:sectPr w:rsidR="00E45D7B" w:rsidRPr="005F3023">
          <w:pgSz w:w="11907" w:h="16840"/>
          <w:pgMar w:top="1440" w:right="1797" w:bottom="1440" w:left="1797" w:header="851" w:footer="992" w:gutter="0"/>
          <w:pgNumType w:fmt="upperRoman"/>
          <w:cols w:space="720"/>
          <w:titlePg/>
          <w:docGrid w:type="lines" w:linePitch="312"/>
        </w:sectPr>
      </w:pPr>
    </w:p>
    <w:p w14:paraId="51EE9CC3" w14:textId="77777777" w:rsidR="00712274" w:rsidRPr="00D843C8" w:rsidRDefault="00867C8D" w:rsidP="00F07684">
      <w:pPr>
        <w:pStyle w:val="1"/>
      </w:pPr>
      <w:bookmarkStart w:id="14" w:name="_Toc44660501"/>
      <w:bookmarkStart w:id="15" w:name="_Toc45530496"/>
      <w:bookmarkStart w:id="16" w:name="目次一"/>
      <w:r w:rsidRPr="00D843C8">
        <w:rPr>
          <w:rFonts w:hint="eastAsia"/>
        </w:rPr>
        <w:lastRenderedPageBreak/>
        <w:t>1</w:t>
      </w:r>
      <w:r w:rsidR="00712274" w:rsidRPr="00D843C8">
        <w:rPr>
          <w:rFonts w:hint="eastAsia"/>
        </w:rPr>
        <w:t>总则</w:t>
      </w:r>
      <w:bookmarkEnd w:id="14"/>
      <w:bookmarkEnd w:id="15"/>
    </w:p>
    <w:p w14:paraId="4A00D36F" w14:textId="77777777" w:rsidR="00712274" w:rsidRDefault="00712274" w:rsidP="00712274">
      <w:pPr>
        <w:ind w:firstLineChars="1650" w:firstLine="3960"/>
        <w:rPr>
          <w:sz w:val="24"/>
          <w:szCs w:val="24"/>
        </w:rPr>
      </w:pPr>
    </w:p>
    <w:p w14:paraId="1CBC2710" w14:textId="77777777" w:rsidR="00712274" w:rsidRPr="00A64922" w:rsidRDefault="00867C8D" w:rsidP="0078451D">
      <w:pPr>
        <w:spacing w:line="360" w:lineRule="auto"/>
        <w:rPr>
          <w:sz w:val="24"/>
          <w:szCs w:val="24"/>
        </w:rPr>
      </w:pPr>
      <w:r w:rsidRPr="00576AD4">
        <w:rPr>
          <w:rFonts w:hint="eastAsia"/>
          <w:b/>
          <w:sz w:val="24"/>
          <w:szCs w:val="24"/>
        </w:rPr>
        <w:t>1.0.1</w:t>
      </w:r>
      <w:r w:rsidR="00712274" w:rsidRPr="00A64922">
        <w:rPr>
          <w:rFonts w:hint="eastAsia"/>
          <w:sz w:val="24"/>
          <w:szCs w:val="24"/>
        </w:rPr>
        <w:t>为</w:t>
      </w:r>
      <w:r w:rsidR="007420EC" w:rsidRPr="00A64922">
        <w:rPr>
          <w:rFonts w:hint="eastAsia"/>
          <w:sz w:val="24"/>
          <w:szCs w:val="24"/>
        </w:rPr>
        <w:t>使</w:t>
      </w:r>
      <w:r w:rsidR="00712274" w:rsidRPr="00A64922">
        <w:rPr>
          <w:rFonts w:hint="eastAsia"/>
          <w:sz w:val="24"/>
          <w:szCs w:val="24"/>
        </w:rPr>
        <w:t>城镇供水设施改造工程</w:t>
      </w:r>
      <w:r w:rsidR="007420EC" w:rsidRPr="00A64922">
        <w:rPr>
          <w:rFonts w:hint="eastAsia"/>
          <w:sz w:val="24"/>
          <w:szCs w:val="24"/>
        </w:rPr>
        <w:t>符合</w:t>
      </w:r>
      <w:r w:rsidR="00F66F40" w:rsidRPr="00A64922">
        <w:rPr>
          <w:rFonts w:hint="eastAsia"/>
          <w:sz w:val="24"/>
          <w:szCs w:val="24"/>
        </w:rPr>
        <w:t>技术先进、安全可靠</w:t>
      </w:r>
      <w:r w:rsidR="007420EC" w:rsidRPr="00A64922">
        <w:rPr>
          <w:rFonts w:hint="eastAsia"/>
          <w:sz w:val="24"/>
          <w:szCs w:val="24"/>
        </w:rPr>
        <w:t>和</w:t>
      </w:r>
      <w:r w:rsidR="00F66F40" w:rsidRPr="00A64922">
        <w:rPr>
          <w:rFonts w:hint="eastAsia"/>
          <w:sz w:val="24"/>
          <w:szCs w:val="24"/>
        </w:rPr>
        <w:t>经济合理</w:t>
      </w:r>
      <w:r w:rsidR="007420EC" w:rsidRPr="00A64922">
        <w:rPr>
          <w:rFonts w:hint="eastAsia"/>
          <w:sz w:val="24"/>
          <w:szCs w:val="24"/>
        </w:rPr>
        <w:t>的要求</w:t>
      </w:r>
      <w:r w:rsidR="00F66F40" w:rsidRPr="00A64922">
        <w:rPr>
          <w:rFonts w:hint="eastAsia"/>
          <w:sz w:val="24"/>
          <w:szCs w:val="24"/>
        </w:rPr>
        <w:t>，制订本标准。</w:t>
      </w:r>
    </w:p>
    <w:p w14:paraId="79334D34" w14:textId="730B5ABC" w:rsidR="00F66F40" w:rsidRPr="00A64922" w:rsidRDefault="00A64922" w:rsidP="0078451D">
      <w:pPr>
        <w:spacing w:line="360" w:lineRule="auto"/>
        <w:rPr>
          <w:sz w:val="24"/>
          <w:szCs w:val="24"/>
        </w:rPr>
      </w:pPr>
      <w:r w:rsidRPr="00576AD4">
        <w:rPr>
          <w:rFonts w:hint="eastAsia"/>
          <w:b/>
          <w:sz w:val="24"/>
          <w:szCs w:val="24"/>
        </w:rPr>
        <w:t>1.0.2</w:t>
      </w:r>
      <w:r w:rsidR="00F66F40" w:rsidRPr="00A64922">
        <w:rPr>
          <w:rFonts w:hint="eastAsia"/>
          <w:sz w:val="24"/>
          <w:szCs w:val="24"/>
        </w:rPr>
        <w:t>本标准适用于</w:t>
      </w:r>
      <w:r w:rsidR="00C069FE">
        <w:rPr>
          <w:rFonts w:hint="eastAsia"/>
          <w:sz w:val="24"/>
          <w:szCs w:val="24"/>
        </w:rPr>
        <w:t>不改变</w:t>
      </w:r>
      <w:r w:rsidR="00C069FE" w:rsidRPr="00A64922">
        <w:rPr>
          <w:rFonts w:hint="eastAsia"/>
          <w:sz w:val="24"/>
          <w:szCs w:val="24"/>
        </w:rPr>
        <w:t>供水</w:t>
      </w:r>
      <w:r w:rsidR="00C069FE">
        <w:rPr>
          <w:rFonts w:hint="eastAsia"/>
          <w:sz w:val="24"/>
          <w:szCs w:val="24"/>
        </w:rPr>
        <w:t>规模的</w:t>
      </w:r>
      <w:r w:rsidR="00F66F40" w:rsidRPr="00A64922">
        <w:rPr>
          <w:rFonts w:hint="eastAsia"/>
          <w:sz w:val="24"/>
          <w:szCs w:val="24"/>
        </w:rPr>
        <w:t>城镇供水设施</w:t>
      </w:r>
      <w:r w:rsidR="00742CA4" w:rsidRPr="00A64922">
        <w:rPr>
          <w:rFonts w:hint="eastAsia"/>
          <w:sz w:val="24"/>
          <w:szCs w:val="24"/>
        </w:rPr>
        <w:t>改造工程的</w:t>
      </w:r>
      <w:r w:rsidR="00732A86">
        <w:rPr>
          <w:rFonts w:hint="eastAsia"/>
          <w:sz w:val="24"/>
          <w:szCs w:val="24"/>
        </w:rPr>
        <w:t>现状</w:t>
      </w:r>
      <w:r w:rsidR="007420EC" w:rsidRPr="00A64922">
        <w:rPr>
          <w:rFonts w:hint="eastAsia"/>
          <w:sz w:val="24"/>
          <w:szCs w:val="24"/>
        </w:rPr>
        <w:t>评价</w:t>
      </w:r>
      <w:r w:rsidR="00BB2F7A">
        <w:rPr>
          <w:rFonts w:hint="eastAsia"/>
          <w:sz w:val="24"/>
          <w:szCs w:val="24"/>
        </w:rPr>
        <w:t>、</w:t>
      </w:r>
      <w:r w:rsidR="00F66F40" w:rsidRPr="00A64922">
        <w:rPr>
          <w:rFonts w:hint="eastAsia"/>
          <w:sz w:val="24"/>
          <w:szCs w:val="24"/>
        </w:rPr>
        <w:t>设计、施工与验收</w:t>
      </w:r>
      <w:r w:rsidR="00742CA4" w:rsidRPr="00A64922">
        <w:rPr>
          <w:rFonts w:hint="eastAsia"/>
          <w:sz w:val="24"/>
          <w:szCs w:val="24"/>
        </w:rPr>
        <w:t>。</w:t>
      </w:r>
    </w:p>
    <w:p w14:paraId="4025AD2A" w14:textId="77777777" w:rsidR="00A64922" w:rsidRDefault="00A64922" w:rsidP="0078451D">
      <w:pPr>
        <w:spacing w:line="360" w:lineRule="auto"/>
        <w:rPr>
          <w:sz w:val="24"/>
          <w:szCs w:val="24"/>
        </w:rPr>
      </w:pPr>
      <w:r w:rsidRPr="00576AD4">
        <w:rPr>
          <w:rFonts w:hint="eastAsia"/>
          <w:b/>
          <w:sz w:val="24"/>
          <w:szCs w:val="24"/>
        </w:rPr>
        <w:t>1.0.3</w:t>
      </w:r>
      <w:r w:rsidRPr="00A64922">
        <w:rPr>
          <w:rFonts w:hint="eastAsia"/>
          <w:sz w:val="24"/>
          <w:szCs w:val="24"/>
        </w:rPr>
        <w:t>城镇供水设施改造工程的</w:t>
      </w:r>
      <w:r w:rsidR="00082780">
        <w:rPr>
          <w:rFonts w:hint="eastAsia"/>
          <w:sz w:val="24"/>
          <w:szCs w:val="24"/>
        </w:rPr>
        <w:t>现状</w:t>
      </w:r>
      <w:r w:rsidR="00082780" w:rsidRPr="00A64922">
        <w:rPr>
          <w:rFonts w:hint="eastAsia"/>
          <w:sz w:val="24"/>
          <w:szCs w:val="24"/>
        </w:rPr>
        <w:t>评价以及</w:t>
      </w:r>
      <w:r w:rsidRPr="00A64922">
        <w:rPr>
          <w:rFonts w:hint="eastAsia"/>
          <w:sz w:val="24"/>
          <w:szCs w:val="24"/>
        </w:rPr>
        <w:t>设计、施工与验收除应符合本标准外，尚应符合国家现行有关规范标准的规定</w:t>
      </w:r>
      <w:r w:rsidR="0078451D">
        <w:rPr>
          <w:rFonts w:hint="eastAsia"/>
          <w:sz w:val="24"/>
          <w:szCs w:val="24"/>
        </w:rPr>
        <w:t>。</w:t>
      </w:r>
    </w:p>
    <w:p w14:paraId="0071060B" w14:textId="77777777" w:rsidR="0078451D" w:rsidRDefault="0078451D" w:rsidP="0078451D">
      <w:pPr>
        <w:spacing w:line="360" w:lineRule="auto"/>
        <w:rPr>
          <w:sz w:val="24"/>
          <w:szCs w:val="24"/>
        </w:rPr>
      </w:pPr>
    </w:p>
    <w:p w14:paraId="0B01890D" w14:textId="77777777" w:rsidR="0078451D" w:rsidRDefault="0078451D" w:rsidP="0078451D">
      <w:pPr>
        <w:spacing w:line="360" w:lineRule="auto"/>
        <w:rPr>
          <w:sz w:val="24"/>
          <w:szCs w:val="24"/>
        </w:rPr>
      </w:pPr>
    </w:p>
    <w:p w14:paraId="54F35BEA" w14:textId="77777777" w:rsidR="0078451D" w:rsidRDefault="0078451D" w:rsidP="0078451D">
      <w:pPr>
        <w:spacing w:line="360" w:lineRule="auto"/>
        <w:rPr>
          <w:sz w:val="24"/>
          <w:szCs w:val="24"/>
        </w:rPr>
      </w:pPr>
    </w:p>
    <w:p w14:paraId="1719FB16" w14:textId="77777777" w:rsidR="0078451D" w:rsidRDefault="0078451D" w:rsidP="0078451D">
      <w:pPr>
        <w:spacing w:line="360" w:lineRule="auto"/>
        <w:rPr>
          <w:sz w:val="24"/>
          <w:szCs w:val="24"/>
        </w:rPr>
      </w:pPr>
    </w:p>
    <w:p w14:paraId="5AC23955" w14:textId="77777777" w:rsidR="0078451D" w:rsidRDefault="0078451D" w:rsidP="0078451D">
      <w:pPr>
        <w:spacing w:line="360" w:lineRule="auto"/>
        <w:rPr>
          <w:sz w:val="24"/>
          <w:szCs w:val="24"/>
        </w:rPr>
      </w:pPr>
    </w:p>
    <w:p w14:paraId="681E5083" w14:textId="77777777" w:rsidR="0078451D" w:rsidRDefault="0078451D" w:rsidP="0078451D">
      <w:pPr>
        <w:spacing w:line="360" w:lineRule="auto"/>
        <w:rPr>
          <w:sz w:val="24"/>
          <w:szCs w:val="24"/>
        </w:rPr>
      </w:pPr>
    </w:p>
    <w:p w14:paraId="6E039B3C" w14:textId="77777777" w:rsidR="0078451D" w:rsidRDefault="0078451D" w:rsidP="0078451D">
      <w:pPr>
        <w:spacing w:line="360" w:lineRule="auto"/>
        <w:rPr>
          <w:sz w:val="24"/>
          <w:szCs w:val="24"/>
        </w:rPr>
      </w:pPr>
    </w:p>
    <w:p w14:paraId="1B675159" w14:textId="77777777" w:rsidR="0078451D" w:rsidRDefault="0078451D" w:rsidP="0078451D">
      <w:pPr>
        <w:spacing w:line="360" w:lineRule="auto"/>
        <w:rPr>
          <w:sz w:val="24"/>
          <w:szCs w:val="24"/>
        </w:rPr>
      </w:pPr>
    </w:p>
    <w:p w14:paraId="65A8833E" w14:textId="77777777" w:rsidR="0078451D" w:rsidRDefault="0078451D" w:rsidP="0078451D">
      <w:pPr>
        <w:spacing w:line="360" w:lineRule="auto"/>
        <w:rPr>
          <w:sz w:val="24"/>
          <w:szCs w:val="24"/>
        </w:rPr>
      </w:pPr>
    </w:p>
    <w:p w14:paraId="0CBFDF68" w14:textId="77777777" w:rsidR="0078451D" w:rsidRDefault="0078451D" w:rsidP="0078451D">
      <w:pPr>
        <w:spacing w:line="360" w:lineRule="auto"/>
        <w:rPr>
          <w:sz w:val="24"/>
          <w:szCs w:val="24"/>
        </w:rPr>
      </w:pPr>
    </w:p>
    <w:p w14:paraId="37EA5241" w14:textId="77777777" w:rsidR="0078451D" w:rsidRDefault="0078451D" w:rsidP="0078451D">
      <w:pPr>
        <w:spacing w:line="360" w:lineRule="auto"/>
        <w:rPr>
          <w:sz w:val="24"/>
          <w:szCs w:val="24"/>
        </w:rPr>
      </w:pPr>
    </w:p>
    <w:p w14:paraId="3362474E" w14:textId="77777777" w:rsidR="0078451D" w:rsidRDefault="0078451D" w:rsidP="0078451D">
      <w:pPr>
        <w:spacing w:line="360" w:lineRule="auto"/>
        <w:rPr>
          <w:sz w:val="24"/>
          <w:szCs w:val="24"/>
        </w:rPr>
      </w:pPr>
    </w:p>
    <w:p w14:paraId="5C563DF2" w14:textId="77777777" w:rsidR="0078451D" w:rsidRDefault="0078451D" w:rsidP="0078451D">
      <w:pPr>
        <w:spacing w:line="360" w:lineRule="auto"/>
        <w:rPr>
          <w:sz w:val="24"/>
          <w:szCs w:val="24"/>
        </w:rPr>
      </w:pPr>
    </w:p>
    <w:p w14:paraId="7393591C" w14:textId="77777777" w:rsidR="0078451D" w:rsidRDefault="0078451D" w:rsidP="0078451D">
      <w:pPr>
        <w:spacing w:line="360" w:lineRule="auto"/>
        <w:rPr>
          <w:sz w:val="24"/>
          <w:szCs w:val="24"/>
        </w:rPr>
      </w:pPr>
    </w:p>
    <w:p w14:paraId="76CE6C19" w14:textId="77777777" w:rsidR="0078451D" w:rsidRDefault="0078451D" w:rsidP="0078451D">
      <w:pPr>
        <w:spacing w:line="360" w:lineRule="auto"/>
        <w:rPr>
          <w:sz w:val="24"/>
          <w:szCs w:val="24"/>
        </w:rPr>
      </w:pPr>
    </w:p>
    <w:p w14:paraId="6815EEB2" w14:textId="77777777" w:rsidR="0078451D" w:rsidRDefault="0078451D" w:rsidP="0078451D">
      <w:pPr>
        <w:spacing w:line="360" w:lineRule="auto"/>
        <w:rPr>
          <w:sz w:val="24"/>
          <w:szCs w:val="24"/>
        </w:rPr>
      </w:pPr>
    </w:p>
    <w:p w14:paraId="2C7306FF" w14:textId="77777777" w:rsidR="0078451D" w:rsidRDefault="0078451D" w:rsidP="0078451D">
      <w:pPr>
        <w:spacing w:line="360" w:lineRule="auto"/>
        <w:rPr>
          <w:sz w:val="24"/>
          <w:szCs w:val="24"/>
        </w:rPr>
      </w:pPr>
    </w:p>
    <w:p w14:paraId="53E0206E" w14:textId="77777777" w:rsidR="0078451D" w:rsidRDefault="0078451D" w:rsidP="0078451D">
      <w:pPr>
        <w:spacing w:line="360" w:lineRule="auto"/>
        <w:rPr>
          <w:sz w:val="24"/>
          <w:szCs w:val="24"/>
        </w:rPr>
      </w:pPr>
    </w:p>
    <w:p w14:paraId="5848F3DA" w14:textId="77777777" w:rsidR="0078451D" w:rsidRDefault="0078451D" w:rsidP="0078451D">
      <w:pPr>
        <w:spacing w:line="360" w:lineRule="auto"/>
        <w:rPr>
          <w:sz w:val="24"/>
          <w:szCs w:val="24"/>
        </w:rPr>
      </w:pPr>
    </w:p>
    <w:p w14:paraId="01BFCE83" w14:textId="77777777" w:rsidR="0078451D" w:rsidRDefault="0078451D" w:rsidP="0078451D">
      <w:pPr>
        <w:spacing w:line="360" w:lineRule="auto"/>
        <w:rPr>
          <w:sz w:val="24"/>
          <w:szCs w:val="24"/>
        </w:rPr>
      </w:pPr>
    </w:p>
    <w:p w14:paraId="366222AD" w14:textId="77777777" w:rsidR="0078451D" w:rsidRDefault="0078451D" w:rsidP="0078451D">
      <w:pPr>
        <w:spacing w:line="360" w:lineRule="auto"/>
        <w:rPr>
          <w:sz w:val="24"/>
          <w:szCs w:val="24"/>
        </w:rPr>
      </w:pPr>
    </w:p>
    <w:p w14:paraId="6DD90B55" w14:textId="77777777" w:rsidR="0078451D" w:rsidRDefault="0078451D" w:rsidP="0078451D">
      <w:pPr>
        <w:spacing w:line="360" w:lineRule="auto"/>
        <w:rPr>
          <w:sz w:val="24"/>
          <w:szCs w:val="24"/>
        </w:rPr>
      </w:pPr>
    </w:p>
    <w:p w14:paraId="3A94AD79" w14:textId="77777777" w:rsidR="00867C8D" w:rsidRPr="00F07684" w:rsidRDefault="00867C8D" w:rsidP="00F07684">
      <w:pPr>
        <w:pStyle w:val="1"/>
      </w:pPr>
      <w:bookmarkStart w:id="17" w:name="_Toc44660502"/>
      <w:bookmarkStart w:id="18" w:name="_Toc45530497"/>
      <w:r w:rsidRPr="00F07684">
        <w:rPr>
          <w:rFonts w:hint="eastAsia"/>
        </w:rPr>
        <w:lastRenderedPageBreak/>
        <w:t>2</w:t>
      </w:r>
      <w:r w:rsidRPr="00F07684">
        <w:rPr>
          <w:rFonts w:hint="eastAsia"/>
        </w:rPr>
        <w:t>术语</w:t>
      </w:r>
      <w:bookmarkEnd w:id="17"/>
      <w:bookmarkEnd w:id="18"/>
    </w:p>
    <w:p w14:paraId="74CFBC84" w14:textId="77777777" w:rsidR="00867C8D" w:rsidRDefault="00867C8D" w:rsidP="00867C8D">
      <w:pPr>
        <w:ind w:firstLineChars="1650" w:firstLine="3960"/>
        <w:rPr>
          <w:sz w:val="24"/>
          <w:szCs w:val="24"/>
        </w:rPr>
      </w:pPr>
    </w:p>
    <w:p w14:paraId="15814958" w14:textId="407D6CD1" w:rsidR="00FF4B16" w:rsidRPr="00FA59C9" w:rsidRDefault="00FF4B16" w:rsidP="00FF4B16">
      <w:pPr>
        <w:spacing w:line="360" w:lineRule="auto"/>
        <w:rPr>
          <w:color w:val="000000" w:themeColor="text1"/>
          <w:sz w:val="24"/>
          <w:szCs w:val="24"/>
        </w:rPr>
      </w:pPr>
      <w:r w:rsidRPr="00FA59C9">
        <w:rPr>
          <w:rFonts w:hint="eastAsia"/>
          <w:b/>
          <w:color w:val="000000" w:themeColor="text1"/>
          <w:sz w:val="24"/>
          <w:szCs w:val="24"/>
        </w:rPr>
        <w:t>2.0.1</w:t>
      </w:r>
      <w:r w:rsidRPr="00FA59C9">
        <w:rPr>
          <w:rFonts w:hint="eastAsia"/>
          <w:color w:val="000000" w:themeColor="text1"/>
          <w:sz w:val="24"/>
          <w:szCs w:val="24"/>
        </w:rPr>
        <w:t>生产维持</w:t>
      </w:r>
      <w:r w:rsidRPr="00FA59C9">
        <w:rPr>
          <w:rFonts w:hint="eastAsia"/>
          <w:color w:val="000000" w:themeColor="text1"/>
          <w:sz w:val="24"/>
          <w:szCs w:val="24"/>
        </w:rPr>
        <w:t>production</w:t>
      </w:r>
      <w:r w:rsidR="00FD14CF">
        <w:rPr>
          <w:color w:val="000000" w:themeColor="text1"/>
          <w:sz w:val="24"/>
          <w:szCs w:val="24"/>
        </w:rPr>
        <w:t xml:space="preserve"> </w:t>
      </w:r>
      <w:r w:rsidR="00FD14CF" w:rsidRPr="00FD14CF">
        <w:rPr>
          <w:color w:val="000000" w:themeColor="text1"/>
          <w:sz w:val="24"/>
          <w:szCs w:val="24"/>
        </w:rPr>
        <w:t>maintenance</w:t>
      </w:r>
    </w:p>
    <w:p w14:paraId="1BE77363" w14:textId="77777777" w:rsidR="00FF4B16" w:rsidRPr="00FD14CF" w:rsidRDefault="00FF4B16" w:rsidP="00FF4B16">
      <w:pPr>
        <w:spacing w:line="360" w:lineRule="auto"/>
        <w:ind w:firstLineChars="200" w:firstLine="480"/>
        <w:rPr>
          <w:color w:val="000000" w:themeColor="text1"/>
          <w:sz w:val="24"/>
          <w:szCs w:val="24"/>
        </w:rPr>
      </w:pPr>
      <w:r w:rsidRPr="00FA59C9">
        <w:rPr>
          <w:rFonts w:hint="eastAsia"/>
          <w:color w:val="000000" w:themeColor="text1"/>
          <w:sz w:val="24"/>
          <w:szCs w:val="24"/>
        </w:rPr>
        <w:t>满足改造工程实施期间基本服务供应所要求规</w:t>
      </w:r>
      <w:r w:rsidRPr="00FD14CF">
        <w:rPr>
          <w:rFonts w:hint="eastAsia"/>
          <w:color w:val="000000" w:themeColor="text1"/>
          <w:sz w:val="24"/>
          <w:szCs w:val="24"/>
        </w:rPr>
        <w:t>模的连续性生产。</w:t>
      </w:r>
    </w:p>
    <w:p w14:paraId="7AC7136D" w14:textId="49D8F715" w:rsidR="00FF4B16" w:rsidRPr="00FD14CF" w:rsidRDefault="00FF4B16" w:rsidP="00FF4B16">
      <w:pPr>
        <w:spacing w:line="360" w:lineRule="auto"/>
        <w:rPr>
          <w:color w:val="000000" w:themeColor="text1"/>
          <w:sz w:val="24"/>
          <w:szCs w:val="24"/>
        </w:rPr>
      </w:pPr>
      <w:r w:rsidRPr="00FD14CF">
        <w:rPr>
          <w:rFonts w:hint="eastAsia"/>
          <w:b/>
          <w:color w:val="000000" w:themeColor="text1"/>
          <w:sz w:val="24"/>
          <w:szCs w:val="24"/>
        </w:rPr>
        <w:t>2.0.2</w:t>
      </w:r>
      <w:r w:rsidRPr="00FD14CF">
        <w:rPr>
          <w:rFonts w:hint="eastAsia"/>
          <w:color w:val="000000" w:themeColor="text1"/>
          <w:sz w:val="24"/>
          <w:szCs w:val="24"/>
        </w:rPr>
        <w:t>水</w:t>
      </w:r>
      <w:r w:rsidR="00FA59C9" w:rsidRPr="00FD14CF">
        <w:rPr>
          <w:rFonts w:hint="eastAsia"/>
          <w:color w:val="000000" w:themeColor="text1"/>
          <w:sz w:val="24"/>
          <w:szCs w:val="24"/>
        </w:rPr>
        <w:t>均</w:t>
      </w:r>
      <w:r w:rsidRPr="00FD14CF">
        <w:rPr>
          <w:rFonts w:hint="eastAsia"/>
          <w:color w:val="000000" w:themeColor="text1"/>
          <w:sz w:val="24"/>
          <w:szCs w:val="24"/>
        </w:rPr>
        <w:t>衡</w:t>
      </w:r>
      <w:r w:rsidRPr="00FD14CF">
        <w:rPr>
          <w:rFonts w:hint="eastAsia"/>
          <w:color w:val="000000" w:themeColor="text1"/>
          <w:sz w:val="24"/>
          <w:szCs w:val="24"/>
        </w:rPr>
        <w:t xml:space="preserve">water </w:t>
      </w:r>
      <w:r w:rsidR="00EC1EE8" w:rsidRPr="00FD14CF">
        <w:rPr>
          <w:color w:val="000000" w:themeColor="text1"/>
          <w:sz w:val="24"/>
          <w:szCs w:val="24"/>
        </w:rPr>
        <w:t>equal</w:t>
      </w:r>
    </w:p>
    <w:p w14:paraId="424145A4" w14:textId="0FE01E12" w:rsidR="00FF4B16" w:rsidRPr="00FD14CF" w:rsidRDefault="00FF4B16" w:rsidP="00FF4B16">
      <w:pPr>
        <w:spacing w:line="360" w:lineRule="auto"/>
        <w:ind w:firstLineChars="200" w:firstLine="480"/>
        <w:rPr>
          <w:color w:val="000000" w:themeColor="text1"/>
          <w:sz w:val="24"/>
          <w:szCs w:val="24"/>
        </w:rPr>
      </w:pPr>
      <w:r w:rsidRPr="00FD14CF">
        <w:rPr>
          <w:rFonts w:hint="eastAsia"/>
          <w:color w:val="000000" w:themeColor="text1"/>
          <w:sz w:val="24"/>
          <w:szCs w:val="24"/>
        </w:rPr>
        <w:t>净水厂相同规模的水处理生产线或处理设施间的处理水量分配的</w:t>
      </w:r>
      <w:r w:rsidR="00EC1EE8" w:rsidRPr="00FD14CF">
        <w:rPr>
          <w:rFonts w:hint="eastAsia"/>
          <w:color w:val="000000" w:themeColor="text1"/>
          <w:sz w:val="24"/>
          <w:szCs w:val="24"/>
        </w:rPr>
        <w:t>相同</w:t>
      </w:r>
      <w:r w:rsidRPr="00FD14CF">
        <w:rPr>
          <w:rFonts w:hint="eastAsia"/>
          <w:color w:val="000000" w:themeColor="text1"/>
          <w:sz w:val="24"/>
          <w:szCs w:val="24"/>
        </w:rPr>
        <w:t>性。</w:t>
      </w:r>
    </w:p>
    <w:p w14:paraId="5D1986F5" w14:textId="4380FD9B" w:rsidR="00FF4B16" w:rsidRPr="00FD14CF" w:rsidRDefault="00FF4B16" w:rsidP="00FF4B16">
      <w:pPr>
        <w:spacing w:line="360" w:lineRule="auto"/>
        <w:rPr>
          <w:color w:val="000000" w:themeColor="text1"/>
          <w:sz w:val="24"/>
          <w:szCs w:val="24"/>
        </w:rPr>
      </w:pPr>
      <w:r w:rsidRPr="00FD14CF">
        <w:rPr>
          <w:rFonts w:hint="eastAsia"/>
          <w:b/>
          <w:color w:val="000000" w:themeColor="text1"/>
          <w:sz w:val="24"/>
          <w:szCs w:val="24"/>
        </w:rPr>
        <w:t>2.0.</w:t>
      </w:r>
      <w:r w:rsidR="002A6843" w:rsidRPr="00FD14CF">
        <w:rPr>
          <w:b/>
          <w:color w:val="000000" w:themeColor="text1"/>
          <w:sz w:val="24"/>
          <w:szCs w:val="24"/>
        </w:rPr>
        <w:t>3</w:t>
      </w:r>
      <w:r w:rsidRPr="00FD14CF">
        <w:rPr>
          <w:rFonts w:hint="eastAsia"/>
          <w:color w:val="000000" w:themeColor="text1"/>
          <w:sz w:val="24"/>
          <w:szCs w:val="24"/>
        </w:rPr>
        <w:t>勾兑稀释</w:t>
      </w:r>
      <w:r w:rsidRPr="00FD14CF">
        <w:rPr>
          <w:rFonts w:hint="eastAsia"/>
          <w:color w:val="000000" w:themeColor="text1"/>
          <w:sz w:val="24"/>
          <w:szCs w:val="24"/>
        </w:rPr>
        <w:t>blending dilution</w:t>
      </w:r>
    </w:p>
    <w:p w14:paraId="375B51CD" w14:textId="77777777" w:rsidR="00FF4B16" w:rsidRPr="00FA59C9" w:rsidRDefault="00FF4B16" w:rsidP="00FF4B16">
      <w:pPr>
        <w:spacing w:line="360" w:lineRule="auto"/>
        <w:ind w:firstLineChars="200" w:firstLine="480"/>
        <w:rPr>
          <w:color w:val="000000" w:themeColor="text1"/>
          <w:sz w:val="24"/>
          <w:szCs w:val="24"/>
        </w:rPr>
      </w:pPr>
      <w:r w:rsidRPr="00FA59C9">
        <w:rPr>
          <w:rFonts w:hint="eastAsia"/>
          <w:color w:val="000000" w:themeColor="text1"/>
          <w:sz w:val="24"/>
          <w:szCs w:val="24"/>
        </w:rPr>
        <w:t>对净水厂部分水量采用反渗透、电渗析等分离技术作水中特定物质深度分离处理后，再与其他未经其处理的水均匀混合稀释使水中特定物质浓度满足标准要求的过程。</w:t>
      </w:r>
    </w:p>
    <w:p w14:paraId="455DF56C" w14:textId="4EA2FE95" w:rsidR="00FF4B16" w:rsidRPr="00FA59C9" w:rsidRDefault="00FF4B16" w:rsidP="00FF4B16">
      <w:pPr>
        <w:spacing w:line="360" w:lineRule="auto"/>
        <w:rPr>
          <w:color w:val="000000" w:themeColor="text1"/>
          <w:sz w:val="24"/>
          <w:szCs w:val="24"/>
        </w:rPr>
      </w:pPr>
      <w:r w:rsidRPr="00FA59C9">
        <w:rPr>
          <w:rFonts w:hint="eastAsia"/>
          <w:b/>
          <w:color w:val="000000" w:themeColor="text1"/>
          <w:sz w:val="24"/>
          <w:szCs w:val="24"/>
        </w:rPr>
        <w:t>2.0.</w:t>
      </w:r>
      <w:r w:rsidR="002A6843" w:rsidRPr="00FA59C9">
        <w:rPr>
          <w:b/>
          <w:color w:val="000000" w:themeColor="text1"/>
          <w:sz w:val="24"/>
          <w:szCs w:val="24"/>
        </w:rPr>
        <w:t>4</w:t>
      </w:r>
      <w:r w:rsidRPr="00FA59C9">
        <w:rPr>
          <w:rFonts w:hint="eastAsia"/>
          <w:color w:val="000000" w:themeColor="text1"/>
          <w:sz w:val="24"/>
          <w:szCs w:val="24"/>
        </w:rPr>
        <w:t>叠压增压</w:t>
      </w:r>
      <w:r w:rsidRPr="00FA59C9">
        <w:rPr>
          <w:rFonts w:hint="eastAsia"/>
          <w:color w:val="000000" w:themeColor="text1"/>
          <w:sz w:val="24"/>
          <w:szCs w:val="24"/>
        </w:rPr>
        <w:t>superposition pressure</w:t>
      </w:r>
      <w:r w:rsidRPr="00FA59C9">
        <w:rPr>
          <w:color w:val="000000" w:themeColor="text1"/>
          <w:sz w:val="24"/>
          <w:szCs w:val="24"/>
        </w:rPr>
        <w:t xml:space="preserve"> boost</w:t>
      </w:r>
    </w:p>
    <w:p w14:paraId="409D02CE" w14:textId="1D7477C3" w:rsidR="00FF4B16" w:rsidRPr="00FA59C9" w:rsidRDefault="00FF4B16" w:rsidP="00FF4B16">
      <w:pPr>
        <w:spacing w:line="360" w:lineRule="auto"/>
        <w:ind w:firstLineChars="200" w:firstLine="480"/>
        <w:rPr>
          <w:color w:val="000000" w:themeColor="text1"/>
          <w:sz w:val="24"/>
          <w:szCs w:val="24"/>
        </w:rPr>
      </w:pPr>
      <w:r w:rsidRPr="00FA59C9">
        <w:rPr>
          <w:rFonts w:hint="eastAsia"/>
          <w:color w:val="000000" w:themeColor="text1"/>
          <w:sz w:val="24"/>
          <w:szCs w:val="24"/>
        </w:rPr>
        <w:t>在有压管道上直接进行水泵增压</w:t>
      </w:r>
      <w:r w:rsidR="00276F4C" w:rsidRPr="00FA59C9">
        <w:rPr>
          <w:rFonts w:hint="eastAsia"/>
          <w:color w:val="000000" w:themeColor="text1"/>
          <w:sz w:val="24"/>
          <w:szCs w:val="24"/>
        </w:rPr>
        <w:t>、无调蓄设施</w:t>
      </w:r>
      <w:r w:rsidRPr="00FA59C9">
        <w:rPr>
          <w:rFonts w:hint="eastAsia"/>
          <w:color w:val="000000" w:themeColor="text1"/>
          <w:sz w:val="24"/>
          <w:szCs w:val="24"/>
        </w:rPr>
        <w:t>的增压方式。</w:t>
      </w:r>
    </w:p>
    <w:p w14:paraId="6281791E" w14:textId="454F00F4" w:rsidR="00FF4B16" w:rsidRPr="00FA59C9" w:rsidRDefault="00FF4B16" w:rsidP="00FF4B16">
      <w:pPr>
        <w:spacing w:line="360" w:lineRule="auto"/>
        <w:rPr>
          <w:color w:val="000000" w:themeColor="text1"/>
          <w:sz w:val="24"/>
          <w:szCs w:val="24"/>
        </w:rPr>
      </w:pPr>
      <w:r w:rsidRPr="00FA59C9">
        <w:rPr>
          <w:rFonts w:hint="eastAsia"/>
          <w:b/>
          <w:color w:val="000000" w:themeColor="text1"/>
          <w:sz w:val="24"/>
          <w:szCs w:val="24"/>
        </w:rPr>
        <w:t>2.0.</w:t>
      </w:r>
      <w:r w:rsidR="002A6843" w:rsidRPr="00FA59C9">
        <w:rPr>
          <w:b/>
          <w:color w:val="000000" w:themeColor="text1"/>
          <w:sz w:val="24"/>
          <w:szCs w:val="24"/>
        </w:rPr>
        <w:t>5</w:t>
      </w:r>
      <w:r w:rsidRPr="00FA59C9">
        <w:rPr>
          <w:rFonts w:hint="eastAsia"/>
          <w:color w:val="000000" w:themeColor="text1"/>
          <w:sz w:val="24"/>
          <w:szCs w:val="24"/>
        </w:rPr>
        <w:t>合并功能空间</w:t>
      </w:r>
      <w:r w:rsidRPr="00FA59C9">
        <w:rPr>
          <w:rFonts w:hint="eastAsia"/>
          <w:color w:val="000000" w:themeColor="text1"/>
          <w:sz w:val="24"/>
          <w:szCs w:val="24"/>
        </w:rPr>
        <w:t>merge function space</w:t>
      </w:r>
    </w:p>
    <w:p w14:paraId="1C105D66" w14:textId="44E97DE9" w:rsidR="00FF4B16" w:rsidRPr="00FA59C9" w:rsidRDefault="00FF4B16" w:rsidP="00FF4B16">
      <w:pPr>
        <w:spacing w:line="360" w:lineRule="auto"/>
        <w:ind w:firstLineChars="200" w:firstLine="480"/>
        <w:rPr>
          <w:color w:val="000000" w:themeColor="text1"/>
          <w:sz w:val="24"/>
          <w:szCs w:val="24"/>
        </w:rPr>
      </w:pPr>
      <w:r w:rsidRPr="00FA59C9">
        <w:rPr>
          <w:rFonts w:hint="eastAsia"/>
          <w:color w:val="000000" w:themeColor="text1"/>
          <w:sz w:val="24"/>
          <w:szCs w:val="24"/>
        </w:rPr>
        <w:t>将建筑内闲置或多余的功能空间合并到需求扩大并继续使用的功能空间。</w:t>
      </w:r>
    </w:p>
    <w:p w14:paraId="608011AE" w14:textId="3BF7338C" w:rsidR="00867C8D" w:rsidRPr="00FF4B16" w:rsidRDefault="00D843C8" w:rsidP="00D843C8">
      <w:pPr>
        <w:spacing w:line="360" w:lineRule="auto"/>
        <w:rPr>
          <w:b/>
          <w:color w:val="FF0000"/>
          <w:sz w:val="24"/>
          <w:szCs w:val="24"/>
        </w:rPr>
      </w:pPr>
      <w:r w:rsidRPr="00FF4B16">
        <w:rPr>
          <w:b/>
          <w:color w:val="FF0000"/>
          <w:sz w:val="24"/>
          <w:szCs w:val="24"/>
        </w:rPr>
        <w:t xml:space="preserve"> </w:t>
      </w:r>
    </w:p>
    <w:p w14:paraId="2C33389F" w14:textId="77777777" w:rsidR="00867C8D" w:rsidRDefault="00867C8D" w:rsidP="0078451D">
      <w:pPr>
        <w:spacing w:line="360" w:lineRule="auto"/>
        <w:rPr>
          <w:sz w:val="24"/>
          <w:szCs w:val="24"/>
        </w:rPr>
      </w:pPr>
    </w:p>
    <w:p w14:paraId="441001A1" w14:textId="77777777" w:rsidR="00867C8D" w:rsidRDefault="00867C8D" w:rsidP="0078451D">
      <w:pPr>
        <w:spacing w:line="360" w:lineRule="auto"/>
        <w:rPr>
          <w:sz w:val="24"/>
          <w:szCs w:val="24"/>
        </w:rPr>
      </w:pPr>
    </w:p>
    <w:p w14:paraId="351B5D79" w14:textId="77777777" w:rsidR="00867C8D" w:rsidRDefault="00867C8D" w:rsidP="0078451D">
      <w:pPr>
        <w:spacing w:line="360" w:lineRule="auto"/>
        <w:rPr>
          <w:sz w:val="24"/>
          <w:szCs w:val="24"/>
        </w:rPr>
      </w:pPr>
    </w:p>
    <w:p w14:paraId="75DDB894" w14:textId="77777777" w:rsidR="00867C8D" w:rsidRDefault="00867C8D" w:rsidP="0078451D">
      <w:pPr>
        <w:spacing w:line="360" w:lineRule="auto"/>
        <w:rPr>
          <w:sz w:val="24"/>
          <w:szCs w:val="24"/>
        </w:rPr>
      </w:pPr>
    </w:p>
    <w:p w14:paraId="55FF0CDC" w14:textId="77777777" w:rsidR="00867C8D" w:rsidRDefault="00867C8D" w:rsidP="0078451D">
      <w:pPr>
        <w:spacing w:line="360" w:lineRule="auto"/>
        <w:rPr>
          <w:sz w:val="24"/>
          <w:szCs w:val="24"/>
        </w:rPr>
      </w:pPr>
    </w:p>
    <w:p w14:paraId="349D40F2" w14:textId="77777777" w:rsidR="00867C8D" w:rsidRDefault="00867C8D" w:rsidP="0078451D">
      <w:pPr>
        <w:spacing w:line="360" w:lineRule="auto"/>
        <w:rPr>
          <w:sz w:val="24"/>
          <w:szCs w:val="24"/>
        </w:rPr>
      </w:pPr>
    </w:p>
    <w:p w14:paraId="0FD14268" w14:textId="77777777" w:rsidR="00867C8D" w:rsidRDefault="00867C8D" w:rsidP="0078451D">
      <w:pPr>
        <w:spacing w:line="360" w:lineRule="auto"/>
        <w:rPr>
          <w:sz w:val="24"/>
          <w:szCs w:val="24"/>
        </w:rPr>
      </w:pPr>
    </w:p>
    <w:p w14:paraId="69ED55FD" w14:textId="77777777" w:rsidR="00867C8D" w:rsidRDefault="00867C8D" w:rsidP="0078451D">
      <w:pPr>
        <w:spacing w:line="360" w:lineRule="auto"/>
        <w:rPr>
          <w:sz w:val="24"/>
          <w:szCs w:val="24"/>
        </w:rPr>
      </w:pPr>
    </w:p>
    <w:p w14:paraId="5108AC51" w14:textId="77777777" w:rsidR="00867C8D" w:rsidRDefault="00867C8D" w:rsidP="0078451D">
      <w:pPr>
        <w:spacing w:line="360" w:lineRule="auto"/>
        <w:rPr>
          <w:sz w:val="24"/>
          <w:szCs w:val="24"/>
        </w:rPr>
      </w:pPr>
    </w:p>
    <w:p w14:paraId="54C77E5C" w14:textId="77777777" w:rsidR="00867C8D" w:rsidRDefault="00867C8D" w:rsidP="0078451D">
      <w:pPr>
        <w:spacing w:line="360" w:lineRule="auto"/>
        <w:rPr>
          <w:sz w:val="24"/>
          <w:szCs w:val="24"/>
        </w:rPr>
      </w:pPr>
    </w:p>
    <w:p w14:paraId="04476E96" w14:textId="77777777" w:rsidR="00867C8D" w:rsidRDefault="00867C8D" w:rsidP="0078451D">
      <w:pPr>
        <w:spacing w:line="360" w:lineRule="auto"/>
        <w:rPr>
          <w:sz w:val="24"/>
          <w:szCs w:val="24"/>
        </w:rPr>
      </w:pPr>
    </w:p>
    <w:p w14:paraId="436A17D4" w14:textId="77777777" w:rsidR="00867C8D" w:rsidRDefault="00867C8D" w:rsidP="0078451D">
      <w:pPr>
        <w:spacing w:line="360" w:lineRule="auto"/>
        <w:rPr>
          <w:sz w:val="24"/>
          <w:szCs w:val="24"/>
        </w:rPr>
      </w:pPr>
    </w:p>
    <w:p w14:paraId="0F527CF5" w14:textId="77777777" w:rsidR="00867C8D" w:rsidRDefault="00867C8D" w:rsidP="0078451D">
      <w:pPr>
        <w:spacing w:line="360" w:lineRule="auto"/>
        <w:rPr>
          <w:sz w:val="24"/>
          <w:szCs w:val="24"/>
        </w:rPr>
      </w:pPr>
    </w:p>
    <w:p w14:paraId="6A906E89" w14:textId="77777777" w:rsidR="00867C8D" w:rsidRPr="00F07684" w:rsidRDefault="00867C8D" w:rsidP="00F07684">
      <w:pPr>
        <w:pStyle w:val="1"/>
      </w:pPr>
      <w:bookmarkStart w:id="19" w:name="_Toc44660503"/>
      <w:bookmarkStart w:id="20" w:name="_Toc45530498"/>
      <w:r w:rsidRPr="00F07684">
        <w:rPr>
          <w:rFonts w:hint="eastAsia"/>
        </w:rPr>
        <w:lastRenderedPageBreak/>
        <w:t>3</w:t>
      </w:r>
      <w:r w:rsidRPr="00F07684">
        <w:rPr>
          <w:rFonts w:hint="eastAsia"/>
        </w:rPr>
        <w:t>基本规定</w:t>
      </w:r>
      <w:bookmarkEnd w:id="19"/>
      <w:bookmarkEnd w:id="20"/>
    </w:p>
    <w:p w14:paraId="41ED6C10" w14:textId="77777777" w:rsidR="00867C8D" w:rsidRDefault="00867C8D" w:rsidP="00867C8D">
      <w:pPr>
        <w:rPr>
          <w:sz w:val="24"/>
          <w:szCs w:val="24"/>
        </w:rPr>
      </w:pPr>
    </w:p>
    <w:p w14:paraId="4C578A0A" w14:textId="27F914F3" w:rsidR="00867C8D" w:rsidRDefault="00867C8D" w:rsidP="002A6843">
      <w:pPr>
        <w:spacing w:line="360" w:lineRule="auto"/>
        <w:rPr>
          <w:sz w:val="24"/>
          <w:szCs w:val="24"/>
        </w:rPr>
      </w:pPr>
      <w:r w:rsidRPr="00D843C8">
        <w:rPr>
          <w:rFonts w:hint="eastAsia"/>
          <w:b/>
          <w:sz w:val="24"/>
          <w:szCs w:val="24"/>
        </w:rPr>
        <w:t>3.0.1</w:t>
      </w:r>
      <w:r w:rsidR="00653613">
        <w:rPr>
          <w:rFonts w:hint="eastAsia"/>
          <w:sz w:val="24"/>
          <w:szCs w:val="24"/>
        </w:rPr>
        <w:t xml:space="preserve"> </w:t>
      </w:r>
      <w:r w:rsidR="00C919EC">
        <w:rPr>
          <w:rFonts w:hint="eastAsia"/>
          <w:sz w:val="24"/>
          <w:szCs w:val="24"/>
        </w:rPr>
        <w:t>实施</w:t>
      </w:r>
      <w:r w:rsidR="00C919EC" w:rsidRPr="00A64922">
        <w:rPr>
          <w:rFonts w:hint="eastAsia"/>
          <w:sz w:val="24"/>
          <w:szCs w:val="24"/>
        </w:rPr>
        <w:t>城镇供水设施改造工程</w:t>
      </w:r>
      <w:r w:rsidR="006C202E">
        <w:rPr>
          <w:rFonts w:hint="eastAsia"/>
          <w:sz w:val="24"/>
          <w:szCs w:val="24"/>
        </w:rPr>
        <w:t>时</w:t>
      </w:r>
      <w:r w:rsidR="00C919EC">
        <w:rPr>
          <w:rFonts w:hint="eastAsia"/>
          <w:sz w:val="24"/>
          <w:szCs w:val="24"/>
        </w:rPr>
        <w:t>应</w:t>
      </w:r>
      <w:r w:rsidR="00AC4B26">
        <w:rPr>
          <w:rFonts w:hint="eastAsia"/>
          <w:sz w:val="24"/>
          <w:szCs w:val="24"/>
        </w:rPr>
        <w:t>进行</w:t>
      </w:r>
      <w:r w:rsidR="00732A86">
        <w:rPr>
          <w:rFonts w:hint="eastAsia"/>
          <w:sz w:val="24"/>
          <w:szCs w:val="24"/>
        </w:rPr>
        <w:t>现状</w:t>
      </w:r>
      <w:r w:rsidR="00F66940">
        <w:rPr>
          <w:rFonts w:hint="eastAsia"/>
          <w:sz w:val="24"/>
          <w:szCs w:val="24"/>
        </w:rPr>
        <w:t>及过程适应性</w:t>
      </w:r>
      <w:r w:rsidR="00732A86">
        <w:rPr>
          <w:rFonts w:hint="eastAsia"/>
          <w:sz w:val="24"/>
          <w:szCs w:val="24"/>
        </w:rPr>
        <w:t>评价。</w:t>
      </w:r>
      <w:r w:rsidR="008B21A0">
        <w:rPr>
          <w:rFonts w:hint="eastAsia"/>
          <w:sz w:val="24"/>
          <w:szCs w:val="24"/>
        </w:rPr>
        <w:t>评价应包括设施、用地、环境和生产维持四个方面。评价应结合评价对象</w:t>
      </w:r>
      <w:r w:rsidR="0078271B">
        <w:rPr>
          <w:rFonts w:hint="eastAsia"/>
          <w:sz w:val="24"/>
          <w:szCs w:val="24"/>
        </w:rPr>
        <w:t>的</w:t>
      </w:r>
      <w:r w:rsidR="008B21A0">
        <w:rPr>
          <w:rFonts w:hint="eastAsia"/>
          <w:sz w:val="24"/>
          <w:szCs w:val="24"/>
        </w:rPr>
        <w:t>特点</w:t>
      </w:r>
      <w:r w:rsidR="0078271B">
        <w:rPr>
          <w:rFonts w:hint="eastAsia"/>
          <w:sz w:val="24"/>
          <w:szCs w:val="24"/>
        </w:rPr>
        <w:t>，</w:t>
      </w:r>
      <w:r w:rsidR="00855A76">
        <w:rPr>
          <w:rFonts w:hint="eastAsia"/>
          <w:sz w:val="24"/>
          <w:szCs w:val="24"/>
        </w:rPr>
        <w:t>围绕</w:t>
      </w:r>
      <w:r w:rsidR="004C42EB">
        <w:rPr>
          <w:rFonts w:hint="eastAsia"/>
          <w:sz w:val="24"/>
          <w:szCs w:val="24"/>
        </w:rPr>
        <w:t>标准、</w:t>
      </w:r>
      <w:r w:rsidR="008B21A0">
        <w:rPr>
          <w:rFonts w:hint="eastAsia"/>
          <w:sz w:val="24"/>
          <w:szCs w:val="24"/>
        </w:rPr>
        <w:t>指标、</w:t>
      </w:r>
      <w:r w:rsidR="004C42EB">
        <w:rPr>
          <w:rFonts w:hint="eastAsia"/>
          <w:sz w:val="24"/>
          <w:szCs w:val="24"/>
        </w:rPr>
        <w:t>性能和</w:t>
      </w:r>
      <w:r w:rsidR="008B21A0">
        <w:rPr>
          <w:rFonts w:hint="eastAsia"/>
          <w:sz w:val="24"/>
          <w:szCs w:val="24"/>
        </w:rPr>
        <w:t>效果等</w:t>
      </w:r>
      <w:r w:rsidR="00855A76">
        <w:rPr>
          <w:rFonts w:hint="eastAsia"/>
          <w:sz w:val="24"/>
          <w:szCs w:val="24"/>
        </w:rPr>
        <w:t>要素</w:t>
      </w:r>
      <w:r w:rsidR="004C42EB">
        <w:rPr>
          <w:rFonts w:hint="eastAsia"/>
          <w:sz w:val="24"/>
          <w:szCs w:val="24"/>
        </w:rPr>
        <w:t>，</w:t>
      </w:r>
      <w:r w:rsidR="00855A76">
        <w:rPr>
          <w:rFonts w:hint="eastAsia"/>
          <w:sz w:val="24"/>
          <w:szCs w:val="24"/>
        </w:rPr>
        <w:t>采用</w:t>
      </w:r>
      <w:r w:rsidR="007B6373">
        <w:rPr>
          <w:rFonts w:hint="eastAsia"/>
          <w:sz w:val="24"/>
          <w:szCs w:val="24"/>
        </w:rPr>
        <w:t>调查、</w:t>
      </w:r>
      <w:r w:rsidR="008071CC">
        <w:rPr>
          <w:rFonts w:hint="eastAsia"/>
          <w:sz w:val="24"/>
          <w:szCs w:val="24"/>
        </w:rPr>
        <w:t>核定</w:t>
      </w:r>
      <w:r w:rsidR="00855A76">
        <w:rPr>
          <w:rFonts w:hint="eastAsia"/>
          <w:sz w:val="24"/>
          <w:szCs w:val="24"/>
        </w:rPr>
        <w:t>、</w:t>
      </w:r>
      <w:r w:rsidR="008071CC">
        <w:rPr>
          <w:rFonts w:hint="eastAsia"/>
          <w:sz w:val="24"/>
          <w:szCs w:val="24"/>
        </w:rPr>
        <w:t>检测和</w:t>
      </w:r>
      <w:r w:rsidR="007B6373">
        <w:rPr>
          <w:rFonts w:hint="eastAsia"/>
          <w:sz w:val="24"/>
          <w:szCs w:val="24"/>
        </w:rPr>
        <w:t>鉴定</w:t>
      </w:r>
      <w:r w:rsidR="00855A76">
        <w:rPr>
          <w:rFonts w:hint="eastAsia"/>
          <w:sz w:val="24"/>
          <w:szCs w:val="24"/>
        </w:rPr>
        <w:t>等</w:t>
      </w:r>
      <w:r w:rsidR="008B21A0">
        <w:rPr>
          <w:rFonts w:hint="eastAsia"/>
          <w:sz w:val="24"/>
          <w:szCs w:val="24"/>
        </w:rPr>
        <w:t>方法进行。</w:t>
      </w:r>
    </w:p>
    <w:p w14:paraId="55576E82" w14:textId="77777777" w:rsidR="003D7A43" w:rsidRDefault="00653613" w:rsidP="002A6843">
      <w:pPr>
        <w:spacing w:line="360" w:lineRule="auto"/>
        <w:rPr>
          <w:sz w:val="24"/>
          <w:szCs w:val="24"/>
        </w:rPr>
      </w:pPr>
      <w:r w:rsidRPr="00D843C8">
        <w:rPr>
          <w:rFonts w:hint="eastAsia"/>
          <w:b/>
          <w:sz w:val="24"/>
          <w:szCs w:val="24"/>
        </w:rPr>
        <w:t>3.0.2</w:t>
      </w:r>
      <w:r>
        <w:rPr>
          <w:rFonts w:hint="eastAsia"/>
          <w:sz w:val="24"/>
          <w:szCs w:val="24"/>
        </w:rPr>
        <w:t xml:space="preserve"> </w:t>
      </w:r>
      <w:r w:rsidR="008B21A0">
        <w:rPr>
          <w:rFonts w:hint="eastAsia"/>
          <w:sz w:val="24"/>
          <w:szCs w:val="24"/>
        </w:rPr>
        <w:t>改造工程目标的确定</w:t>
      </w:r>
      <w:r w:rsidR="0061276E">
        <w:rPr>
          <w:rFonts w:hint="eastAsia"/>
          <w:sz w:val="24"/>
          <w:szCs w:val="24"/>
        </w:rPr>
        <w:t>应以</w:t>
      </w:r>
      <w:r w:rsidR="0061276E" w:rsidRPr="0066630B">
        <w:rPr>
          <w:rFonts w:hint="eastAsia"/>
          <w:color w:val="000000" w:themeColor="text1"/>
          <w:sz w:val="24"/>
          <w:szCs w:val="24"/>
        </w:rPr>
        <w:t>批准的城镇总体规划和给水专业规划为主要依据。</w:t>
      </w:r>
    </w:p>
    <w:p w14:paraId="16375901" w14:textId="1BEC59A2" w:rsidR="00653613" w:rsidRDefault="00653613" w:rsidP="002A6843">
      <w:pPr>
        <w:spacing w:line="360" w:lineRule="auto"/>
        <w:rPr>
          <w:sz w:val="24"/>
          <w:szCs w:val="24"/>
        </w:rPr>
      </w:pPr>
      <w:r w:rsidRPr="00D843C8">
        <w:rPr>
          <w:rFonts w:hint="eastAsia"/>
          <w:b/>
          <w:sz w:val="24"/>
          <w:szCs w:val="24"/>
        </w:rPr>
        <w:t>3.0.</w:t>
      </w:r>
      <w:r w:rsidR="0061276E" w:rsidRPr="00D843C8">
        <w:rPr>
          <w:rFonts w:hint="eastAsia"/>
          <w:b/>
          <w:sz w:val="24"/>
          <w:szCs w:val="24"/>
        </w:rPr>
        <w:t>3</w:t>
      </w:r>
      <w:r>
        <w:rPr>
          <w:rFonts w:hint="eastAsia"/>
          <w:sz w:val="24"/>
          <w:szCs w:val="24"/>
        </w:rPr>
        <w:t xml:space="preserve"> </w:t>
      </w:r>
      <w:r w:rsidR="00B62D05">
        <w:rPr>
          <w:rFonts w:hint="eastAsia"/>
          <w:sz w:val="24"/>
          <w:szCs w:val="24"/>
        </w:rPr>
        <w:t>改造工程</w:t>
      </w:r>
      <w:r w:rsidR="0061276E">
        <w:rPr>
          <w:rFonts w:hint="eastAsia"/>
          <w:sz w:val="24"/>
          <w:szCs w:val="24"/>
        </w:rPr>
        <w:t>的</w:t>
      </w:r>
      <w:r w:rsidR="00C63436">
        <w:rPr>
          <w:rFonts w:hint="eastAsia"/>
          <w:sz w:val="24"/>
          <w:szCs w:val="24"/>
        </w:rPr>
        <w:t>改造技术措施</w:t>
      </w:r>
      <w:r w:rsidR="003E4401">
        <w:rPr>
          <w:rFonts w:hint="eastAsia"/>
          <w:sz w:val="24"/>
          <w:szCs w:val="24"/>
        </w:rPr>
        <w:t>应</w:t>
      </w:r>
      <w:r w:rsidR="00C63436">
        <w:rPr>
          <w:rFonts w:hint="eastAsia"/>
          <w:sz w:val="24"/>
          <w:szCs w:val="24"/>
        </w:rPr>
        <w:t>以设施评价为主要依据，结合用地、环境和生产维持</w:t>
      </w:r>
      <w:r w:rsidR="0061276E">
        <w:rPr>
          <w:rFonts w:hint="eastAsia"/>
          <w:sz w:val="24"/>
          <w:szCs w:val="24"/>
        </w:rPr>
        <w:t>评价</w:t>
      </w:r>
      <w:r w:rsidR="00C63436">
        <w:rPr>
          <w:rFonts w:hint="eastAsia"/>
          <w:sz w:val="24"/>
          <w:szCs w:val="24"/>
        </w:rPr>
        <w:t>，</w:t>
      </w:r>
      <w:r w:rsidR="00251AA0">
        <w:rPr>
          <w:rFonts w:hint="eastAsia"/>
          <w:sz w:val="24"/>
          <w:szCs w:val="24"/>
        </w:rPr>
        <w:t>经技术经济比较后</w:t>
      </w:r>
      <w:r w:rsidR="00B62D05">
        <w:rPr>
          <w:rFonts w:hint="eastAsia"/>
          <w:sz w:val="24"/>
          <w:szCs w:val="24"/>
        </w:rPr>
        <w:t>确定</w:t>
      </w:r>
      <w:r w:rsidR="003E4401">
        <w:rPr>
          <w:rFonts w:hint="eastAsia"/>
          <w:sz w:val="24"/>
          <w:szCs w:val="24"/>
        </w:rPr>
        <w:t>。</w:t>
      </w:r>
    </w:p>
    <w:p w14:paraId="645E44CB" w14:textId="09F856DE" w:rsidR="00416EA2" w:rsidRPr="00251AA0" w:rsidRDefault="00416EA2" w:rsidP="0078451D">
      <w:pPr>
        <w:spacing w:line="360" w:lineRule="auto"/>
        <w:rPr>
          <w:sz w:val="24"/>
          <w:szCs w:val="24"/>
        </w:rPr>
      </w:pPr>
    </w:p>
    <w:p w14:paraId="0F81F9E3" w14:textId="77777777" w:rsidR="00416EA2" w:rsidRDefault="00416EA2" w:rsidP="0078451D">
      <w:pPr>
        <w:spacing w:line="360" w:lineRule="auto"/>
        <w:rPr>
          <w:sz w:val="24"/>
          <w:szCs w:val="24"/>
        </w:rPr>
      </w:pPr>
    </w:p>
    <w:p w14:paraId="085C40A7" w14:textId="77777777" w:rsidR="00416EA2" w:rsidRDefault="00416EA2" w:rsidP="0078451D">
      <w:pPr>
        <w:spacing w:line="360" w:lineRule="auto"/>
        <w:rPr>
          <w:sz w:val="24"/>
          <w:szCs w:val="24"/>
        </w:rPr>
      </w:pPr>
    </w:p>
    <w:p w14:paraId="5628E935" w14:textId="77777777" w:rsidR="00416EA2" w:rsidRDefault="00416EA2" w:rsidP="0078451D">
      <w:pPr>
        <w:spacing w:line="360" w:lineRule="auto"/>
        <w:rPr>
          <w:sz w:val="24"/>
          <w:szCs w:val="24"/>
        </w:rPr>
      </w:pPr>
    </w:p>
    <w:p w14:paraId="7A878C56" w14:textId="77777777" w:rsidR="00416EA2" w:rsidRDefault="00416EA2" w:rsidP="0078451D">
      <w:pPr>
        <w:spacing w:line="360" w:lineRule="auto"/>
        <w:rPr>
          <w:sz w:val="24"/>
          <w:szCs w:val="24"/>
        </w:rPr>
      </w:pPr>
    </w:p>
    <w:p w14:paraId="3D1FC9A3" w14:textId="77777777" w:rsidR="00416EA2" w:rsidRDefault="00416EA2" w:rsidP="0078451D">
      <w:pPr>
        <w:spacing w:line="360" w:lineRule="auto"/>
        <w:rPr>
          <w:sz w:val="24"/>
          <w:szCs w:val="24"/>
        </w:rPr>
      </w:pPr>
    </w:p>
    <w:p w14:paraId="07873894" w14:textId="77777777" w:rsidR="00416EA2" w:rsidRDefault="00416EA2" w:rsidP="0078451D">
      <w:pPr>
        <w:spacing w:line="360" w:lineRule="auto"/>
        <w:rPr>
          <w:sz w:val="24"/>
          <w:szCs w:val="24"/>
        </w:rPr>
      </w:pPr>
    </w:p>
    <w:p w14:paraId="69922861" w14:textId="77777777" w:rsidR="00416EA2" w:rsidRDefault="00416EA2" w:rsidP="0078451D">
      <w:pPr>
        <w:spacing w:line="360" w:lineRule="auto"/>
        <w:rPr>
          <w:sz w:val="24"/>
          <w:szCs w:val="24"/>
        </w:rPr>
      </w:pPr>
    </w:p>
    <w:p w14:paraId="27240E4C" w14:textId="77777777" w:rsidR="00416EA2" w:rsidRDefault="00416EA2" w:rsidP="0078451D">
      <w:pPr>
        <w:spacing w:line="360" w:lineRule="auto"/>
        <w:rPr>
          <w:sz w:val="24"/>
          <w:szCs w:val="24"/>
        </w:rPr>
      </w:pPr>
    </w:p>
    <w:p w14:paraId="2D453328" w14:textId="77777777" w:rsidR="00416EA2" w:rsidRDefault="00416EA2" w:rsidP="0078451D">
      <w:pPr>
        <w:spacing w:line="360" w:lineRule="auto"/>
        <w:rPr>
          <w:sz w:val="24"/>
          <w:szCs w:val="24"/>
        </w:rPr>
      </w:pPr>
    </w:p>
    <w:p w14:paraId="52C84C30" w14:textId="77777777" w:rsidR="00416EA2" w:rsidRDefault="00416EA2" w:rsidP="0078451D">
      <w:pPr>
        <w:spacing w:line="360" w:lineRule="auto"/>
        <w:rPr>
          <w:sz w:val="24"/>
          <w:szCs w:val="24"/>
        </w:rPr>
      </w:pPr>
    </w:p>
    <w:p w14:paraId="691FB24A" w14:textId="77777777" w:rsidR="00416EA2" w:rsidRDefault="00416EA2" w:rsidP="0078451D">
      <w:pPr>
        <w:spacing w:line="360" w:lineRule="auto"/>
        <w:rPr>
          <w:sz w:val="24"/>
          <w:szCs w:val="24"/>
        </w:rPr>
      </w:pPr>
    </w:p>
    <w:p w14:paraId="0007AD75" w14:textId="77777777" w:rsidR="00416EA2" w:rsidRDefault="00416EA2" w:rsidP="0078451D">
      <w:pPr>
        <w:spacing w:line="360" w:lineRule="auto"/>
        <w:rPr>
          <w:sz w:val="24"/>
          <w:szCs w:val="24"/>
        </w:rPr>
      </w:pPr>
    </w:p>
    <w:p w14:paraId="41961C8C" w14:textId="77777777" w:rsidR="00416EA2" w:rsidRDefault="00416EA2" w:rsidP="0078451D">
      <w:pPr>
        <w:spacing w:line="360" w:lineRule="auto"/>
        <w:rPr>
          <w:sz w:val="24"/>
          <w:szCs w:val="24"/>
        </w:rPr>
      </w:pPr>
    </w:p>
    <w:p w14:paraId="36D205CC" w14:textId="77777777" w:rsidR="00416EA2" w:rsidRDefault="00416EA2" w:rsidP="0078451D">
      <w:pPr>
        <w:spacing w:line="360" w:lineRule="auto"/>
        <w:rPr>
          <w:sz w:val="24"/>
          <w:szCs w:val="24"/>
        </w:rPr>
      </w:pPr>
    </w:p>
    <w:p w14:paraId="3235298B" w14:textId="77777777" w:rsidR="00416EA2" w:rsidRDefault="00416EA2" w:rsidP="0078451D">
      <w:pPr>
        <w:spacing w:line="360" w:lineRule="auto"/>
        <w:rPr>
          <w:sz w:val="24"/>
          <w:szCs w:val="24"/>
        </w:rPr>
      </w:pPr>
    </w:p>
    <w:p w14:paraId="3C878972" w14:textId="77777777" w:rsidR="00416EA2" w:rsidRDefault="00416EA2" w:rsidP="0078451D">
      <w:pPr>
        <w:spacing w:line="360" w:lineRule="auto"/>
        <w:rPr>
          <w:sz w:val="24"/>
          <w:szCs w:val="24"/>
        </w:rPr>
      </w:pPr>
    </w:p>
    <w:p w14:paraId="36B0ACFC" w14:textId="77777777" w:rsidR="00416EA2" w:rsidRDefault="00416EA2" w:rsidP="0078451D">
      <w:pPr>
        <w:spacing w:line="360" w:lineRule="auto"/>
        <w:rPr>
          <w:sz w:val="24"/>
          <w:szCs w:val="24"/>
        </w:rPr>
      </w:pPr>
    </w:p>
    <w:p w14:paraId="32E91FD5" w14:textId="77777777" w:rsidR="00416EA2" w:rsidRDefault="00416EA2" w:rsidP="0078451D">
      <w:pPr>
        <w:spacing w:line="360" w:lineRule="auto"/>
        <w:rPr>
          <w:sz w:val="24"/>
          <w:szCs w:val="24"/>
        </w:rPr>
      </w:pPr>
    </w:p>
    <w:p w14:paraId="3476F184" w14:textId="77777777" w:rsidR="00416EA2" w:rsidRDefault="00416EA2" w:rsidP="0078451D">
      <w:pPr>
        <w:spacing w:line="360" w:lineRule="auto"/>
        <w:rPr>
          <w:sz w:val="24"/>
          <w:szCs w:val="24"/>
        </w:rPr>
      </w:pPr>
    </w:p>
    <w:p w14:paraId="521C2533" w14:textId="77777777" w:rsidR="00416EA2" w:rsidRDefault="00416EA2" w:rsidP="0078451D">
      <w:pPr>
        <w:spacing w:line="360" w:lineRule="auto"/>
        <w:rPr>
          <w:sz w:val="24"/>
          <w:szCs w:val="24"/>
        </w:rPr>
      </w:pPr>
    </w:p>
    <w:p w14:paraId="59C13741" w14:textId="77777777" w:rsidR="00416EA2" w:rsidRDefault="00416EA2" w:rsidP="0078451D">
      <w:pPr>
        <w:spacing w:line="360" w:lineRule="auto"/>
        <w:rPr>
          <w:sz w:val="24"/>
          <w:szCs w:val="24"/>
        </w:rPr>
      </w:pPr>
    </w:p>
    <w:p w14:paraId="6471A39C" w14:textId="77777777" w:rsidR="00416EA2" w:rsidRPr="00F07684" w:rsidRDefault="00416EA2" w:rsidP="00F07684">
      <w:pPr>
        <w:pStyle w:val="1"/>
      </w:pPr>
      <w:bookmarkStart w:id="21" w:name="_Toc44660504"/>
      <w:bookmarkStart w:id="22" w:name="_Toc45530499"/>
      <w:r w:rsidRPr="00F07684">
        <w:rPr>
          <w:rFonts w:hint="eastAsia"/>
        </w:rPr>
        <w:lastRenderedPageBreak/>
        <w:t>4</w:t>
      </w:r>
      <w:bookmarkStart w:id="23" w:name="_GoBack"/>
      <w:r w:rsidRPr="00F07684">
        <w:rPr>
          <w:rFonts w:hint="eastAsia"/>
        </w:rPr>
        <w:t>设施、用地、环境和生产维持评价</w:t>
      </w:r>
      <w:bookmarkEnd w:id="21"/>
      <w:bookmarkEnd w:id="22"/>
      <w:bookmarkEnd w:id="23"/>
    </w:p>
    <w:p w14:paraId="769E8032" w14:textId="77777777" w:rsidR="00416EA2" w:rsidRPr="007D7D16" w:rsidRDefault="00416EA2" w:rsidP="007D7D16">
      <w:pPr>
        <w:pStyle w:val="2"/>
      </w:pPr>
      <w:bookmarkStart w:id="24" w:name="_Toc44660505"/>
      <w:bookmarkStart w:id="25" w:name="_Toc45530500"/>
      <w:r w:rsidRPr="007D7D16">
        <w:rPr>
          <w:rFonts w:hint="eastAsia"/>
        </w:rPr>
        <w:t>4.1</w:t>
      </w:r>
      <w:r w:rsidRPr="007D7D16">
        <w:rPr>
          <w:rFonts w:hint="eastAsia"/>
        </w:rPr>
        <w:t>设施评价</w:t>
      </w:r>
      <w:bookmarkEnd w:id="24"/>
      <w:bookmarkEnd w:id="25"/>
    </w:p>
    <w:p w14:paraId="39A8E6EA" w14:textId="5FC37FB7" w:rsidR="00E51F51" w:rsidRDefault="00E51F51" w:rsidP="0078451D">
      <w:pPr>
        <w:spacing w:line="360" w:lineRule="auto"/>
        <w:rPr>
          <w:sz w:val="24"/>
          <w:szCs w:val="24"/>
        </w:rPr>
      </w:pPr>
      <w:r w:rsidRPr="00D843C8">
        <w:rPr>
          <w:rFonts w:hint="eastAsia"/>
          <w:b/>
          <w:sz w:val="24"/>
          <w:szCs w:val="24"/>
        </w:rPr>
        <w:t>4.1.1</w:t>
      </w:r>
      <w:r w:rsidR="0078271B">
        <w:rPr>
          <w:rFonts w:hint="eastAsia"/>
          <w:sz w:val="24"/>
          <w:szCs w:val="24"/>
        </w:rPr>
        <w:t xml:space="preserve"> </w:t>
      </w:r>
      <w:r w:rsidR="00196EAF">
        <w:rPr>
          <w:rFonts w:hint="eastAsia"/>
          <w:sz w:val="24"/>
          <w:szCs w:val="24"/>
        </w:rPr>
        <w:t>设施</w:t>
      </w:r>
      <w:r w:rsidR="005A1FC7">
        <w:rPr>
          <w:rFonts w:hint="eastAsia"/>
          <w:sz w:val="24"/>
          <w:szCs w:val="24"/>
        </w:rPr>
        <w:t>评价的</w:t>
      </w:r>
      <w:r w:rsidR="00964356">
        <w:rPr>
          <w:rFonts w:hint="eastAsia"/>
          <w:sz w:val="24"/>
          <w:szCs w:val="24"/>
        </w:rPr>
        <w:t>对象</w:t>
      </w:r>
      <w:r w:rsidR="00624DEA">
        <w:rPr>
          <w:rFonts w:hint="eastAsia"/>
          <w:sz w:val="24"/>
          <w:szCs w:val="24"/>
        </w:rPr>
        <w:t>应</w:t>
      </w:r>
      <w:r w:rsidR="00E41DAE">
        <w:rPr>
          <w:rFonts w:hint="eastAsia"/>
          <w:sz w:val="24"/>
          <w:szCs w:val="24"/>
        </w:rPr>
        <w:t>根据改造工程确定的</w:t>
      </w:r>
      <w:r w:rsidR="00C733CE">
        <w:rPr>
          <w:rFonts w:hint="eastAsia"/>
          <w:sz w:val="24"/>
          <w:szCs w:val="24"/>
        </w:rPr>
        <w:t>范围</w:t>
      </w:r>
      <w:r w:rsidR="00E41DAE">
        <w:rPr>
          <w:rFonts w:hint="eastAsia"/>
          <w:sz w:val="24"/>
          <w:szCs w:val="24"/>
        </w:rPr>
        <w:t>，在</w:t>
      </w:r>
      <w:r w:rsidR="00C853F5">
        <w:rPr>
          <w:rFonts w:hint="eastAsia"/>
          <w:sz w:val="24"/>
          <w:szCs w:val="24"/>
        </w:rPr>
        <w:t>水</w:t>
      </w:r>
      <w:r w:rsidR="00E143A5">
        <w:rPr>
          <w:rFonts w:hint="eastAsia"/>
          <w:sz w:val="24"/>
          <w:szCs w:val="24"/>
        </w:rPr>
        <w:t>源</w:t>
      </w:r>
      <w:r w:rsidR="00C853F5">
        <w:rPr>
          <w:rFonts w:hint="eastAsia"/>
          <w:sz w:val="24"/>
          <w:szCs w:val="24"/>
        </w:rPr>
        <w:t>、</w:t>
      </w:r>
      <w:r w:rsidR="00D01ABD" w:rsidRPr="00D01ABD">
        <w:rPr>
          <w:rFonts w:hint="eastAsia"/>
          <w:sz w:val="24"/>
          <w:szCs w:val="24"/>
        </w:rPr>
        <w:t>取水工程、</w:t>
      </w:r>
      <w:r w:rsidR="0048144B">
        <w:rPr>
          <w:rFonts w:hint="eastAsia"/>
          <w:sz w:val="24"/>
          <w:szCs w:val="24"/>
        </w:rPr>
        <w:t>净</w:t>
      </w:r>
      <w:r w:rsidR="0038455E">
        <w:rPr>
          <w:rFonts w:hint="eastAsia"/>
          <w:sz w:val="24"/>
          <w:szCs w:val="24"/>
        </w:rPr>
        <w:t>水厂</w:t>
      </w:r>
      <w:r w:rsidR="008C1F2C">
        <w:rPr>
          <w:rFonts w:hint="eastAsia"/>
          <w:sz w:val="24"/>
          <w:szCs w:val="24"/>
        </w:rPr>
        <w:t>、</w:t>
      </w:r>
      <w:r w:rsidR="00FB3D45">
        <w:rPr>
          <w:rFonts w:hint="eastAsia"/>
          <w:sz w:val="24"/>
          <w:szCs w:val="24"/>
        </w:rPr>
        <w:t>配水厂</w:t>
      </w:r>
      <w:r w:rsidR="00C63436">
        <w:rPr>
          <w:rFonts w:hint="eastAsia"/>
          <w:sz w:val="24"/>
          <w:szCs w:val="24"/>
        </w:rPr>
        <w:t>和</w:t>
      </w:r>
      <w:r w:rsidR="008C1F2C">
        <w:rPr>
          <w:rFonts w:hint="eastAsia"/>
          <w:sz w:val="24"/>
          <w:szCs w:val="24"/>
        </w:rPr>
        <w:t>泵站</w:t>
      </w:r>
      <w:r w:rsidR="0038455E">
        <w:rPr>
          <w:rFonts w:hint="eastAsia"/>
          <w:sz w:val="24"/>
          <w:szCs w:val="24"/>
        </w:rPr>
        <w:t>、</w:t>
      </w:r>
      <w:r w:rsidR="00CA447E">
        <w:rPr>
          <w:rFonts w:hint="eastAsia"/>
          <w:sz w:val="24"/>
          <w:szCs w:val="24"/>
        </w:rPr>
        <w:t>输配水</w:t>
      </w:r>
      <w:r w:rsidR="008C1F2C">
        <w:rPr>
          <w:rFonts w:hint="eastAsia"/>
          <w:sz w:val="24"/>
          <w:szCs w:val="24"/>
        </w:rPr>
        <w:t>系统、</w:t>
      </w:r>
      <w:r w:rsidR="005A1FC7">
        <w:rPr>
          <w:rFonts w:hint="eastAsia"/>
          <w:sz w:val="24"/>
          <w:szCs w:val="24"/>
        </w:rPr>
        <w:t>构</w:t>
      </w:r>
      <w:r w:rsidR="00B87179">
        <w:rPr>
          <w:rFonts w:hint="eastAsia"/>
          <w:sz w:val="24"/>
          <w:szCs w:val="24"/>
        </w:rPr>
        <w:t>（</w:t>
      </w:r>
      <w:r w:rsidR="005A1FC7">
        <w:rPr>
          <w:rFonts w:hint="eastAsia"/>
          <w:sz w:val="24"/>
          <w:szCs w:val="24"/>
        </w:rPr>
        <w:t>建</w:t>
      </w:r>
      <w:r w:rsidR="00B87179">
        <w:rPr>
          <w:rFonts w:hint="eastAsia"/>
          <w:sz w:val="24"/>
          <w:szCs w:val="24"/>
        </w:rPr>
        <w:t>）</w:t>
      </w:r>
      <w:r w:rsidR="005A1FC7">
        <w:rPr>
          <w:rFonts w:hint="eastAsia"/>
          <w:sz w:val="24"/>
          <w:szCs w:val="24"/>
        </w:rPr>
        <w:t>筑物、设备</w:t>
      </w:r>
      <w:r w:rsidR="00C12930">
        <w:rPr>
          <w:rFonts w:hint="eastAsia"/>
          <w:sz w:val="24"/>
          <w:szCs w:val="24"/>
        </w:rPr>
        <w:t>或</w:t>
      </w:r>
      <w:r w:rsidR="005A1FC7">
        <w:rPr>
          <w:rFonts w:hint="eastAsia"/>
          <w:sz w:val="24"/>
          <w:szCs w:val="24"/>
        </w:rPr>
        <w:t>系统设备、管</w:t>
      </w:r>
      <w:r w:rsidR="00482156">
        <w:rPr>
          <w:rFonts w:hint="eastAsia"/>
          <w:sz w:val="24"/>
          <w:szCs w:val="24"/>
        </w:rPr>
        <w:t>（渠）</w:t>
      </w:r>
      <w:r w:rsidR="005A1FC7">
        <w:rPr>
          <w:rFonts w:hint="eastAsia"/>
          <w:sz w:val="24"/>
          <w:szCs w:val="24"/>
        </w:rPr>
        <w:t>道</w:t>
      </w:r>
      <w:r w:rsidR="008C1F2C">
        <w:rPr>
          <w:rFonts w:hint="eastAsia"/>
          <w:sz w:val="24"/>
          <w:szCs w:val="24"/>
        </w:rPr>
        <w:t>和</w:t>
      </w:r>
      <w:r w:rsidR="005A1FC7">
        <w:rPr>
          <w:rFonts w:hint="eastAsia"/>
          <w:sz w:val="24"/>
          <w:szCs w:val="24"/>
        </w:rPr>
        <w:t>材料</w:t>
      </w:r>
      <w:r w:rsidR="00E41DAE">
        <w:rPr>
          <w:rFonts w:hint="eastAsia"/>
          <w:sz w:val="24"/>
          <w:szCs w:val="24"/>
        </w:rPr>
        <w:t>中选择确定</w:t>
      </w:r>
      <w:r w:rsidR="005A1FC7">
        <w:rPr>
          <w:rFonts w:hint="eastAsia"/>
          <w:sz w:val="24"/>
          <w:szCs w:val="24"/>
        </w:rPr>
        <w:t>。</w:t>
      </w:r>
    </w:p>
    <w:p w14:paraId="295FF2A5" w14:textId="481B3A53" w:rsidR="0078271B" w:rsidRDefault="004E5819" w:rsidP="005A1FC7">
      <w:pPr>
        <w:spacing w:line="360" w:lineRule="auto"/>
        <w:rPr>
          <w:sz w:val="24"/>
          <w:szCs w:val="24"/>
        </w:rPr>
      </w:pPr>
      <w:r w:rsidRPr="00D843C8">
        <w:rPr>
          <w:rFonts w:hint="eastAsia"/>
          <w:b/>
          <w:sz w:val="24"/>
          <w:szCs w:val="24"/>
        </w:rPr>
        <w:t>4.1.</w:t>
      </w:r>
      <w:r w:rsidR="00C63436">
        <w:rPr>
          <w:rFonts w:hint="eastAsia"/>
          <w:b/>
          <w:sz w:val="24"/>
          <w:szCs w:val="24"/>
        </w:rPr>
        <w:t>2</w:t>
      </w:r>
      <w:r w:rsidR="00C63436">
        <w:rPr>
          <w:rFonts w:hint="eastAsia"/>
          <w:sz w:val="24"/>
          <w:szCs w:val="24"/>
        </w:rPr>
        <w:t>设施评价</w:t>
      </w:r>
      <w:r w:rsidR="0078271B">
        <w:rPr>
          <w:rFonts w:hint="eastAsia"/>
          <w:sz w:val="24"/>
          <w:szCs w:val="24"/>
        </w:rPr>
        <w:t>应符合下列要求：</w:t>
      </w:r>
    </w:p>
    <w:p w14:paraId="60EC67C0" w14:textId="2B30C458" w:rsidR="0078271B" w:rsidRDefault="0078271B" w:rsidP="001C0662">
      <w:pPr>
        <w:spacing w:line="360" w:lineRule="auto"/>
        <w:ind w:firstLineChars="200" w:firstLine="482"/>
        <w:rPr>
          <w:sz w:val="24"/>
          <w:szCs w:val="24"/>
        </w:rPr>
      </w:pPr>
      <w:r w:rsidRPr="001C0662">
        <w:rPr>
          <w:rFonts w:hint="eastAsia"/>
          <w:b/>
          <w:sz w:val="24"/>
          <w:szCs w:val="24"/>
        </w:rPr>
        <w:t>1</w:t>
      </w:r>
      <w:r w:rsidR="00E143A5">
        <w:rPr>
          <w:rFonts w:hint="eastAsia"/>
          <w:sz w:val="24"/>
          <w:szCs w:val="24"/>
        </w:rPr>
        <w:t>水源</w:t>
      </w:r>
      <w:r w:rsidR="00286A20">
        <w:rPr>
          <w:rFonts w:hint="eastAsia"/>
          <w:sz w:val="24"/>
          <w:szCs w:val="24"/>
        </w:rPr>
        <w:t>、</w:t>
      </w:r>
      <w:r w:rsidR="00FB3D45">
        <w:rPr>
          <w:rFonts w:hint="eastAsia"/>
          <w:sz w:val="24"/>
          <w:szCs w:val="24"/>
        </w:rPr>
        <w:t>净水厂、</w:t>
      </w:r>
      <w:r w:rsidR="00C63436">
        <w:rPr>
          <w:rFonts w:hint="eastAsia"/>
          <w:sz w:val="24"/>
          <w:szCs w:val="24"/>
        </w:rPr>
        <w:t>配水厂和</w:t>
      </w:r>
      <w:r w:rsidR="00EC4F87">
        <w:rPr>
          <w:rFonts w:hint="eastAsia"/>
          <w:sz w:val="24"/>
          <w:szCs w:val="24"/>
        </w:rPr>
        <w:t>泵站</w:t>
      </w:r>
      <w:r w:rsidR="00EA20AA">
        <w:rPr>
          <w:rFonts w:hint="eastAsia"/>
          <w:sz w:val="24"/>
          <w:szCs w:val="24"/>
        </w:rPr>
        <w:t>应进行功能性</w:t>
      </w:r>
      <w:r w:rsidR="003312BC">
        <w:rPr>
          <w:rFonts w:hint="eastAsia"/>
          <w:sz w:val="24"/>
          <w:szCs w:val="24"/>
        </w:rPr>
        <w:t>、</w:t>
      </w:r>
      <w:r w:rsidR="00EA20AA">
        <w:rPr>
          <w:rFonts w:hint="eastAsia"/>
          <w:sz w:val="24"/>
          <w:szCs w:val="24"/>
        </w:rPr>
        <w:t>安全性</w:t>
      </w:r>
      <w:r w:rsidR="003312BC">
        <w:rPr>
          <w:rFonts w:hint="eastAsia"/>
          <w:sz w:val="24"/>
          <w:szCs w:val="24"/>
        </w:rPr>
        <w:t>和抗灾性</w:t>
      </w:r>
      <w:r w:rsidR="00EA20AA">
        <w:rPr>
          <w:rFonts w:hint="eastAsia"/>
          <w:sz w:val="24"/>
          <w:szCs w:val="24"/>
        </w:rPr>
        <w:t>评价；</w:t>
      </w:r>
    </w:p>
    <w:p w14:paraId="68551959" w14:textId="3789BBF9" w:rsidR="0078271B" w:rsidRDefault="0078271B" w:rsidP="001C0662">
      <w:pPr>
        <w:spacing w:line="360" w:lineRule="auto"/>
        <w:ind w:firstLineChars="200" w:firstLine="482"/>
        <w:rPr>
          <w:sz w:val="24"/>
          <w:szCs w:val="24"/>
        </w:rPr>
      </w:pPr>
      <w:r w:rsidRPr="001C0662">
        <w:rPr>
          <w:rFonts w:hint="eastAsia"/>
          <w:b/>
          <w:sz w:val="24"/>
          <w:szCs w:val="24"/>
        </w:rPr>
        <w:t>2</w:t>
      </w:r>
      <w:r w:rsidR="00CA447E">
        <w:rPr>
          <w:rFonts w:hint="eastAsia"/>
          <w:sz w:val="24"/>
          <w:szCs w:val="24"/>
        </w:rPr>
        <w:t>输配水</w:t>
      </w:r>
      <w:r w:rsidR="000C6923">
        <w:rPr>
          <w:rFonts w:hint="eastAsia"/>
          <w:sz w:val="24"/>
          <w:szCs w:val="24"/>
        </w:rPr>
        <w:t>系统应进行功能性</w:t>
      </w:r>
      <w:r w:rsidR="003312BC">
        <w:rPr>
          <w:rFonts w:hint="eastAsia"/>
          <w:sz w:val="24"/>
          <w:szCs w:val="24"/>
        </w:rPr>
        <w:t>和安全性</w:t>
      </w:r>
      <w:r w:rsidR="000C6923">
        <w:rPr>
          <w:rFonts w:hint="eastAsia"/>
          <w:sz w:val="24"/>
          <w:szCs w:val="24"/>
        </w:rPr>
        <w:t>评价</w:t>
      </w:r>
      <w:r w:rsidR="00EA20AA">
        <w:rPr>
          <w:rFonts w:hint="eastAsia"/>
          <w:sz w:val="24"/>
          <w:szCs w:val="24"/>
        </w:rPr>
        <w:t>；</w:t>
      </w:r>
    </w:p>
    <w:p w14:paraId="23BA5B0D" w14:textId="77777777" w:rsidR="0078271B" w:rsidRDefault="0078271B" w:rsidP="001C0662">
      <w:pPr>
        <w:spacing w:line="360" w:lineRule="auto"/>
        <w:ind w:firstLineChars="200" w:firstLine="482"/>
        <w:rPr>
          <w:sz w:val="24"/>
          <w:szCs w:val="24"/>
        </w:rPr>
      </w:pPr>
      <w:r w:rsidRPr="001C0662">
        <w:rPr>
          <w:rFonts w:hint="eastAsia"/>
          <w:b/>
          <w:sz w:val="24"/>
          <w:szCs w:val="24"/>
        </w:rPr>
        <w:t>3</w:t>
      </w:r>
      <w:r w:rsidR="000C6923">
        <w:rPr>
          <w:rFonts w:hint="eastAsia"/>
          <w:sz w:val="24"/>
          <w:szCs w:val="24"/>
        </w:rPr>
        <w:t>建</w:t>
      </w:r>
      <w:r w:rsidR="00EA20AA">
        <w:rPr>
          <w:rFonts w:hint="eastAsia"/>
          <w:sz w:val="24"/>
          <w:szCs w:val="24"/>
        </w:rPr>
        <w:t>（构）</w:t>
      </w:r>
      <w:r w:rsidR="000C6923">
        <w:rPr>
          <w:rFonts w:hint="eastAsia"/>
          <w:sz w:val="24"/>
          <w:szCs w:val="24"/>
        </w:rPr>
        <w:t>筑物</w:t>
      </w:r>
      <w:r w:rsidR="00EA20AA">
        <w:rPr>
          <w:rFonts w:hint="eastAsia"/>
          <w:sz w:val="24"/>
          <w:szCs w:val="24"/>
        </w:rPr>
        <w:t>和管道应进行功能性</w:t>
      </w:r>
      <w:r w:rsidR="000C6923">
        <w:rPr>
          <w:rFonts w:hint="eastAsia"/>
          <w:sz w:val="24"/>
          <w:szCs w:val="24"/>
        </w:rPr>
        <w:t>、</w:t>
      </w:r>
      <w:r w:rsidR="00EA20AA">
        <w:rPr>
          <w:rFonts w:hint="eastAsia"/>
          <w:sz w:val="24"/>
          <w:szCs w:val="24"/>
        </w:rPr>
        <w:t>安全性、</w:t>
      </w:r>
      <w:r w:rsidR="003312BC">
        <w:rPr>
          <w:rFonts w:hint="eastAsia"/>
          <w:sz w:val="24"/>
          <w:szCs w:val="24"/>
        </w:rPr>
        <w:t>耐久性和抗灾性</w:t>
      </w:r>
      <w:r w:rsidR="00EA20AA">
        <w:rPr>
          <w:rFonts w:hint="eastAsia"/>
          <w:sz w:val="24"/>
          <w:szCs w:val="24"/>
        </w:rPr>
        <w:t>评价</w:t>
      </w:r>
      <w:r>
        <w:rPr>
          <w:rFonts w:hint="eastAsia"/>
          <w:sz w:val="24"/>
          <w:szCs w:val="24"/>
        </w:rPr>
        <w:t>；</w:t>
      </w:r>
    </w:p>
    <w:p w14:paraId="3F43D4E5" w14:textId="5A5355FB" w:rsidR="005A1FC7" w:rsidRPr="002A6843" w:rsidRDefault="0078271B" w:rsidP="001C0662">
      <w:pPr>
        <w:spacing w:line="360" w:lineRule="auto"/>
        <w:ind w:firstLineChars="200" w:firstLine="482"/>
        <w:rPr>
          <w:color w:val="000000" w:themeColor="text1"/>
          <w:sz w:val="24"/>
          <w:szCs w:val="24"/>
        </w:rPr>
      </w:pPr>
      <w:r w:rsidRPr="001C0662">
        <w:rPr>
          <w:rFonts w:hint="eastAsia"/>
          <w:b/>
          <w:sz w:val="24"/>
          <w:szCs w:val="24"/>
        </w:rPr>
        <w:t>4</w:t>
      </w:r>
      <w:r w:rsidR="000C6923">
        <w:rPr>
          <w:rFonts w:hint="eastAsia"/>
          <w:sz w:val="24"/>
          <w:szCs w:val="24"/>
        </w:rPr>
        <w:t>设备</w:t>
      </w:r>
      <w:r w:rsidR="00310849">
        <w:rPr>
          <w:rFonts w:hint="eastAsia"/>
          <w:sz w:val="24"/>
          <w:szCs w:val="24"/>
        </w:rPr>
        <w:t>或</w:t>
      </w:r>
      <w:r w:rsidR="000C6923">
        <w:rPr>
          <w:rFonts w:hint="eastAsia"/>
          <w:sz w:val="24"/>
          <w:szCs w:val="24"/>
        </w:rPr>
        <w:t>系统设备和材料应进</w:t>
      </w:r>
      <w:r w:rsidR="000C6923" w:rsidRPr="002A6843">
        <w:rPr>
          <w:rFonts w:hint="eastAsia"/>
          <w:color w:val="000000" w:themeColor="text1"/>
          <w:sz w:val="24"/>
          <w:szCs w:val="24"/>
        </w:rPr>
        <w:t>行功能性</w:t>
      </w:r>
      <w:r w:rsidR="00B41F9C" w:rsidRPr="002A6843">
        <w:rPr>
          <w:rFonts w:hint="eastAsia"/>
          <w:color w:val="000000" w:themeColor="text1"/>
          <w:sz w:val="24"/>
          <w:szCs w:val="24"/>
        </w:rPr>
        <w:t>、安全性</w:t>
      </w:r>
      <w:r w:rsidR="00EA20AA" w:rsidRPr="002A6843">
        <w:rPr>
          <w:rFonts w:hint="eastAsia"/>
          <w:color w:val="000000" w:themeColor="text1"/>
          <w:sz w:val="24"/>
          <w:szCs w:val="24"/>
        </w:rPr>
        <w:t>和</w:t>
      </w:r>
      <w:r w:rsidR="000C6923" w:rsidRPr="002A6843">
        <w:rPr>
          <w:rFonts w:hint="eastAsia"/>
          <w:color w:val="000000" w:themeColor="text1"/>
          <w:sz w:val="24"/>
          <w:szCs w:val="24"/>
        </w:rPr>
        <w:t>耐久性评价。</w:t>
      </w:r>
    </w:p>
    <w:p w14:paraId="284B207F" w14:textId="61320C92" w:rsidR="00751EC8" w:rsidRPr="002A6843" w:rsidRDefault="00C853F5" w:rsidP="005A1FC7">
      <w:pPr>
        <w:spacing w:line="360" w:lineRule="auto"/>
        <w:rPr>
          <w:color w:val="000000" w:themeColor="text1"/>
          <w:sz w:val="24"/>
          <w:szCs w:val="24"/>
        </w:rPr>
      </w:pPr>
      <w:r w:rsidRPr="002A6843">
        <w:rPr>
          <w:rFonts w:hint="eastAsia"/>
          <w:b/>
          <w:color w:val="000000" w:themeColor="text1"/>
          <w:sz w:val="24"/>
          <w:szCs w:val="24"/>
        </w:rPr>
        <w:t>4.1.</w:t>
      </w:r>
      <w:r w:rsidR="00C63436" w:rsidRPr="002A6843">
        <w:rPr>
          <w:rFonts w:hint="eastAsia"/>
          <w:b/>
          <w:color w:val="000000" w:themeColor="text1"/>
          <w:sz w:val="24"/>
          <w:szCs w:val="24"/>
        </w:rPr>
        <w:t>3</w:t>
      </w:r>
      <w:r w:rsidRPr="002A6843">
        <w:rPr>
          <w:rFonts w:hint="eastAsia"/>
          <w:color w:val="000000" w:themeColor="text1"/>
          <w:sz w:val="24"/>
          <w:szCs w:val="24"/>
        </w:rPr>
        <w:t xml:space="preserve"> </w:t>
      </w:r>
      <w:r w:rsidR="00E143A5" w:rsidRPr="002A6843">
        <w:rPr>
          <w:rFonts w:hint="eastAsia"/>
          <w:color w:val="000000" w:themeColor="text1"/>
          <w:sz w:val="24"/>
          <w:szCs w:val="24"/>
        </w:rPr>
        <w:t>水源</w:t>
      </w:r>
      <w:r w:rsidRPr="002A6843">
        <w:rPr>
          <w:rFonts w:hint="eastAsia"/>
          <w:color w:val="000000" w:themeColor="text1"/>
          <w:sz w:val="24"/>
          <w:szCs w:val="24"/>
        </w:rPr>
        <w:t>的功能性</w:t>
      </w:r>
      <w:r w:rsidR="003A5534" w:rsidRPr="002A6843">
        <w:rPr>
          <w:rFonts w:hint="eastAsia"/>
          <w:color w:val="000000" w:themeColor="text1"/>
          <w:sz w:val="24"/>
          <w:szCs w:val="24"/>
        </w:rPr>
        <w:t>、</w:t>
      </w:r>
      <w:r w:rsidRPr="002A6843">
        <w:rPr>
          <w:rFonts w:hint="eastAsia"/>
          <w:color w:val="000000" w:themeColor="text1"/>
          <w:sz w:val="24"/>
          <w:szCs w:val="24"/>
        </w:rPr>
        <w:t>安全性</w:t>
      </w:r>
      <w:r w:rsidR="003A5534" w:rsidRPr="002A6843">
        <w:rPr>
          <w:rFonts w:hint="eastAsia"/>
          <w:color w:val="000000" w:themeColor="text1"/>
          <w:sz w:val="24"/>
          <w:szCs w:val="24"/>
        </w:rPr>
        <w:t>和抗灾性评价</w:t>
      </w:r>
      <w:r w:rsidRPr="002A6843">
        <w:rPr>
          <w:rFonts w:hint="eastAsia"/>
          <w:color w:val="000000" w:themeColor="text1"/>
          <w:sz w:val="24"/>
          <w:szCs w:val="24"/>
        </w:rPr>
        <w:t>主要应包括：</w:t>
      </w:r>
    </w:p>
    <w:p w14:paraId="652A70AA" w14:textId="77777777" w:rsidR="00624DEA" w:rsidRPr="002A6843" w:rsidRDefault="00C853F5" w:rsidP="001C0662">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624DEA" w:rsidRPr="002A6843">
        <w:rPr>
          <w:rFonts w:hint="eastAsia"/>
          <w:color w:val="000000" w:themeColor="text1"/>
          <w:sz w:val="24"/>
          <w:szCs w:val="24"/>
        </w:rPr>
        <w:t>水源水质</w:t>
      </w:r>
      <w:r w:rsidR="00415F30" w:rsidRPr="002A6843">
        <w:rPr>
          <w:rFonts w:hint="eastAsia"/>
          <w:color w:val="000000" w:themeColor="text1"/>
          <w:sz w:val="24"/>
          <w:szCs w:val="24"/>
        </w:rPr>
        <w:t>及保护区</w:t>
      </w:r>
      <w:r w:rsidR="00624DEA" w:rsidRPr="002A6843">
        <w:rPr>
          <w:rFonts w:hint="eastAsia"/>
          <w:color w:val="000000" w:themeColor="text1"/>
          <w:sz w:val="24"/>
          <w:szCs w:val="24"/>
        </w:rPr>
        <w:t>；</w:t>
      </w:r>
    </w:p>
    <w:p w14:paraId="2831235E" w14:textId="78C3ED20" w:rsidR="00C853F5" w:rsidRPr="002A6843" w:rsidRDefault="00624DEA" w:rsidP="001C0662">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C853F5" w:rsidRPr="002A6843">
        <w:rPr>
          <w:rFonts w:hint="eastAsia"/>
          <w:color w:val="000000" w:themeColor="text1"/>
          <w:sz w:val="24"/>
          <w:szCs w:val="24"/>
        </w:rPr>
        <w:t>水源保证率</w:t>
      </w:r>
      <w:r w:rsidR="00A64B1D" w:rsidRPr="002A6843">
        <w:rPr>
          <w:rFonts w:hint="eastAsia"/>
          <w:color w:val="000000" w:themeColor="text1"/>
          <w:sz w:val="24"/>
          <w:szCs w:val="24"/>
        </w:rPr>
        <w:t>及取水</w:t>
      </w:r>
      <w:r w:rsidR="006C0473" w:rsidRPr="006C0473">
        <w:rPr>
          <w:rFonts w:hint="eastAsia"/>
          <w:color w:val="FF0000"/>
          <w:sz w:val="24"/>
          <w:szCs w:val="24"/>
        </w:rPr>
        <w:t>条件</w:t>
      </w:r>
      <w:r w:rsidR="007639A4" w:rsidRPr="002A6843">
        <w:rPr>
          <w:rFonts w:hint="eastAsia"/>
          <w:color w:val="000000" w:themeColor="text1"/>
          <w:sz w:val="24"/>
          <w:szCs w:val="24"/>
        </w:rPr>
        <w:t>。</w:t>
      </w:r>
    </w:p>
    <w:p w14:paraId="00269F6D" w14:textId="5AD4F8CF" w:rsidR="008C1F2C" w:rsidRDefault="00C853F5" w:rsidP="005A1FC7">
      <w:pPr>
        <w:spacing w:line="360" w:lineRule="auto"/>
        <w:rPr>
          <w:sz w:val="24"/>
          <w:szCs w:val="24"/>
        </w:rPr>
      </w:pPr>
      <w:r w:rsidRPr="00D843C8">
        <w:rPr>
          <w:rFonts w:hint="eastAsia"/>
          <w:b/>
          <w:sz w:val="24"/>
          <w:szCs w:val="24"/>
        </w:rPr>
        <w:t>4.1.</w:t>
      </w:r>
      <w:r w:rsidR="00C63436">
        <w:rPr>
          <w:rFonts w:hint="eastAsia"/>
          <w:b/>
          <w:sz w:val="24"/>
          <w:szCs w:val="24"/>
        </w:rPr>
        <w:t>4</w:t>
      </w:r>
      <w:r w:rsidR="0048144B">
        <w:rPr>
          <w:rFonts w:hint="eastAsia"/>
          <w:sz w:val="24"/>
          <w:szCs w:val="24"/>
        </w:rPr>
        <w:t>净</w:t>
      </w:r>
      <w:r w:rsidR="008C1F2C">
        <w:rPr>
          <w:rFonts w:hint="eastAsia"/>
          <w:sz w:val="24"/>
          <w:szCs w:val="24"/>
        </w:rPr>
        <w:t>水厂</w:t>
      </w:r>
      <w:r w:rsidR="000C6923">
        <w:rPr>
          <w:rFonts w:hint="eastAsia"/>
          <w:sz w:val="24"/>
          <w:szCs w:val="24"/>
        </w:rPr>
        <w:t>的功能性</w:t>
      </w:r>
      <w:r w:rsidR="003A5534">
        <w:rPr>
          <w:rFonts w:hint="eastAsia"/>
          <w:sz w:val="24"/>
          <w:szCs w:val="24"/>
        </w:rPr>
        <w:t>、</w:t>
      </w:r>
      <w:r w:rsidR="00372D3A">
        <w:rPr>
          <w:rFonts w:hint="eastAsia"/>
          <w:sz w:val="24"/>
          <w:szCs w:val="24"/>
        </w:rPr>
        <w:t>安全性</w:t>
      </w:r>
      <w:r w:rsidR="003A5534">
        <w:rPr>
          <w:rFonts w:hint="eastAsia"/>
          <w:sz w:val="24"/>
          <w:szCs w:val="24"/>
        </w:rPr>
        <w:t>和抗灾性</w:t>
      </w:r>
      <w:r w:rsidR="000C6923">
        <w:rPr>
          <w:rFonts w:hint="eastAsia"/>
          <w:sz w:val="24"/>
          <w:szCs w:val="24"/>
        </w:rPr>
        <w:t>评价</w:t>
      </w:r>
      <w:r w:rsidR="001223D1">
        <w:rPr>
          <w:rFonts w:hint="eastAsia"/>
          <w:sz w:val="24"/>
          <w:szCs w:val="24"/>
        </w:rPr>
        <w:t>主要</w:t>
      </w:r>
      <w:r w:rsidR="000C6923">
        <w:rPr>
          <w:rFonts w:hint="eastAsia"/>
          <w:sz w:val="24"/>
          <w:szCs w:val="24"/>
        </w:rPr>
        <w:t>应包括</w:t>
      </w:r>
      <w:r w:rsidR="00240097">
        <w:rPr>
          <w:rFonts w:hint="eastAsia"/>
          <w:sz w:val="24"/>
          <w:szCs w:val="24"/>
        </w:rPr>
        <w:t>：</w:t>
      </w:r>
    </w:p>
    <w:p w14:paraId="64BEB6A4" w14:textId="77777777" w:rsidR="008128CE" w:rsidRPr="002A6843" w:rsidRDefault="00CD0B40" w:rsidP="008128CE">
      <w:pPr>
        <w:spacing w:line="360" w:lineRule="auto"/>
        <w:ind w:firstLine="480"/>
        <w:rPr>
          <w:color w:val="000000" w:themeColor="text1"/>
          <w:sz w:val="24"/>
          <w:szCs w:val="24"/>
        </w:rPr>
      </w:pPr>
      <w:r w:rsidRPr="001C0662">
        <w:rPr>
          <w:rFonts w:hint="eastAsia"/>
          <w:b/>
          <w:sz w:val="24"/>
          <w:szCs w:val="24"/>
        </w:rPr>
        <w:t>1</w:t>
      </w:r>
      <w:r w:rsidR="00781D6D">
        <w:rPr>
          <w:rFonts w:hint="eastAsia"/>
          <w:sz w:val="24"/>
          <w:szCs w:val="24"/>
        </w:rPr>
        <w:t>水处</w:t>
      </w:r>
      <w:r w:rsidR="00781D6D" w:rsidRPr="002A6843">
        <w:rPr>
          <w:rFonts w:hint="eastAsia"/>
          <w:color w:val="000000" w:themeColor="text1"/>
          <w:sz w:val="24"/>
          <w:szCs w:val="24"/>
        </w:rPr>
        <w:t>理</w:t>
      </w:r>
      <w:r w:rsidR="008128CE" w:rsidRPr="002A6843">
        <w:rPr>
          <w:rFonts w:hint="eastAsia"/>
          <w:color w:val="000000" w:themeColor="text1"/>
          <w:sz w:val="24"/>
          <w:szCs w:val="24"/>
        </w:rPr>
        <w:t>工艺</w:t>
      </w:r>
      <w:r w:rsidR="00052FA1" w:rsidRPr="002A6843">
        <w:rPr>
          <w:rFonts w:hint="eastAsia"/>
          <w:color w:val="000000" w:themeColor="text1"/>
          <w:sz w:val="24"/>
          <w:szCs w:val="24"/>
        </w:rPr>
        <w:t>适</w:t>
      </w:r>
      <w:r w:rsidR="0040689D" w:rsidRPr="002A6843">
        <w:rPr>
          <w:rFonts w:hint="eastAsia"/>
          <w:color w:val="000000" w:themeColor="text1"/>
          <w:sz w:val="24"/>
          <w:szCs w:val="24"/>
        </w:rPr>
        <w:t>用</w:t>
      </w:r>
      <w:r w:rsidR="00052FA1" w:rsidRPr="002A6843">
        <w:rPr>
          <w:rFonts w:hint="eastAsia"/>
          <w:color w:val="000000" w:themeColor="text1"/>
          <w:sz w:val="24"/>
          <w:szCs w:val="24"/>
        </w:rPr>
        <w:t>性</w:t>
      </w:r>
      <w:r w:rsidR="008128CE" w:rsidRPr="002A6843">
        <w:rPr>
          <w:rFonts w:hint="eastAsia"/>
          <w:color w:val="000000" w:themeColor="text1"/>
          <w:sz w:val="24"/>
          <w:szCs w:val="24"/>
        </w:rPr>
        <w:t>及</w:t>
      </w:r>
      <w:r w:rsidR="007B6373" w:rsidRPr="002A6843">
        <w:rPr>
          <w:rFonts w:hint="eastAsia"/>
          <w:color w:val="000000" w:themeColor="text1"/>
          <w:sz w:val="24"/>
          <w:szCs w:val="24"/>
        </w:rPr>
        <w:t>出水水质</w:t>
      </w:r>
      <w:r w:rsidR="008128CE" w:rsidRPr="002A6843">
        <w:rPr>
          <w:rFonts w:hint="eastAsia"/>
          <w:color w:val="000000" w:themeColor="text1"/>
          <w:sz w:val="24"/>
          <w:szCs w:val="24"/>
        </w:rPr>
        <w:t>；</w:t>
      </w:r>
    </w:p>
    <w:p w14:paraId="0371AB91" w14:textId="40249A4C" w:rsidR="00100590" w:rsidRPr="002A6843" w:rsidRDefault="008128CE" w:rsidP="008128CE">
      <w:pPr>
        <w:spacing w:line="360" w:lineRule="auto"/>
        <w:ind w:firstLine="480"/>
        <w:rPr>
          <w:color w:val="000000" w:themeColor="text1"/>
          <w:sz w:val="24"/>
          <w:szCs w:val="24"/>
        </w:rPr>
      </w:pPr>
      <w:r w:rsidRPr="002A6843">
        <w:rPr>
          <w:rFonts w:hint="eastAsia"/>
          <w:b/>
          <w:color w:val="000000" w:themeColor="text1"/>
          <w:sz w:val="24"/>
          <w:szCs w:val="24"/>
        </w:rPr>
        <w:t>2</w:t>
      </w:r>
      <w:r w:rsidR="007B6373" w:rsidRPr="002A6843">
        <w:rPr>
          <w:rFonts w:hint="eastAsia"/>
          <w:color w:val="000000" w:themeColor="text1"/>
          <w:sz w:val="24"/>
          <w:szCs w:val="24"/>
        </w:rPr>
        <w:t>水力高程</w:t>
      </w:r>
      <w:r w:rsidR="004C0775" w:rsidRPr="002A6843">
        <w:rPr>
          <w:rFonts w:hint="eastAsia"/>
          <w:color w:val="000000" w:themeColor="text1"/>
          <w:sz w:val="24"/>
          <w:szCs w:val="24"/>
        </w:rPr>
        <w:t>及</w:t>
      </w:r>
      <w:r w:rsidR="00EC1EE8">
        <w:rPr>
          <w:rFonts w:hint="eastAsia"/>
          <w:color w:val="000000" w:themeColor="text1"/>
          <w:sz w:val="24"/>
          <w:szCs w:val="24"/>
        </w:rPr>
        <w:t>水均衡</w:t>
      </w:r>
      <w:r w:rsidR="00EA20AA" w:rsidRPr="002A6843">
        <w:rPr>
          <w:rFonts w:hint="eastAsia"/>
          <w:color w:val="000000" w:themeColor="text1"/>
          <w:sz w:val="24"/>
          <w:szCs w:val="24"/>
        </w:rPr>
        <w:t>；</w:t>
      </w:r>
    </w:p>
    <w:p w14:paraId="3ACF9073" w14:textId="4859959C" w:rsidR="00286A20" w:rsidRPr="002A6843" w:rsidRDefault="00286A20" w:rsidP="008128CE">
      <w:pPr>
        <w:spacing w:line="360" w:lineRule="auto"/>
        <w:ind w:firstLine="480"/>
        <w:rPr>
          <w:color w:val="000000" w:themeColor="text1"/>
          <w:sz w:val="24"/>
          <w:szCs w:val="24"/>
        </w:rPr>
      </w:pPr>
      <w:r w:rsidRPr="002A6843">
        <w:rPr>
          <w:rFonts w:hint="eastAsia"/>
          <w:b/>
          <w:color w:val="000000" w:themeColor="text1"/>
          <w:sz w:val="24"/>
          <w:szCs w:val="24"/>
        </w:rPr>
        <w:t>3</w:t>
      </w:r>
      <w:r w:rsidRPr="002A6843">
        <w:rPr>
          <w:rFonts w:hint="eastAsia"/>
          <w:color w:val="000000" w:themeColor="text1"/>
          <w:sz w:val="24"/>
          <w:szCs w:val="24"/>
        </w:rPr>
        <w:t>厂区交通；</w:t>
      </w:r>
    </w:p>
    <w:p w14:paraId="47E55D26" w14:textId="71DF5D59" w:rsidR="00EA20AA" w:rsidRPr="002A6843" w:rsidRDefault="00286A20" w:rsidP="00100590">
      <w:pPr>
        <w:spacing w:line="360" w:lineRule="auto"/>
        <w:ind w:firstLine="480"/>
        <w:rPr>
          <w:color w:val="000000" w:themeColor="text1"/>
          <w:sz w:val="24"/>
          <w:szCs w:val="24"/>
        </w:rPr>
      </w:pPr>
      <w:r w:rsidRPr="002A6843">
        <w:rPr>
          <w:rFonts w:hint="eastAsia"/>
          <w:b/>
          <w:color w:val="000000" w:themeColor="text1"/>
          <w:sz w:val="24"/>
          <w:szCs w:val="24"/>
        </w:rPr>
        <w:t>4</w:t>
      </w:r>
      <w:r w:rsidR="00EA20AA" w:rsidRPr="002A6843">
        <w:rPr>
          <w:rFonts w:hint="eastAsia"/>
          <w:color w:val="000000" w:themeColor="text1"/>
          <w:sz w:val="24"/>
          <w:szCs w:val="24"/>
        </w:rPr>
        <w:t>供电电源；</w:t>
      </w:r>
    </w:p>
    <w:p w14:paraId="45335EAF" w14:textId="3FAEF4D0" w:rsidR="00EA20AA" w:rsidRPr="002A6843" w:rsidRDefault="00286A20" w:rsidP="00100590">
      <w:pPr>
        <w:spacing w:line="360" w:lineRule="auto"/>
        <w:ind w:firstLine="480"/>
        <w:rPr>
          <w:color w:val="000000" w:themeColor="text1"/>
          <w:sz w:val="24"/>
          <w:szCs w:val="24"/>
        </w:rPr>
      </w:pPr>
      <w:r w:rsidRPr="002A6843">
        <w:rPr>
          <w:rFonts w:hint="eastAsia"/>
          <w:b/>
          <w:color w:val="000000" w:themeColor="text1"/>
          <w:sz w:val="24"/>
          <w:szCs w:val="24"/>
        </w:rPr>
        <w:t>5</w:t>
      </w:r>
      <w:r w:rsidR="00EA20AA" w:rsidRPr="002A6843">
        <w:rPr>
          <w:rFonts w:hint="eastAsia"/>
          <w:color w:val="000000" w:themeColor="text1"/>
          <w:sz w:val="24"/>
          <w:szCs w:val="24"/>
        </w:rPr>
        <w:t>防洪防涝</w:t>
      </w:r>
      <w:r w:rsidR="00372D3A" w:rsidRPr="002A6843">
        <w:rPr>
          <w:rFonts w:hint="eastAsia"/>
          <w:color w:val="000000" w:themeColor="text1"/>
          <w:sz w:val="24"/>
          <w:szCs w:val="24"/>
        </w:rPr>
        <w:t>；</w:t>
      </w:r>
    </w:p>
    <w:p w14:paraId="5EC43E48" w14:textId="77777777" w:rsidR="00372D3A" w:rsidRPr="002A6843" w:rsidRDefault="00286A20" w:rsidP="00100590">
      <w:pPr>
        <w:spacing w:line="360" w:lineRule="auto"/>
        <w:ind w:firstLine="480"/>
        <w:rPr>
          <w:color w:val="000000" w:themeColor="text1"/>
          <w:sz w:val="24"/>
          <w:szCs w:val="24"/>
        </w:rPr>
      </w:pPr>
      <w:r w:rsidRPr="002A6843">
        <w:rPr>
          <w:rFonts w:hint="eastAsia"/>
          <w:b/>
          <w:color w:val="000000" w:themeColor="text1"/>
          <w:sz w:val="24"/>
          <w:szCs w:val="24"/>
        </w:rPr>
        <w:t>6</w:t>
      </w:r>
      <w:r w:rsidR="00FB3D45" w:rsidRPr="002A6843">
        <w:rPr>
          <w:rFonts w:hint="eastAsia"/>
          <w:color w:val="000000" w:themeColor="text1"/>
          <w:sz w:val="24"/>
          <w:szCs w:val="24"/>
        </w:rPr>
        <w:t>次生</w:t>
      </w:r>
      <w:r w:rsidR="00372D3A" w:rsidRPr="002A6843">
        <w:rPr>
          <w:rFonts w:hint="eastAsia"/>
          <w:color w:val="000000" w:themeColor="text1"/>
          <w:sz w:val="24"/>
          <w:szCs w:val="24"/>
        </w:rPr>
        <w:t>地质灾害</w:t>
      </w:r>
      <w:r w:rsidR="0078271B" w:rsidRPr="002A6843">
        <w:rPr>
          <w:rFonts w:hint="eastAsia"/>
          <w:color w:val="000000" w:themeColor="text1"/>
          <w:sz w:val="24"/>
          <w:szCs w:val="24"/>
        </w:rPr>
        <w:t>风险</w:t>
      </w:r>
      <w:r w:rsidR="00372D3A" w:rsidRPr="002A6843">
        <w:rPr>
          <w:rFonts w:hint="eastAsia"/>
          <w:color w:val="000000" w:themeColor="text1"/>
          <w:sz w:val="24"/>
          <w:szCs w:val="24"/>
        </w:rPr>
        <w:t>。</w:t>
      </w:r>
    </w:p>
    <w:p w14:paraId="299640C6" w14:textId="5892627F" w:rsidR="00BD1BF0" w:rsidRPr="002A6843" w:rsidRDefault="00BD1BF0" w:rsidP="00BD1BF0">
      <w:pPr>
        <w:spacing w:line="360" w:lineRule="auto"/>
        <w:rPr>
          <w:color w:val="000000" w:themeColor="text1"/>
          <w:sz w:val="24"/>
          <w:szCs w:val="24"/>
        </w:rPr>
      </w:pPr>
      <w:r w:rsidRPr="002A6843">
        <w:rPr>
          <w:rFonts w:hint="eastAsia"/>
          <w:b/>
          <w:color w:val="000000" w:themeColor="text1"/>
          <w:sz w:val="24"/>
          <w:szCs w:val="24"/>
        </w:rPr>
        <w:t>4.1.</w:t>
      </w:r>
      <w:r w:rsidR="00C0706A" w:rsidRPr="002A6843">
        <w:rPr>
          <w:b/>
          <w:color w:val="000000" w:themeColor="text1"/>
          <w:sz w:val="24"/>
          <w:szCs w:val="24"/>
        </w:rPr>
        <w:t>5</w:t>
      </w:r>
      <w:r w:rsidRPr="002A6843">
        <w:rPr>
          <w:rFonts w:hint="eastAsia"/>
          <w:color w:val="000000" w:themeColor="text1"/>
          <w:sz w:val="24"/>
          <w:szCs w:val="24"/>
        </w:rPr>
        <w:t xml:space="preserve"> </w:t>
      </w:r>
      <w:r w:rsidR="00C63436" w:rsidRPr="002A6843">
        <w:rPr>
          <w:rFonts w:hint="eastAsia"/>
          <w:color w:val="000000" w:themeColor="text1"/>
          <w:sz w:val="24"/>
          <w:szCs w:val="24"/>
        </w:rPr>
        <w:t>配水厂和</w:t>
      </w:r>
      <w:r w:rsidR="00EC4F87" w:rsidRPr="002A6843">
        <w:rPr>
          <w:rFonts w:hint="eastAsia"/>
          <w:color w:val="000000" w:themeColor="text1"/>
          <w:sz w:val="24"/>
          <w:szCs w:val="24"/>
        </w:rPr>
        <w:t>泵站</w:t>
      </w:r>
      <w:r w:rsidRPr="002A6843">
        <w:rPr>
          <w:rFonts w:hint="eastAsia"/>
          <w:color w:val="000000" w:themeColor="text1"/>
          <w:sz w:val="24"/>
          <w:szCs w:val="24"/>
        </w:rPr>
        <w:t>功能性</w:t>
      </w:r>
      <w:r w:rsidR="003A5534" w:rsidRPr="002A6843">
        <w:rPr>
          <w:rFonts w:hint="eastAsia"/>
          <w:color w:val="000000" w:themeColor="text1"/>
          <w:sz w:val="24"/>
          <w:szCs w:val="24"/>
        </w:rPr>
        <w:t>、安全性和抗灾性评价</w:t>
      </w:r>
      <w:r w:rsidR="001223D1" w:rsidRPr="002A6843">
        <w:rPr>
          <w:rFonts w:hint="eastAsia"/>
          <w:color w:val="000000" w:themeColor="text1"/>
          <w:sz w:val="24"/>
          <w:szCs w:val="24"/>
        </w:rPr>
        <w:t>主要</w:t>
      </w:r>
      <w:r w:rsidRPr="002A6843">
        <w:rPr>
          <w:rFonts w:hint="eastAsia"/>
          <w:color w:val="000000" w:themeColor="text1"/>
          <w:sz w:val="24"/>
          <w:szCs w:val="24"/>
        </w:rPr>
        <w:t>应包括</w:t>
      </w:r>
      <w:r w:rsidR="00240097" w:rsidRPr="002A6843">
        <w:rPr>
          <w:rFonts w:hint="eastAsia"/>
          <w:color w:val="000000" w:themeColor="text1"/>
          <w:sz w:val="24"/>
          <w:szCs w:val="24"/>
        </w:rPr>
        <w:t>：</w:t>
      </w:r>
    </w:p>
    <w:p w14:paraId="64AA62AA" w14:textId="7930C4BE" w:rsidR="007F15D3" w:rsidRPr="002A6843" w:rsidRDefault="00CD0B40" w:rsidP="007F15D3">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C63436" w:rsidRPr="002A6843">
        <w:rPr>
          <w:rFonts w:hint="eastAsia"/>
          <w:color w:val="000000" w:themeColor="text1"/>
          <w:sz w:val="24"/>
          <w:szCs w:val="24"/>
        </w:rPr>
        <w:t>配水厂和泵站</w:t>
      </w:r>
      <w:r w:rsidR="00EC4F87" w:rsidRPr="002A6843">
        <w:rPr>
          <w:rFonts w:hint="eastAsia"/>
          <w:color w:val="000000" w:themeColor="text1"/>
          <w:sz w:val="24"/>
          <w:szCs w:val="24"/>
        </w:rPr>
        <w:t>取、输、配</w:t>
      </w:r>
      <w:r w:rsidR="008128CE" w:rsidRPr="002A6843">
        <w:rPr>
          <w:rFonts w:hint="eastAsia"/>
          <w:color w:val="000000" w:themeColor="text1"/>
          <w:sz w:val="24"/>
          <w:szCs w:val="24"/>
        </w:rPr>
        <w:t>能力</w:t>
      </w:r>
      <w:r w:rsidR="00392BCE" w:rsidRPr="002A6843">
        <w:rPr>
          <w:rFonts w:hint="eastAsia"/>
          <w:color w:val="000000" w:themeColor="text1"/>
          <w:sz w:val="24"/>
          <w:szCs w:val="24"/>
        </w:rPr>
        <w:t>；</w:t>
      </w:r>
    </w:p>
    <w:p w14:paraId="043FC5FF" w14:textId="35945363" w:rsidR="008128CE" w:rsidRPr="002A6843" w:rsidRDefault="007F15D3" w:rsidP="007F15D3">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392BCE" w:rsidRPr="002A6843">
        <w:rPr>
          <w:rFonts w:hint="eastAsia"/>
          <w:color w:val="000000" w:themeColor="text1"/>
          <w:sz w:val="24"/>
          <w:szCs w:val="24"/>
        </w:rPr>
        <w:t>水泵机组适用性与稳定性</w:t>
      </w:r>
      <w:r w:rsidR="008128CE" w:rsidRPr="002A6843">
        <w:rPr>
          <w:rFonts w:hint="eastAsia"/>
          <w:color w:val="000000" w:themeColor="text1"/>
          <w:sz w:val="24"/>
          <w:szCs w:val="24"/>
        </w:rPr>
        <w:t>；</w:t>
      </w:r>
    </w:p>
    <w:p w14:paraId="1D9B87DA" w14:textId="435F1802" w:rsidR="000F31A6" w:rsidRPr="002A6843" w:rsidRDefault="007F15D3" w:rsidP="000F31A6">
      <w:pPr>
        <w:spacing w:line="360" w:lineRule="auto"/>
        <w:ind w:firstLine="480"/>
        <w:rPr>
          <w:color w:val="000000" w:themeColor="text1"/>
          <w:sz w:val="24"/>
          <w:szCs w:val="24"/>
        </w:rPr>
      </w:pPr>
      <w:r w:rsidRPr="002A6843">
        <w:rPr>
          <w:rFonts w:hint="eastAsia"/>
          <w:b/>
          <w:color w:val="000000" w:themeColor="text1"/>
          <w:sz w:val="24"/>
          <w:szCs w:val="24"/>
        </w:rPr>
        <w:t>3</w:t>
      </w:r>
      <w:r w:rsidR="00EC4F87" w:rsidRPr="002A6843">
        <w:rPr>
          <w:rFonts w:hint="eastAsia"/>
          <w:color w:val="000000" w:themeColor="text1"/>
          <w:sz w:val="24"/>
          <w:szCs w:val="24"/>
        </w:rPr>
        <w:t>厂（</w:t>
      </w:r>
      <w:r w:rsidR="00E702CB" w:rsidRPr="002A6843">
        <w:rPr>
          <w:rFonts w:hint="eastAsia"/>
          <w:color w:val="000000" w:themeColor="text1"/>
          <w:sz w:val="24"/>
          <w:szCs w:val="24"/>
        </w:rPr>
        <w:t>站</w:t>
      </w:r>
      <w:r w:rsidR="00EC4F87" w:rsidRPr="002A6843">
        <w:rPr>
          <w:rFonts w:hint="eastAsia"/>
          <w:color w:val="000000" w:themeColor="text1"/>
          <w:sz w:val="24"/>
          <w:szCs w:val="24"/>
        </w:rPr>
        <w:t>）</w:t>
      </w:r>
      <w:r w:rsidR="000F31A6" w:rsidRPr="002A6843">
        <w:rPr>
          <w:rFonts w:hint="eastAsia"/>
          <w:color w:val="000000" w:themeColor="text1"/>
          <w:sz w:val="24"/>
          <w:szCs w:val="24"/>
        </w:rPr>
        <w:t>区交通；</w:t>
      </w:r>
    </w:p>
    <w:p w14:paraId="72B78338" w14:textId="66D7DC5C" w:rsidR="00372D3A" w:rsidRPr="002A6843" w:rsidRDefault="007F15D3" w:rsidP="007F15D3">
      <w:pPr>
        <w:spacing w:line="360" w:lineRule="auto"/>
        <w:ind w:firstLineChars="200" w:firstLine="482"/>
        <w:rPr>
          <w:color w:val="000000" w:themeColor="text1"/>
          <w:sz w:val="24"/>
          <w:szCs w:val="24"/>
        </w:rPr>
      </w:pPr>
      <w:r w:rsidRPr="002A6843">
        <w:rPr>
          <w:rFonts w:hint="eastAsia"/>
          <w:b/>
          <w:color w:val="000000" w:themeColor="text1"/>
          <w:sz w:val="24"/>
          <w:szCs w:val="24"/>
        </w:rPr>
        <w:t>4</w:t>
      </w:r>
      <w:r w:rsidR="00372D3A" w:rsidRPr="002A6843">
        <w:rPr>
          <w:rFonts w:hint="eastAsia"/>
          <w:color w:val="000000" w:themeColor="text1"/>
          <w:sz w:val="24"/>
          <w:szCs w:val="24"/>
        </w:rPr>
        <w:t>供电电源；</w:t>
      </w:r>
    </w:p>
    <w:p w14:paraId="0531F10F" w14:textId="2D0B1EE7" w:rsidR="00286A20" w:rsidRPr="002A6843" w:rsidRDefault="007F15D3" w:rsidP="00286A20">
      <w:pPr>
        <w:spacing w:line="360" w:lineRule="auto"/>
        <w:ind w:firstLine="480"/>
        <w:rPr>
          <w:color w:val="000000" w:themeColor="text1"/>
          <w:sz w:val="24"/>
          <w:szCs w:val="24"/>
        </w:rPr>
      </w:pPr>
      <w:r w:rsidRPr="002A6843">
        <w:rPr>
          <w:rFonts w:hint="eastAsia"/>
          <w:b/>
          <w:color w:val="000000" w:themeColor="text1"/>
          <w:sz w:val="24"/>
          <w:szCs w:val="24"/>
        </w:rPr>
        <w:t>5</w:t>
      </w:r>
      <w:r w:rsidR="00372D3A" w:rsidRPr="002A6843">
        <w:rPr>
          <w:rFonts w:hint="eastAsia"/>
          <w:color w:val="000000" w:themeColor="text1"/>
          <w:sz w:val="24"/>
          <w:szCs w:val="24"/>
        </w:rPr>
        <w:t>防洪防涝</w:t>
      </w:r>
      <w:r w:rsidR="008128CE" w:rsidRPr="002A6843">
        <w:rPr>
          <w:rFonts w:hint="eastAsia"/>
          <w:color w:val="000000" w:themeColor="text1"/>
          <w:sz w:val="24"/>
          <w:szCs w:val="24"/>
        </w:rPr>
        <w:t>；</w:t>
      </w:r>
    </w:p>
    <w:p w14:paraId="67F98DB6" w14:textId="7C1B0256" w:rsidR="00372D3A" w:rsidRPr="002A6843" w:rsidRDefault="007F15D3" w:rsidP="007F15D3">
      <w:pPr>
        <w:spacing w:line="360" w:lineRule="auto"/>
        <w:ind w:firstLineChars="200" w:firstLine="482"/>
        <w:rPr>
          <w:color w:val="000000" w:themeColor="text1"/>
          <w:sz w:val="24"/>
          <w:szCs w:val="24"/>
        </w:rPr>
      </w:pPr>
      <w:r w:rsidRPr="002A6843">
        <w:rPr>
          <w:rFonts w:hint="eastAsia"/>
          <w:b/>
          <w:color w:val="000000" w:themeColor="text1"/>
          <w:sz w:val="24"/>
          <w:szCs w:val="24"/>
        </w:rPr>
        <w:t>6</w:t>
      </w:r>
      <w:r w:rsidR="00FB3D45" w:rsidRPr="002A6843">
        <w:rPr>
          <w:rFonts w:hint="eastAsia"/>
          <w:color w:val="000000" w:themeColor="text1"/>
          <w:sz w:val="24"/>
          <w:szCs w:val="24"/>
        </w:rPr>
        <w:t>次生</w:t>
      </w:r>
      <w:r w:rsidR="00372D3A" w:rsidRPr="002A6843">
        <w:rPr>
          <w:rFonts w:hint="eastAsia"/>
          <w:color w:val="000000" w:themeColor="text1"/>
          <w:sz w:val="24"/>
          <w:szCs w:val="24"/>
        </w:rPr>
        <w:t>地质灾害</w:t>
      </w:r>
      <w:r w:rsidR="00374BD4" w:rsidRPr="002A6843">
        <w:rPr>
          <w:rFonts w:hint="eastAsia"/>
          <w:color w:val="000000" w:themeColor="text1"/>
          <w:sz w:val="24"/>
          <w:szCs w:val="24"/>
        </w:rPr>
        <w:t>风险</w:t>
      </w:r>
      <w:r w:rsidR="00411F33" w:rsidRPr="002A6843">
        <w:rPr>
          <w:rFonts w:hint="eastAsia"/>
          <w:color w:val="000000" w:themeColor="text1"/>
          <w:sz w:val="24"/>
          <w:szCs w:val="24"/>
        </w:rPr>
        <w:t>。</w:t>
      </w:r>
    </w:p>
    <w:p w14:paraId="6BBE60F9" w14:textId="6D5ECD04" w:rsidR="00CA447E" w:rsidRPr="002A6843" w:rsidRDefault="00CA447E" w:rsidP="000168FA">
      <w:pPr>
        <w:spacing w:line="360" w:lineRule="auto"/>
        <w:rPr>
          <w:color w:val="000000" w:themeColor="text1"/>
          <w:sz w:val="24"/>
          <w:szCs w:val="24"/>
        </w:rPr>
      </w:pPr>
      <w:r w:rsidRPr="002A6843">
        <w:rPr>
          <w:rFonts w:hint="eastAsia"/>
          <w:b/>
          <w:color w:val="000000" w:themeColor="text1"/>
          <w:sz w:val="24"/>
          <w:szCs w:val="24"/>
        </w:rPr>
        <w:t>4.1.</w:t>
      </w:r>
      <w:r w:rsidR="00C0706A" w:rsidRPr="002A6843">
        <w:rPr>
          <w:b/>
          <w:color w:val="000000" w:themeColor="text1"/>
          <w:sz w:val="24"/>
          <w:szCs w:val="24"/>
        </w:rPr>
        <w:t>6</w:t>
      </w:r>
      <w:r w:rsidR="00513ACC" w:rsidRPr="002A6843">
        <w:rPr>
          <w:rFonts w:hint="eastAsia"/>
          <w:color w:val="000000" w:themeColor="text1"/>
          <w:sz w:val="24"/>
          <w:szCs w:val="24"/>
        </w:rPr>
        <w:t>输配</w:t>
      </w:r>
      <w:r w:rsidR="00060157" w:rsidRPr="002A6843">
        <w:rPr>
          <w:rFonts w:hint="eastAsia"/>
          <w:color w:val="000000" w:themeColor="text1"/>
          <w:sz w:val="24"/>
          <w:szCs w:val="24"/>
        </w:rPr>
        <w:t>水</w:t>
      </w:r>
      <w:r w:rsidRPr="002A6843">
        <w:rPr>
          <w:rFonts w:hint="eastAsia"/>
          <w:color w:val="000000" w:themeColor="text1"/>
          <w:sz w:val="24"/>
          <w:szCs w:val="24"/>
        </w:rPr>
        <w:t>系统的功能性</w:t>
      </w:r>
      <w:r w:rsidR="0040689D" w:rsidRPr="002A6843">
        <w:rPr>
          <w:rFonts w:hint="eastAsia"/>
          <w:color w:val="000000" w:themeColor="text1"/>
          <w:sz w:val="24"/>
          <w:szCs w:val="24"/>
        </w:rPr>
        <w:t>和安全性</w:t>
      </w:r>
      <w:r w:rsidRPr="002A6843">
        <w:rPr>
          <w:rFonts w:hint="eastAsia"/>
          <w:color w:val="000000" w:themeColor="text1"/>
          <w:sz w:val="24"/>
          <w:szCs w:val="24"/>
        </w:rPr>
        <w:t>评价</w:t>
      </w:r>
      <w:r w:rsidR="001223D1" w:rsidRPr="002A6843">
        <w:rPr>
          <w:rFonts w:hint="eastAsia"/>
          <w:color w:val="000000" w:themeColor="text1"/>
          <w:sz w:val="24"/>
          <w:szCs w:val="24"/>
        </w:rPr>
        <w:t>主要</w:t>
      </w:r>
      <w:r w:rsidRPr="002A6843">
        <w:rPr>
          <w:rFonts w:hint="eastAsia"/>
          <w:color w:val="000000" w:themeColor="text1"/>
          <w:sz w:val="24"/>
          <w:szCs w:val="24"/>
        </w:rPr>
        <w:t>应包括</w:t>
      </w:r>
      <w:r w:rsidR="00240097" w:rsidRPr="002A6843">
        <w:rPr>
          <w:rFonts w:hint="eastAsia"/>
          <w:color w:val="000000" w:themeColor="text1"/>
          <w:sz w:val="24"/>
          <w:szCs w:val="24"/>
        </w:rPr>
        <w:t>：</w:t>
      </w:r>
    </w:p>
    <w:p w14:paraId="019B12D8" w14:textId="46FC232A" w:rsidR="009D1C3A" w:rsidRPr="002A6843" w:rsidRDefault="00513ACC"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CA447E" w:rsidRPr="002A6843">
        <w:rPr>
          <w:rFonts w:hint="eastAsia"/>
          <w:color w:val="000000" w:themeColor="text1"/>
          <w:sz w:val="24"/>
          <w:szCs w:val="24"/>
        </w:rPr>
        <w:t>输水系统</w:t>
      </w:r>
      <w:r w:rsidR="009D1C3A" w:rsidRPr="002A6843">
        <w:rPr>
          <w:rFonts w:hint="eastAsia"/>
          <w:color w:val="000000" w:themeColor="text1"/>
          <w:sz w:val="24"/>
          <w:szCs w:val="24"/>
        </w:rPr>
        <w:t>各</w:t>
      </w:r>
      <w:r w:rsidR="004202FC" w:rsidRPr="002A6843">
        <w:rPr>
          <w:rFonts w:hint="eastAsia"/>
          <w:color w:val="000000" w:themeColor="text1"/>
          <w:sz w:val="24"/>
          <w:szCs w:val="24"/>
        </w:rPr>
        <w:t>受水点</w:t>
      </w:r>
      <w:r w:rsidR="00FB3A7D" w:rsidRPr="002A6843">
        <w:rPr>
          <w:rFonts w:hint="eastAsia"/>
          <w:color w:val="000000" w:themeColor="text1"/>
          <w:sz w:val="24"/>
          <w:szCs w:val="24"/>
        </w:rPr>
        <w:t>的</w:t>
      </w:r>
      <w:r w:rsidR="000402A8" w:rsidRPr="002A6843">
        <w:rPr>
          <w:rFonts w:hint="eastAsia"/>
          <w:color w:val="000000" w:themeColor="text1"/>
          <w:sz w:val="24"/>
          <w:szCs w:val="24"/>
        </w:rPr>
        <w:t>压力和</w:t>
      </w:r>
      <w:r w:rsidR="009D1C3A" w:rsidRPr="002A6843">
        <w:rPr>
          <w:rFonts w:hint="eastAsia"/>
          <w:color w:val="000000" w:themeColor="text1"/>
          <w:sz w:val="24"/>
          <w:szCs w:val="24"/>
        </w:rPr>
        <w:t>流量；</w:t>
      </w:r>
    </w:p>
    <w:p w14:paraId="352E889D" w14:textId="6FB0B49C" w:rsidR="0040689D" w:rsidRPr="002A6843" w:rsidRDefault="0040689D"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lastRenderedPageBreak/>
        <w:t>2</w:t>
      </w:r>
      <w:r w:rsidRPr="002A6843">
        <w:rPr>
          <w:rFonts w:hint="eastAsia"/>
          <w:color w:val="000000" w:themeColor="text1"/>
          <w:sz w:val="24"/>
          <w:szCs w:val="24"/>
        </w:rPr>
        <w:t>输水系统的</w:t>
      </w:r>
      <w:r w:rsidR="00E84E86" w:rsidRPr="002A6843">
        <w:rPr>
          <w:rFonts w:hint="eastAsia"/>
          <w:color w:val="000000" w:themeColor="text1"/>
          <w:sz w:val="24"/>
          <w:szCs w:val="24"/>
        </w:rPr>
        <w:t>系统</w:t>
      </w:r>
      <w:r w:rsidRPr="002A6843">
        <w:rPr>
          <w:rFonts w:hint="eastAsia"/>
          <w:color w:val="000000" w:themeColor="text1"/>
          <w:sz w:val="24"/>
          <w:szCs w:val="24"/>
        </w:rPr>
        <w:t>安全性</w:t>
      </w:r>
      <w:r w:rsidR="00E84E86" w:rsidRPr="002A6843">
        <w:rPr>
          <w:rFonts w:hint="eastAsia"/>
          <w:color w:val="000000" w:themeColor="text1"/>
          <w:sz w:val="24"/>
          <w:szCs w:val="24"/>
        </w:rPr>
        <w:t>与运行稳定性</w:t>
      </w:r>
      <w:r w:rsidRPr="002A6843">
        <w:rPr>
          <w:rFonts w:hint="eastAsia"/>
          <w:color w:val="000000" w:themeColor="text1"/>
          <w:sz w:val="24"/>
          <w:szCs w:val="24"/>
        </w:rPr>
        <w:t>；</w:t>
      </w:r>
    </w:p>
    <w:p w14:paraId="553BC5F4" w14:textId="011618CD" w:rsidR="00CA447E" w:rsidRPr="002A6843" w:rsidRDefault="0040689D"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3</w:t>
      </w:r>
      <w:r w:rsidR="009D1C3A" w:rsidRPr="002A6843">
        <w:rPr>
          <w:rFonts w:hint="eastAsia"/>
          <w:color w:val="000000" w:themeColor="text1"/>
          <w:sz w:val="24"/>
          <w:szCs w:val="24"/>
        </w:rPr>
        <w:t>配水系统</w:t>
      </w:r>
      <w:proofErr w:type="gramStart"/>
      <w:r w:rsidR="009D1C3A" w:rsidRPr="002A6843">
        <w:rPr>
          <w:rFonts w:hint="eastAsia"/>
          <w:color w:val="000000" w:themeColor="text1"/>
          <w:sz w:val="24"/>
          <w:szCs w:val="24"/>
        </w:rPr>
        <w:t>各压力</w:t>
      </w:r>
      <w:proofErr w:type="gramEnd"/>
      <w:r w:rsidR="009D1C3A" w:rsidRPr="002A6843">
        <w:rPr>
          <w:rFonts w:hint="eastAsia"/>
          <w:color w:val="000000" w:themeColor="text1"/>
          <w:sz w:val="24"/>
          <w:szCs w:val="24"/>
        </w:rPr>
        <w:t>控制</w:t>
      </w:r>
      <w:r w:rsidR="00D60521" w:rsidRPr="002A6843">
        <w:rPr>
          <w:rFonts w:hint="eastAsia"/>
          <w:color w:val="000000" w:themeColor="text1"/>
          <w:sz w:val="24"/>
          <w:szCs w:val="24"/>
        </w:rPr>
        <w:t>节</w:t>
      </w:r>
      <w:r w:rsidR="009D1C3A" w:rsidRPr="002A6843">
        <w:rPr>
          <w:rFonts w:hint="eastAsia"/>
          <w:color w:val="000000" w:themeColor="text1"/>
          <w:sz w:val="24"/>
          <w:szCs w:val="24"/>
        </w:rPr>
        <w:t>点的</w:t>
      </w:r>
      <w:r w:rsidR="00FB3A7D" w:rsidRPr="002A6843">
        <w:rPr>
          <w:rFonts w:hint="eastAsia"/>
          <w:color w:val="000000" w:themeColor="text1"/>
          <w:sz w:val="24"/>
          <w:szCs w:val="24"/>
        </w:rPr>
        <w:t>压力</w:t>
      </w:r>
      <w:r w:rsidRPr="002A6843">
        <w:rPr>
          <w:rFonts w:hint="eastAsia"/>
          <w:color w:val="000000" w:themeColor="text1"/>
          <w:sz w:val="24"/>
          <w:szCs w:val="24"/>
        </w:rPr>
        <w:t>；</w:t>
      </w:r>
    </w:p>
    <w:p w14:paraId="7125FB97" w14:textId="4C66E3AA" w:rsidR="0040689D" w:rsidRPr="002A6843" w:rsidRDefault="0040689D"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4</w:t>
      </w:r>
      <w:r w:rsidRPr="002A6843">
        <w:rPr>
          <w:rFonts w:hint="eastAsia"/>
          <w:color w:val="000000" w:themeColor="text1"/>
          <w:sz w:val="24"/>
          <w:szCs w:val="24"/>
        </w:rPr>
        <w:t>配水系统的</w:t>
      </w:r>
      <w:r w:rsidR="00E84E86" w:rsidRPr="002A6843">
        <w:rPr>
          <w:rFonts w:hint="eastAsia"/>
          <w:color w:val="000000" w:themeColor="text1"/>
          <w:sz w:val="24"/>
          <w:szCs w:val="24"/>
        </w:rPr>
        <w:t>系统</w:t>
      </w:r>
      <w:r w:rsidRPr="002A6843">
        <w:rPr>
          <w:rFonts w:hint="eastAsia"/>
          <w:color w:val="000000" w:themeColor="text1"/>
          <w:sz w:val="24"/>
          <w:szCs w:val="24"/>
        </w:rPr>
        <w:t>安全性。</w:t>
      </w:r>
    </w:p>
    <w:p w14:paraId="5931BF33" w14:textId="3F7B6EFC" w:rsidR="004E5819" w:rsidRPr="002A6843" w:rsidRDefault="005A1FC7" w:rsidP="0078451D">
      <w:pPr>
        <w:spacing w:line="360" w:lineRule="auto"/>
        <w:rPr>
          <w:color w:val="000000" w:themeColor="text1"/>
          <w:sz w:val="24"/>
          <w:szCs w:val="24"/>
        </w:rPr>
      </w:pPr>
      <w:r w:rsidRPr="002A6843">
        <w:rPr>
          <w:rFonts w:hint="eastAsia"/>
          <w:b/>
          <w:color w:val="000000" w:themeColor="text1"/>
          <w:sz w:val="24"/>
          <w:szCs w:val="24"/>
        </w:rPr>
        <w:t>4.1.</w:t>
      </w:r>
      <w:r w:rsidR="00C0706A" w:rsidRPr="002A6843">
        <w:rPr>
          <w:b/>
          <w:color w:val="000000" w:themeColor="text1"/>
          <w:sz w:val="24"/>
          <w:szCs w:val="24"/>
        </w:rPr>
        <w:t>7</w:t>
      </w:r>
      <w:r w:rsidR="00286A20" w:rsidRPr="002A6843">
        <w:rPr>
          <w:rFonts w:hint="eastAsia"/>
          <w:color w:val="000000" w:themeColor="text1"/>
          <w:sz w:val="24"/>
          <w:szCs w:val="24"/>
        </w:rPr>
        <w:t>建</w:t>
      </w:r>
      <w:r w:rsidR="000F31A6" w:rsidRPr="002A6843">
        <w:rPr>
          <w:rFonts w:hint="eastAsia"/>
          <w:color w:val="000000" w:themeColor="text1"/>
          <w:sz w:val="24"/>
          <w:szCs w:val="24"/>
        </w:rPr>
        <w:t>（</w:t>
      </w:r>
      <w:r w:rsidR="001D7E9E" w:rsidRPr="002A6843">
        <w:rPr>
          <w:rFonts w:hint="eastAsia"/>
          <w:color w:val="000000" w:themeColor="text1"/>
          <w:sz w:val="24"/>
          <w:szCs w:val="24"/>
        </w:rPr>
        <w:t>构</w:t>
      </w:r>
      <w:r w:rsidR="000F31A6" w:rsidRPr="002A6843">
        <w:rPr>
          <w:rFonts w:hint="eastAsia"/>
          <w:color w:val="000000" w:themeColor="text1"/>
          <w:sz w:val="24"/>
          <w:szCs w:val="24"/>
        </w:rPr>
        <w:t>）</w:t>
      </w:r>
      <w:r w:rsidR="001D7E9E" w:rsidRPr="002A6843">
        <w:rPr>
          <w:rFonts w:hint="eastAsia"/>
          <w:color w:val="000000" w:themeColor="text1"/>
          <w:sz w:val="24"/>
          <w:szCs w:val="24"/>
        </w:rPr>
        <w:t>筑物</w:t>
      </w:r>
      <w:r w:rsidR="006B0C4E" w:rsidRPr="002A6843">
        <w:rPr>
          <w:rFonts w:hint="eastAsia"/>
          <w:color w:val="000000" w:themeColor="text1"/>
          <w:sz w:val="24"/>
          <w:szCs w:val="24"/>
        </w:rPr>
        <w:t>和管</w:t>
      </w:r>
      <w:r w:rsidR="00482156" w:rsidRPr="002A6843">
        <w:rPr>
          <w:rFonts w:hint="eastAsia"/>
          <w:color w:val="000000" w:themeColor="text1"/>
          <w:sz w:val="24"/>
          <w:szCs w:val="24"/>
        </w:rPr>
        <w:t>（渠）</w:t>
      </w:r>
      <w:r w:rsidR="006B0C4E" w:rsidRPr="002A6843">
        <w:rPr>
          <w:rFonts w:hint="eastAsia"/>
          <w:color w:val="000000" w:themeColor="text1"/>
          <w:sz w:val="24"/>
          <w:szCs w:val="24"/>
        </w:rPr>
        <w:t>道</w:t>
      </w:r>
      <w:r w:rsidR="001D7E9E" w:rsidRPr="002A6843">
        <w:rPr>
          <w:rFonts w:hint="eastAsia"/>
          <w:color w:val="000000" w:themeColor="text1"/>
          <w:sz w:val="24"/>
          <w:szCs w:val="24"/>
        </w:rPr>
        <w:t>的</w:t>
      </w:r>
      <w:r w:rsidRPr="002A6843">
        <w:rPr>
          <w:rFonts w:hint="eastAsia"/>
          <w:color w:val="000000" w:themeColor="text1"/>
          <w:sz w:val="24"/>
          <w:szCs w:val="24"/>
        </w:rPr>
        <w:t>功能性</w:t>
      </w:r>
      <w:r w:rsidR="00052FA1" w:rsidRPr="002A6843">
        <w:rPr>
          <w:rFonts w:hint="eastAsia"/>
          <w:color w:val="000000" w:themeColor="text1"/>
          <w:sz w:val="24"/>
          <w:szCs w:val="24"/>
        </w:rPr>
        <w:t>、安全性</w:t>
      </w:r>
      <w:r w:rsidR="0040689D" w:rsidRPr="002A6843">
        <w:rPr>
          <w:rFonts w:hint="eastAsia"/>
          <w:color w:val="000000" w:themeColor="text1"/>
          <w:sz w:val="24"/>
          <w:szCs w:val="24"/>
        </w:rPr>
        <w:t>、耐久性和抗灾性</w:t>
      </w:r>
      <w:r w:rsidRPr="002A6843">
        <w:rPr>
          <w:rFonts w:hint="eastAsia"/>
          <w:color w:val="000000" w:themeColor="text1"/>
          <w:sz w:val="24"/>
          <w:szCs w:val="24"/>
        </w:rPr>
        <w:t>评价主要应包括</w:t>
      </w:r>
      <w:r w:rsidR="001D7E9E" w:rsidRPr="002A6843">
        <w:rPr>
          <w:rFonts w:hint="eastAsia"/>
          <w:color w:val="000000" w:themeColor="text1"/>
          <w:sz w:val="24"/>
          <w:szCs w:val="24"/>
        </w:rPr>
        <w:t>：</w:t>
      </w:r>
    </w:p>
    <w:p w14:paraId="6480DE5E" w14:textId="77777777" w:rsidR="00A57CA0" w:rsidRPr="002A6843" w:rsidRDefault="00731A57"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374BD4" w:rsidRPr="002A6843">
        <w:rPr>
          <w:rFonts w:hint="eastAsia"/>
          <w:color w:val="000000" w:themeColor="text1"/>
          <w:sz w:val="24"/>
          <w:szCs w:val="24"/>
        </w:rPr>
        <w:t>设计标准和</w:t>
      </w:r>
      <w:r w:rsidR="00A57CA0" w:rsidRPr="002A6843">
        <w:rPr>
          <w:rFonts w:hint="eastAsia"/>
          <w:color w:val="000000" w:themeColor="text1"/>
          <w:sz w:val="24"/>
          <w:szCs w:val="24"/>
        </w:rPr>
        <w:t>参数</w:t>
      </w:r>
      <w:r w:rsidR="00374BD4" w:rsidRPr="002A6843">
        <w:rPr>
          <w:rFonts w:hint="eastAsia"/>
          <w:color w:val="000000" w:themeColor="text1"/>
          <w:sz w:val="24"/>
          <w:szCs w:val="24"/>
        </w:rPr>
        <w:t>的适</w:t>
      </w:r>
      <w:r w:rsidR="0040689D" w:rsidRPr="002A6843">
        <w:rPr>
          <w:rFonts w:hint="eastAsia"/>
          <w:color w:val="000000" w:themeColor="text1"/>
          <w:sz w:val="24"/>
          <w:szCs w:val="24"/>
        </w:rPr>
        <w:t>用</w:t>
      </w:r>
      <w:r w:rsidR="00374BD4" w:rsidRPr="002A6843">
        <w:rPr>
          <w:rFonts w:hint="eastAsia"/>
          <w:color w:val="000000" w:themeColor="text1"/>
          <w:sz w:val="24"/>
          <w:szCs w:val="24"/>
        </w:rPr>
        <w:t>性</w:t>
      </w:r>
      <w:r w:rsidR="00A57CA0" w:rsidRPr="002A6843">
        <w:rPr>
          <w:rFonts w:hint="eastAsia"/>
          <w:color w:val="000000" w:themeColor="text1"/>
          <w:sz w:val="24"/>
          <w:szCs w:val="24"/>
        </w:rPr>
        <w:t>；</w:t>
      </w:r>
    </w:p>
    <w:p w14:paraId="3EDFA9FE" w14:textId="77777777" w:rsidR="00284C92" w:rsidRPr="002A6843" w:rsidRDefault="00284C92"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Pr="002A6843">
        <w:rPr>
          <w:rFonts w:hint="eastAsia"/>
          <w:color w:val="000000" w:themeColor="text1"/>
          <w:sz w:val="24"/>
          <w:szCs w:val="24"/>
        </w:rPr>
        <w:t>实际使用</w:t>
      </w:r>
      <w:r w:rsidR="0040689D" w:rsidRPr="002A6843">
        <w:rPr>
          <w:rFonts w:hint="eastAsia"/>
          <w:color w:val="000000" w:themeColor="text1"/>
          <w:sz w:val="24"/>
          <w:szCs w:val="24"/>
        </w:rPr>
        <w:t>性能</w:t>
      </w:r>
      <w:r w:rsidRPr="002A6843">
        <w:rPr>
          <w:rFonts w:hint="eastAsia"/>
          <w:color w:val="000000" w:themeColor="text1"/>
          <w:sz w:val="24"/>
          <w:szCs w:val="24"/>
        </w:rPr>
        <w:t>；</w:t>
      </w:r>
    </w:p>
    <w:p w14:paraId="25895A0E" w14:textId="77777777" w:rsidR="0040689D" w:rsidRPr="002A6843" w:rsidRDefault="00284C92"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3</w:t>
      </w:r>
      <w:r w:rsidR="00592487" w:rsidRPr="002A6843">
        <w:rPr>
          <w:rFonts w:asciiTheme="minorEastAsia" w:hAnsiTheme="minorEastAsia" w:hint="eastAsia"/>
          <w:color w:val="000000" w:themeColor="text1"/>
          <w:sz w:val="24"/>
          <w:szCs w:val="24"/>
        </w:rPr>
        <w:t>使用期间加固</w:t>
      </w:r>
      <w:r w:rsidR="0040689D" w:rsidRPr="002A6843">
        <w:rPr>
          <w:rFonts w:asciiTheme="minorEastAsia" w:hAnsiTheme="minorEastAsia" w:hint="eastAsia"/>
          <w:color w:val="000000" w:themeColor="text1"/>
          <w:sz w:val="24"/>
          <w:szCs w:val="24"/>
        </w:rPr>
        <w:t>和</w:t>
      </w:r>
      <w:r w:rsidR="00592487" w:rsidRPr="002A6843">
        <w:rPr>
          <w:rFonts w:asciiTheme="minorEastAsia" w:hAnsiTheme="minorEastAsia" w:hint="eastAsia"/>
          <w:color w:val="000000" w:themeColor="text1"/>
          <w:sz w:val="24"/>
          <w:szCs w:val="24"/>
        </w:rPr>
        <w:t>维修</w:t>
      </w:r>
      <w:r w:rsidR="0040689D" w:rsidRPr="002A6843">
        <w:rPr>
          <w:rFonts w:asciiTheme="minorEastAsia" w:hAnsiTheme="minorEastAsia" w:hint="eastAsia"/>
          <w:color w:val="000000" w:themeColor="text1"/>
          <w:sz w:val="24"/>
          <w:szCs w:val="24"/>
        </w:rPr>
        <w:t>情况</w:t>
      </w:r>
      <w:r w:rsidR="0040689D" w:rsidRPr="002A6843">
        <w:rPr>
          <w:rFonts w:hint="eastAsia"/>
          <w:color w:val="000000" w:themeColor="text1"/>
          <w:sz w:val="24"/>
          <w:szCs w:val="24"/>
        </w:rPr>
        <w:t>；</w:t>
      </w:r>
    </w:p>
    <w:p w14:paraId="29D777AF" w14:textId="5D809D91" w:rsidR="00AF2F48" w:rsidRPr="002A6843" w:rsidRDefault="00284C92" w:rsidP="00C63436">
      <w:pPr>
        <w:spacing w:line="360" w:lineRule="auto"/>
        <w:ind w:firstLineChars="200" w:firstLine="482"/>
        <w:rPr>
          <w:color w:val="000000" w:themeColor="text1"/>
          <w:sz w:val="24"/>
          <w:szCs w:val="24"/>
        </w:rPr>
      </w:pPr>
      <w:r w:rsidRPr="002A6843">
        <w:rPr>
          <w:rFonts w:hint="eastAsia"/>
          <w:b/>
          <w:color w:val="000000" w:themeColor="text1"/>
          <w:sz w:val="24"/>
          <w:szCs w:val="24"/>
        </w:rPr>
        <w:t>4</w:t>
      </w:r>
      <w:r w:rsidR="007270D1" w:rsidRPr="002A6843">
        <w:rPr>
          <w:rFonts w:asciiTheme="minorEastAsia" w:hAnsiTheme="minorEastAsia" w:hint="eastAsia"/>
          <w:color w:val="000000" w:themeColor="text1"/>
          <w:sz w:val="24"/>
          <w:szCs w:val="24"/>
        </w:rPr>
        <w:t>现状</w:t>
      </w:r>
      <w:r w:rsidR="004D2C5A" w:rsidRPr="002A6843">
        <w:rPr>
          <w:rFonts w:asciiTheme="minorEastAsia" w:hAnsiTheme="minorEastAsia" w:hint="eastAsia"/>
          <w:color w:val="000000" w:themeColor="text1"/>
          <w:sz w:val="24"/>
          <w:szCs w:val="24"/>
        </w:rPr>
        <w:t>功能性和结构性</w:t>
      </w:r>
      <w:r w:rsidR="007270D1" w:rsidRPr="002A6843">
        <w:rPr>
          <w:rFonts w:asciiTheme="minorEastAsia" w:hAnsiTheme="minorEastAsia" w:hint="eastAsia"/>
          <w:color w:val="000000" w:themeColor="text1"/>
          <w:sz w:val="24"/>
          <w:szCs w:val="24"/>
        </w:rPr>
        <w:t>缺陷</w:t>
      </w:r>
      <w:r w:rsidRPr="002A6843">
        <w:rPr>
          <w:rFonts w:hint="eastAsia"/>
          <w:color w:val="000000" w:themeColor="text1"/>
          <w:sz w:val="24"/>
          <w:szCs w:val="24"/>
        </w:rPr>
        <w:t>。</w:t>
      </w:r>
    </w:p>
    <w:p w14:paraId="4A172CC5" w14:textId="0ABDE533" w:rsidR="006B0C4E" w:rsidRPr="002A6843" w:rsidRDefault="006B0C4E" w:rsidP="006B0C4E">
      <w:pPr>
        <w:spacing w:line="360" w:lineRule="auto"/>
        <w:rPr>
          <w:color w:val="000000" w:themeColor="text1"/>
          <w:sz w:val="24"/>
          <w:szCs w:val="24"/>
        </w:rPr>
      </w:pPr>
      <w:r w:rsidRPr="002A6843">
        <w:rPr>
          <w:rFonts w:hint="eastAsia"/>
          <w:b/>
          <w:color w:val="000000" w:themeColor="text1"/>
          <w:sz w:val="24"/>
          <w:szCs w:val="24"/>
        </w:rPr>
        <w:t>4.1.</w:t>
      </w:r>
      <w:r w:rsidR="00C0706A" w:rsidRPr="002A6843">
        <w:rPr>
          <w:b/>
          <w:color w:val="000000" w:themeColor="text1"/>
          <w:sz w:val="24"/>
          <w:szCs w:val="24"/>
        </w:rPr>
        <w:t>8</w:t>
      </w:r>
      <w:r w:rsidRPr="002A6843">
        <w:rPr>
          <w:rFonts w:hint="eastAsia"/>
          <w:color w:val="000000" w:themeColor="text1"/>
          <w:sz w:val="24"/>
          <w:szCs w:val="24"/>
        </w:rPr>
        <w:t>设备或系统设备</w:t>
      </w:r>
      <w:r w:rsidR="004570C5" w:rsidRPr="002A6843">
        <w:rPr>
          <w:rFonts w:hint="eastAsia"/>
          <w:color w:val="000000" w:themeColor="text1"/>
          <w:sz w:val="24"/>
          <w:szCs w:val="24"/>
        </w:rPr>
        <w:t>的功能性</w:t>
      </w:r>
      <w:r w:rsidR="00B41F9C" w:rsidRPr="002A6843">
        <w:rPr>
          <w:rFonts w:hint="eastAsia"/>
          <w:color w:val="000000" w:themeColor="text1"/>
          <w:sz w:val="24"/>
          <w:szCs w:val="24"/>
        </w:rPr>
        <w:t>、安全性</w:t>
      </w:r>
      <w:r w:rsidR="004570C5" w:rsidRPr="002A6843">
        <w:rPr>
          <w:rFonts w:hint="eastAsia"/>
          <w:color w:val="000000" w:themeColor="text1"/>
          <w:sz w:val="24"/>
          <w:szCs w:val="24"/>
        </w:rPr>
        <w:t>和耐久性评价</w:t>
      </w:r>
      <w:r w:rsidR="00B3519E" w:rsidRPr="002A6843">
        <w:rPr>
          <w:rFonts w:hint="eastAsia"/>
          <w:color w:val="000000" w:themeColor="text1"/>
          <w:sz w:val="24"/>
          <w:szCs w:val="24"/>
        </w:rPr>
        <w:t>主要应包括</w:t>
      </w:r>
      <w:r w:rsidR="004570C5" w:rsidRPr="002A6843">
        <w:rPr>
          <w:rFonts w:hint="eastAsia"/>
          <w:color w:val="000000" w:themeColor="text1"/>
          <w:sz w:val="24"/>
          <w:szCs w:val="24"/>
        </w:rPr>
        <w:t>：</w:t>
      </w:r>
    </w:p>
    <w:p w14:paraId="761D643E" w14:textId="77777777" w:rsidR="004570C5" w:rsidRPr="002A6843" w:rsidRDefault="004570C5"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284C92" w:rsidRPr="002A6843">
        <w:rPr>
          <w:rFonts w:hint="eastAsia"/>
          <w:color w:val="000000" w:themeColor="text1"/>
          <w:sz w:val="24"/>
          <w:szCs w:val="24"/>
        </w:rPr>
        <w:t>设计标准和参数的适</w:t>
      </w:r>
      <w:r w:rsidR="0040689D" w:rsidRPr="002A6843">
        <w:rPr>
          <w:rFonts w:hint="eastAsia"/>
          <w:color w:val="000000" w:themeColor="text1"/>
          <w:sz w:val="24"/>
          <w:szCs w:val="24"/>
        </w:rPr>
        <w:t>用</w:t>
      </w:r>
      <w:r w:rsidR="00284C92" w:rsidRPr="002A6843">
        <w:rPr>
          <w:rFonts w:hint="eastAsia"/>
          <w:color w:val="000000" w:themeColor="text1"/>
          <w:sz w:val="24"/>
          <w:szCs w:val="24"/>
        </w:rPr>
        <w:t>性</w:t>
      </w:r>
      <w:r w:rsidRPr="002A6843">
        <w:rPr>
          <w:rFonts w:hint="eastAsia"/>
          <w:color w:val="000000" w:themeColor="text1"/>
          <w:sz w:val="24"/>
          <w:szCs w:val="24"/>
        </w:rPr>
        <w:t>；</w:t>
      </w:r>
    </w:p>
    <w:p w14:paraId="609BA731" w14:textId="77777777" w:rsidR="004570C5" w:rsidRPr="002A6843" w:rsidRDefault="004570C5"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284C92" w:rsidRPr="002A6843">
        <w:rPr>
          <w:rFonts w:hint="eastAsia"/>
          <w:color w:val="000000" w:themeColor="text1"/>
          <w:sz w:val="24"/>
          <w:szCs w:val="24"/>
        </w:rPr>
        <w:t>实际使用</w:t>
      </w:r>
      <w:r w:rsidR="0040689D" w:rsidRPr="002A6843">
        <w:rPr>
          <w:rFonts w:hint="eastAsia"/>
          <w:color w:val="000000" w:themeColor="text1"/>
          <w:sz w:val="24"/>
          <w:szCs w:val="24"/>
        </w:rPr>
        <w:t>性能</w:t>
      </w:r>
      <w:r w:rsidRPr="002A6843">
        <w:rPr>
          <w:rFonts w:hint="eastAsia"/>
          <w:color w:val="000000" w:themeColor="text1"/>
          <w:sz w:val="24"/>
          <w:szCs w:val="24"/>
        </w:rPr>
        <w:t>；</w:t>
      </w:r>
    </w:p>
    <w:p w14:paraId="4E69E8A1" w14:textId="747ACB87" w:rsidR="0040689D" w:rsidRPr="002A6843" w:rsidRDefault="004570C5" w:rsidP="004D2C5A">
      <w:pPr>
        <w:spacing w:line="360" w:lineRule="auto"/>
        <w:ind w:firstLineChars="200" w:firstLine="482"/>
        <w:rPr>
          <w:rFonts w:asciiTheme="minorEastAsia" w:hAnsiTheme="minorEastAsia"/>
          <w:color w:val="000000" w:themeColor="text1"/>
          <w:sz w:val="24"/>
          <w:szCs w:val="24"/>
        </w:rPr>
      </w:pPr>
      <w:r w:rsidRPr="002A6843">
        <w:rPr>
          <w:rFonts w:hint="eastAsia"/>
          <w:b/>
          <w:color w:val="000000" w:themeColor="text1"/>
          <w:sz w:val="24"/>
          <w:szCs w:val="24"/>
        </w:rPr>
        <w:t>3</w:t>
      </w:r>
      <w:r w:rsidR="00A141DA" w:rsidRPr="002A6843">
        <w:rPr>
          <w:rFonts w:asciiTheme="minorEastAsia" w:hAnsiTheme="minorEastAsia" w:hint="eastAsia"/>
          <w:color w:val="000000" w:themeColor="text1"/>
          <w:sz w:val="24"/>
          <w:szCs w:val="24"/>
        </w:rPr>
        <w:t>使用期间维修</w:t>
      </w:r>
      <w:r w:rsidR="004D2C5A" w:rsidRPr="002A6843">
        <w:rPr>
          <w:rFonts w:asciiTheme="minorEastAsia" w:hAnsiTheme="minorEastAsia" w:hint="eastAsia"/>
          <w:color w:val="000000" w:themeColor="text1"/>
          <w:sz w:val="24"/>
          <w:szCs w:val="24"/>
        </w:rPr>
        <w:t>和更新</w:t>
      </w:r>
      <w:r w:rsidR="0040689D" w:rsidRPr="002A6843">
        <w:rPr>
          <w:rFonts w:asciiTheme="minorEastAsia" w:hAnsiTheme="minorEastAsia" w:hint="eastAsia"/>
          <w:color w:val="000000" w:themeColor="text1"/>
          <w:sz w:val="24"/>
          <w:szCs w:val="24"/>
        </w:rPr>
        <w:t>情况</w:t>
      </w:r>
      <w:r w:rsidR="004D2C5A" w:rsidRPr="002A6843">
        <w:rPr>
          <w:rFonts w:asciiTheme="minorEastAsia" w:hAnsiTheme="minorEastAsia" w:hint="eastAsia"/>
          <w:color w:val="000000" w:themeColor="text1"/>
          <w:sz w:val="24"/>
          <w:szCs w:val="24"/>
        </w:rPr>
        <w:t>。</w:t>
      </w:r>
    </w:p>
    <w:p w14:paraId="4D360C25" w14:textId="73853334" w:rsidR="006B0C4E" w:rsidRPr="002A6843" w:rsidRDefault="004570C5" w:rsidP="004570C5">
      <w:pPr>
        <w:spacing w:line="360" w:lineRule="auto"/>
        <w:rPr>
          <w:color w:val="000000" w:themeColor="text1"/>
          <w:sz w:val="24"/>
          <w:szCs w:val="24"/>
        </w:rPr>
      </w:pPr>
      <w:r w:rsidRPr="002A6843">
        <w:rPr>
          <w:rFonts w:hint="eastAsia"/>
          <w:b/>
          <w:color w:val="000000" w:themeColor="text1"/>
          <w:sz w:val="24"/>
          <w:szCs w:val="24"/>
        </w:rPr>
        <w:t>4.1.</w:t>
      </w:r>
      <w:r w:rsidR="00C0706A" w:rsidRPr="002A6843">
        <w:rPr>
          <w:b/>
          <w:color w:val="000000" w:themeColor="text1"/>
          <w:sz w:val="24"/>
          <w:szCs w:val="24"/>
        </w:rPr>
        <w:t>9</w:t>
      </w:r>
      <w:r w:rsidRPr="002A6843">
        <w:rPr>
          <w:rFonts w:hint="eastAsia"/>
          <w:color w:val="000000" w:themeColor="text1"/>
          <w:sz w:val="24"/>
          <w:szCs w:val="24"/>
        </w:rPr>
        <w:t>材料</w:t>
      </w:r>
      <w:r w:rsidR="00B3519E" w:rsidRPr="002A6843">
        <w:rPr>
          <w:rFonts w:hint="eastAsia"/>
          <w:color w:val="000000" w:themeColor="text1"/>
          <w:sz w:val="24"/>
          <w:szCs w:val="24"/>
        </w:rPr>
        <w:t>的功能性</w:t>
      </w:r>
      <w:r w:rsidR="00B41F9C" w:rsidRPr="002A6843">
        <w:rPr>
          <w:rFonts w:hint="eastAsia"/>
          <w:color w:val="000000" w:themeColor="text1"/>
          <w:sz w:val="24"/>
          <w:szCs w:val="24"/>
        </w:rPr>
        <w:t>、安全性</w:t>
      </w:r>
      <w:r w:rsidR="00B3519E" w:rsidRPr="002A6843">
        <w:rPr>
          <w:rFonts w:hint="eastAsia"/>
          <w:color w:val="000000" w:themeColor="text1"/>
          <w:sz w:val="24"/>
          <w:szCs w:val="24"/>
        </w:rPr>
        <w:t>和耐久性评价主要应包括：</w:t>
      </w:r>
    </w:p>
    <w:p w14:paraId="2D7CCB3F" w14:textId="77777777" w:rsidR="00A141DA" w:rsidRPr="002A6843" w:rsidRDefault="00A141D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设计标准和参数的适</w:t>
      </w:r>
      <w:r w:rsidR="00152E83" w:rsidRPr="002A6843">
        <w:rPr>
          <w:rFonts w:hint="eastAsia"/>
          <w:color w:val="000000" w:themeColor="text1"/>
          <w:sz w:val="24"/>
          <w:szCs w:val="24"/>
        </w:rPr>
        <w:t>用</w:t>
      </w:r>
      <w:r w:rsidRPr="002A6843">
        <w:rPr>
          <w:rFonts w:hint="eastAsia"/>
          <w:color w:val="000000" w:themeColor="text1"/>
          <w:sz w:val="24"/>
          <w:szCs w:val="24"/>
        </w:rPr>
        <w:t>性；</w:t>
      </w:r>
    </w:p>
    <w:p w14:paraId="278E07A1" w14:textId="77777777" w:rsidR="00A141DA" w:rsidRPr="002A6843" w:rsidRDefault="00A141D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152E83" w:rsidRPr="002A6843">
        <w:rPr>
          <w:rFonts w:hint="eastAsia"/>
          <w:color w:val="000000" w:themeColor="text1"/>
          <w:sz w:val="24"/>
          <w:szCs w:val="24"/>
        </w:rPr>
        <w:t>实际</w:t>
      </w:r>
      <w:r w:rsidRPr="002A6843">
        <w:rPr>
          <w:rFonts w:hint="eastAsia"/>
          <w:color w:val="000000" w:themeColor="text1"/>
          <w:sz w:val="24"/>
          <w:szCs w:val="24"/>
        </w:rPr>
        <w:t>使用性能；</w:t>
      </w:r>
    </w:p>
    <w:p w14:paraId="0EC779DE" w14:textId="77777777" w:rsidR="00B87179" w:rsidRPr="002A6843" w:rsidRDefault="00A141DA" w:rsidP="004D2C5A">
      <w:pPr>
        <w:spacing w:line="360" w:lineRule="auto"/>
        <w:ind w:firstLineChars="200" w:firstLine="482"/>
        <w:rPr>
          <w:rFonts w:asciiTheme="minorEastAsia" w:hAnsiTheme="minorEastAsia"/>
          <w:color w:val="000000" w:themeColor="text1"/>
          <w:sz w:val="24"/>
          <w:szCs w:val="24"/>
        </w:rPr>
      </w:pPr>
      <w:r w:rsidRPr="002A6843">
        <w:rPr>
          <w:rFonts w:hint="eastAsia"/>
          <w:b/>
          <w:color w:val="000000" w:themeColor="text1"/>
          <w:sz w:val="24"/>
          <w:szCs w:val="24"/>
        </w:rPr>
        <w:t>3</w:t>
      </w:r>
      <w:r w:rsidRPr="002A6843">
        <w:rPr>
          <w:rFonts w:asciiTheme="minorEastAsia" w:hAnsiTheme="minorEastAsia" w:hint="eastAsia"/>
          <w:color w:val="000000" w:themeColor="text1"/>
          <w:sz w:val="24"/>
          <w:szCs w:val="24"/>
        </w:rPr>
        <w:t>现状缺陷和损伤。</w:t>
      </w:r>
    </w:p>
    <w:p w14:paraId="7381F68D" w14:textId="77777777" w:rsidR="004C42EB" w:rsidRPr="002A6843" w:rsidRDefault="004C42EB" w:rsidP="007D7D16">
      <w:pPr>
        <w:pStyle w:val="2"/>
        <w:rPr>
          <w:color w:val="000000" w:themeColor="text1"/>
        </w:rPr>
      </w:pPr>
      <w:bookmarkStart w:id="26" w:name="_Toc44660506"/>
      <w:bookmarkStart w:id="27" w:name="_Toc45530501"/>
      <w:r w:rsidRPr="002A6843">
        <w:rPr>
          <w:rFonts w:hint="eastAsia"/>
          <w:color w:val="000000" w:themeColor="text1"/>
        </w:rPr>
        <w:t>4.2</w:t>
      </w:r>
      <w:r w:rsidRPr="002A6843">
        <w:rPr>
          <w:rFonts w:hint="eastAsia"/>
          <w:color w:val="000000" w:themeColor="text1"/>
        </w:rPr>
        <w:t>用地评价</w:t>
      </w:r>
      <w:bookmarkEnd w:id="26"/>
      <w:bookmarkEnd w:id="27"/>
    </w:p>
    <w:p w14:paraId="5BDC8737" w14:textId="72171AE4" w:rsidR="004C42EB" w:rsidRPr="002A6843" w:rsidRDefault="004C42EB" w:rsidP="004C42EB">
      <w:pPr>
        <w:spacing w:line="360" w:lineRule="auto"/>
        <w:rPr>
          <w:color w:val="000000" w:themeColor="text1"/>
          <w:sz w:val="24"/>
          <w:szCs w:val="24"/>
        </w:rPr>
      </w:pPr>
      <w:r w:rsidRPr="002A6843">
        <w:rPr>
          <w:rFonts w:hint="eastAsia"/>
          <w:b/>
          <w:color w:val="000000" w:themeColor="text1"/>
          <w:sz w:val="24"/>
          <w:szCs w:val="24"/>
        </w:rPr>
        <w:t>4.2.1</w:t>
      </w:r>
      <w:r w:rsidR="00196EAF" w:rsidRPr="002A6843">
        <w:rPr>
          <w:rFonts w:hint="eastAsia"/>
          <w:color w:val="000000" w:themeColor="text1"/>
          <w:sz w:val="24"/>
          <w:szCs w:val="24"/>
        </w:rPr>
        <w:t>用地评价</w:t>
      </w:r>
      <w:r w:rsidR="004D2C5A" w:rsidRPr="002A6843">
        <w:rPr>
          <w:rFonts w:hint="eastAsia"/>
          <w:color w:val="000000" w:themeColor="text1"/>
          <w:sz w:val="24"/>
          <w:szCs w:val="24"/>
        </w:rPr>
        <w:t>应</w:t>
      </w:r>
      <w:r w:rsidRPr="002A6843">
        <w:rPr>
          <w:rFonts w:hint="eastAsia"/>
          <w:color w:val="000000" w:themeColor="text1"/>
          <w:sz w:val="24"/>
          <w:szCs w:val="24"/>
        </w:rPr>
        <w:t>坚持科学合理、节约用地、集约用地的原则，严格执行国家有关建设和土地管理法律、法规，积极采用先进技术，统筹兼顾，提高土地利用率。</w:t>
      </w:r>
    </w:p>
    <w:p w14:paraId="363C3CE5" w14:textId="47B9AB57" w:rsidR="004C42EB" w:rsidRPr="002A6843" w:rsidRDefault="004C42EB" w:rsidP="004C42EB">
      <w:pPr>
        <w:spacing w:line="360" w:lineRule="auto"/>
        <w:rPr>
          <w:color w:val="000000" w:themeColor="text1"/>
          <w:sz w:val="24"/>
          <w:szCs w:val="24"/>
        </w:rPr>
      </w:pPr>
      <w:r w:rsidRPr="002A6843">
        <w:rPr>
          <w:rFonts w:hint="eastAsia"/>
          <w:b/>
          <w:color w:val="000000" w:themeColor="text1"/>
          <w:sz w:val="24"/>
          <w:szCs w:val="24"/>
        </w:rPr>
        <w:t>4.2.2</w:t>
      </w:r>
      <w:r w:rsidRPr="002A6843">
        <w:rPr>
          <w:rFonts w:hint="eastAsia"/>
          <w:color w:val="000000" w:themeColor="text1"/>
          <w:sz w:val="24"/>
          <w:szCs w:val="24"/>
        </w:rPr>
        <w:t xml:space="preserve"> </w:t>
      </w:r>
      <w:r w:rsidR="0048144B" w:rsidRPr="002A6843">
        <w:rPr>
          <w:rFonts w:hint="eastAsia"/>
          <w:color w:val="000000" w:themeColor="text1"/>
          <w:sz w:val="24"/>
          <w:szCs w:val="24"/>
        </w:rPr>
        <w:t>用地评价的对象应</w:t>
      </w:r>
      <w:r w:rsidRPr="002A6843">
        <w:rPr>
          <w:rFonts w:hint="eastAsia"/>
          <w:color w:val="000000" w:themeColor="text1"/>
          <w:sz w:val="24"/>
          <w:szCs w:val="24"/>
        </w:rPr>
        <w:t>包括净水厂</w:t>
      </w:r>
      <w:r w:rsidR="005E7503" w:rsidRPr="002A6843">
        <w:rPr>
          <w:rFonts w:hint="eastAsia"/>
          <w:color w:val="000000" w:themeColor="text1"/>
          <w:sz w:val="24"/>
          <w:szCs w:val="24"/>
        </w:rPr>
        <w:t>、</w:t>
      </w:r>
      <w:r w:rsidR="004D2C5A" w:rsidRPr="002A6843">
        <w:rPr>
          <w:rFonts w:hint="eastAsia"/>
          <w:color w:val="000000" w:themeColor="text1"/>
          <w:sz w:val="24"/>
          <w:szCs w:val="24"/>
        </w:rPr>
        <w:t>配水厂和泵站</w:t>
      </w:r>
      <w:r w:rsidRPr="002A6843">
        <w:rPr>
          <w:rFonts w:hint="eastAsia"/>
          <w:color w:val="000000" w:themeColor="text1"/>
          <w:sz w:val="24"/>
          <w:szCs w:val="24"/>
        </w:rPr>
        <w:t>。</w:t>
      </w:r>
    </w:p>
    <w:p w14:paraId="3FF8F6F5" w14:textId="3EC3DBDD" w:rsidR="009E37D0" w:rsidRPr="004C42EB" w:rsidRDefault="009E37D0" w:rsidP="009E37D0">
      <w:pPr>
        <w:spacing w:line="360" w:lineRule="auto"/>
        <w:rPr>
          <w:sz w:val="24"/>
          <w:szCs w:val="24"/>
        </w:rPr>
      </w:pPr>
      <w:r w:rsidRPr="002A6843">
        <w:rPr>
          <w:rFonts w:hint="eastAsia"/>
          <w:b/>
          <w:color w:val="000000" w:themeColor="text1"/>
          <w:sz w:val="24"/>
          <w:szCs w:val="24"/>
        </w:rPr>
        <w:t>4.2.</w:t>
      </w:r>
      <w:r w:rsidR="008B6B4C" w:rsidRPr="002A6843">
        <w:rPr>
          <w:rFonts w:hint="eastAsia"/>
          <w:b/>
          <w:color w:val="000000" w:themeColor="text1"/>
          <w:sz w:val="24"/>
          <w:szCs w:val="24"/>
        </w:rPr>
        <w:t>3</w:t>
      </w:r>
      <w:r w:rsidRPr="002A6843">
        <w:rPr>
          <w:rFonts w:hint="eastAsia"/>
          <w:color w:val="000000" w:themeColor="text1"/>
          <w:sz w:val="24"/>
          <w:szCs w:val="24"/>
        </w:rPr>
        <w:t xml:space="preserve"> </w:t>
      </w:r>
      <w:r w:rsidR="00D45A24" w:rsidRPr="004C42EB">
        <w:rPr>
          <w:rFonts w:hint="eastAsia"/>
          <w:sz w:val="24"/>
          <w:szCs w:val="24"/>
        </w:rPr>
        <w:t>净水厂</w:t>
      </w:r>
      <w:r w:rsidR="00D45A24">
        <w:rPr>
          <w:rFonts w:hint="eastAsia"/>
          <w:sz w:val="24"/>
          <w:szCs w:val="24"/>
        </w:rPr>
        <w:t>、配水厂和泵站的现状</w:t>
      </w:r>
      <w:r w:rsidRPr="002A6843">
        <w:rPr>
          <w:rFonts w:hint="eastAsia"/>
          <w:color w:val="000000" w:themeColor="text1"/>
          <w:sz w:val="24"/>
          <w:szCs w:val="24"/>
        </w:rPr>
        <w:t>用地面积应根</w:t>
      </w:r>
      <w:r w:rsidRPr="004C42EB">
        <w:rPr>
          <w:rFonts w:hint="eastAsia"/>
          <w:sz w:val="24"/>
          <w:szCs w:val="24"/>
        </w:rPr>
        <w:t>据</w:t>
      </w:r>
      <w:r w:rsidR="002A69E3">
        <w:rPr>
          <w:rFonts w:hint="eastAsia"/>
          <w:sz w:val="24"/>
          <w:szCs w:val="24"/>
        </w:rPr>
        <w:t>供水</w:t>
      </w:r>
      <w:r w:rsidR="002A69E3" w:rsidRPr="004C42EB">
        <w:rPr>
          <w:rFonts w:hint="eastAsia"/>
          <w:sz w:val="24"/>
          <w:szCs w:val="24"/>
        </w:rPr>
        <w:t>规模</w:t>
      </w:r>
      <w:r w:rsidRPr="004C42EB">
        <w:rPr>
          <w:rFonts w:hint="eastAsia"/>
          <w:sz w:val="24"/>
          <w:szCs w:val="24"/>
        </w:rPr>
        <w:t>和</w:t>
      </w:r>
      <w:r>
        <w:rPr>
          <w:rFonts w:hint="eastAsia"/>
          <w:sz w:val="24"/>
          <w:szCs w:val="24"/>
        </w:rPr>
        <w:t>功能</w:t>
      </w:r>
      <w:r w:rsidRPr="004C42EB">
        <w:rPr>
          <w:rFonts w:hint="eastAsia"/>
          <w:sz w:val="24"/>
          <w:szCs w:val="24"/>
        </w:rPr>
        <w:t>确定。</w:t>
      </w:r>
    </w:p>
    <w:p w14:paraId="760E27E6" w14:textId="241D8423" w:rsidR="009E37D0" w:rsidRPr="009E37D0" w:rsidRDefault="009E37D0" w:rsidP="004C42EB">
      <w:pPr>
        <w:spacing w:line="360" w:lineRule="auto"/>
        <w:rPr>
          <w:sz w:val="24"/>
          <w:szCs w:val="24"/>
        </w:rPr>
      </w:pPr>
      <w:r w:rsidRPr="00D843C8">
        <w:rPr>
          <w:rFonts w:hint="eastAsia"/>
          <w:b/>
          <w:sz w:val="24"/>
          <w:szCs w:val="24"/>
        </w:rPr>
        <w:t>4.2.</w:t>
      </w:r>
      <w:r w:rsidR="003C3536">
        <w:rPr>
          <w:b/>
          <w:sz w:val="24"/>
          <w:szCs w:val="24"/>
        </w:rPr>
        <w:t>4</w:t>
      </w:r>
      <w:r>
        <w:rPr>
          <w:rFonts w:hint="eastAsia"/>
          <w:sz w:val="24"/>
          <w:szCs w:val="24"/>
        </w:rPr>
        <w:t>当取水泵站需要建设预处理或部分常规处理、排泥水处理设施时，可在</w:t>
      </w:r>
      <w:r w:rsidR="003C3536">
        <w:rPr>
          <w:rFonts w:hint="eastAsia"/>
          <w:sz w:val="24"/>
          <w:szCs w:val="24"/>
        </w:rPr>
        <w:t>泵</w:t>
      </w:r>
      <w:r w:rsidR="007273AA">
        <w:rPr>
          <w:rFonts w:hint="eastAsia"/>
          <w:sz w:val="24"/>
          <w:szCs w:val="24"/>
        </w:rPr>
        <w:t>酌情增加</w:t>
      </w:r>
      <w:r w:rsidR="002A69E3">
        <w:rPr>
          <w:rFonts w:hint="eastAsia"/>
          <w:sz w:val="24"/>
          <w:szCs w:val="24"/>
        </w:rPr>
        <w:t>所需用地后进行</w:t>
      </w:r>
      <w:r w:rsidR="00482156">
        <w:rPr>
          <w:rFonts w:hint="eastAsia"/>
          <w:sz w:val="24"/>
          <w:szCs w:val="24"/>
        </w:rPr>
        <w:t>评价</w:t>
      </w:r>
      <w:r w:rsidR="007273AA">
        <w:rPr>
          <w:rFonts w:hint="eastAsia"/>
          <w:sz w:val="24"/>
          <w:szCs w:val="24"/>
        </w:rPr>
        <w:t>。</w:t>
      </w:r>
    </w:p>
    <w:p w14:paraId="181D8743" w14:textId="41783A2C" w:rsidR="00E702CB" w:rsidRDefault="00E702CB" w:rsidP="004C42EB">
      <w:pPr>
        <w:spacing w:line="360" w:lineRule="auto"/>
        <w:rPr>
          <w:sz w:val="24"/>
          <w:szCs w:val="24"/>
        </w:rPr>
      </w:pPr>
      <w:r w:rsidRPr="00D843C8">
        <w:rPr>
          <w:rFonts w:hint="eastAsia"/>
          <w:b/>
          <w:sz w:val="24"/>
          <w:szCs w:val="24"/>
        </w:rPr>
        <w:t>4.2.</w:t>
      </w:r>
      <w:r w:rsidR="003C3536">
        <w:rPr>
          <w:b/>
          <w:sz w:val="24"/>
          <w:szCs w:val="24"/>
        </w:rPr>
        <w:t>5</w:t>
      </w:r>
      <w:r w:rsidR="003C3536">
        <w:rPr>
          <w:rFonts w:hint="eastAsia"/>
          <w:sz w:val="24"/>
          <w:szCs w:val="24"/>
        </w:rPr>
        <w:t xml:space="preserve"> </w:t>
      </w:r>
      <w:r w:rsidRPr="004C42EB">
        <w:rPr>
          <w:rFonts w:hint="eastAsia"/>
          <w:sz w:val="24"/>
          <w:szCs w:val="24"/>
        </w:rPr>
        <w:t>净水厂</w:t>
      </w:r>
      <w:r w:rsidR="005E7503">
        <w:rPr>
          <w:rFonts w:hint="eastAsia"/>
          <w:sz w:val="24"/>
          <w:szCs w:val="24"/>
        </w:rPr>
        <w:t>、配水厂</w:t>
      </w:r>
      <w:r w:rsidR="002512F9">
        <w:rPr>
          <w:rFonts w:hint="eastAsia"/>
          <w:sz w:val="24"/>
          <w:szCs w:val="24"/>
        </w:rPr>
        <w:t>和泵站</w:t>
      </w:r>
      <w:r>
        <w:rPr>
          <w:rFonts w:hint="eastAsia"/>
          <w:sz w:val="24"/>
          <w:szCs w:val="24"/>
        </w:rPr>
        <w:t>的用地评价主要应包括：</w:t>
      </w:r>
    </w:p>
    <w:p w14:paraId="3FDACD9D" w14:textId="77777777" w:rsidR="00E702CB" w:rsidRDefault="00E702CB" w:rsidP="004D2C5A">
      <w:pPr>
        <w:spacing w:line="360" w:lineRule="auto"/>
        <w:ind w:firstLineChars="200" w:firstLine="482"/>
        <w:rPr>
          <w:sz w:val="24"/>
          <w:szCs w:val="24"/>
        </w:rPr>
      </w:pPr>
      <w:r w:rsidRPr="004D2C5A">
        <w:rPr>
          <w:rFonts w:hint="eastAsia"/>
          <w:b/>
          <w:sz w:val="24"/>
          <w:szCs w:val="24"/>
        </w:rPr>
        <w:t>1</w:t>
      </w:r>
      <w:r>
        <w:rPr>
          <w:rFonts w:hint="eastAsia"/>
          <w:sz w:val="24"/>
          <w:szCs w:val="24"/>
        </w:rPr>
        <w:t>现状用地指标；</w:t>
      </w:r>
    </w:p>
    <w:p w14:paraId="480EC352" w14:textId="77777777" w:rsidR="00E70192" w:rsidRDefault="00E70192" w:rsidP="004D2C5A">
      <w:pPr>
        <w:spacing w:line="360" w:lineRule="auto"/>
        <w:ind w:firstLineChars="200" w:firstLine="482"/>
        <w:rPr>
          <w:sz w:val="24"/>
          <w:szCs w:val="24"/>
        </w:rPr>
      </w:pPr>
      <w:r w:rsidRPr="004D2C5A">
        <w:rPr>
          <w:rFonts w:hint="eastAsia"/>
          <w:b/>
          <w:sz w:val="24"/>
          <w:szCs w:val="24"/>
        </w:rPr>
        <w:t>2</w:t>
      </w:r>
      <w:r>
        <w:rPr>
          <w:rFonts w:hint="eastAsia"/>
          <w:sz w:val="24"/>
          <w:szCs w:val="24"/>
        </w:rPr>
        <w:t>现状用地挖潜的可能性；</w:t>
      </w:r>
    </w:p>
    <w:p w14:paraId="7967FEF9" w14:textId="77777777" w:rsidR="00B87179" w:rsidRDefault="00E70192" w:rsidP="004D2C5A">
      <w:pPr>
        <w:spacing w:line="360" w:lineRule="auto"/>
        <w:ind w:firstLineChars="200" w:firstLine="482"/>
        <w:rPr>
          <w:sz w:val="24"/>
          <w:szCs w:val="24"/>
        </w:rPr>
      </w:pPr>
      <w:r w:rsidRPr="004D2C5A">
        <w:rPr>
          <w:rFonts w:hint="eastAsia"/>
          <w:b/>
          <w:sz w:val="24"/>
          <w:szCs w:val="24"/>
        </w:rPr>
        <w:t>3</w:t>
      </w:r>
      <w:r w:rsidR="00E702CB">
        <w:rPr>
          <w:rFonts w:hint="eastAsia"/>
          <w:sz w:val="24"/>
          <w:szCs w:val="24"/>
        </w:rPr>
        <w:t>现状厂</w:t>
      </w:r>
      <w:r w:rsidR="002512F9">
        <w:rPr>
          <w:rFonts w:hint="eastAsia"/>
          <w:sz w:val="24"/>
          <w:szCs w:val="24"/>
        </w:rPr>
        <w:t>（站）</w:t>
      </w:r>
      <w:r w:rsidR="00E702CB">
        <w:rPr>
          <w:rFonts w:hint="eastAsia"/>
          <w:sz w:val="24"/>
          <w:szCs w:val="24"/>
        </w:rPr>
        <w:t>区相邻周边</w:t>
      </w:r>
      <w:r>
        <w:rPr>
          <w:rFonts w:hint="eastAsia"/>
          <w:sz w:val="24"/>
          <w:szCs w:val="24"/>
        </w:rPr>
        <w:t>土</w:t>
      </w:r>
      <w:r w:rsidR="00E702CB">
        <w:rPr>
          <w:rFonts w:hint="eastAsia"/>
          <w:sz w:val="24"/>
          <w:szCs w:val="24"/>
        </w:rPr>
        <w:t>地的可</w:t>
      </w:r>
      <w:r>
        <w:rPr>
          <w:rFonts w:hint="eastAsia"/>
          <w:sz w:val="24"/>
          <w:szCs w:val="24"/>
        </w:rPr>
        <w:t>扩展性和</w:t>
      </w:r>
      <w:proofErr w:type="gramStart"/>
      <w:r>
        <w:rPr>
          <w:rFonts w:hint="eastAsia"/>
          <w:sz w:val="24"/>
          <w:szCs w:val="24"/>
        </w:rPr>
        <w:t>可</w:t>
      </w:r>
      <w:proofErr w:type="gramEnd"/>
      <w:r>
        <w:rPr>
          <w:rFonts w:hint="eastAsia"/>
          <w:sz w:val="24"/>
          <w:szCs w:val="24"/>
        </w:rPr>
        <w:t>获得性。</w:t>
      </w:r>
    </w:p>
    <w:p w14:paraId="25AD7CA9" w14:textId="77777777" w:rsidR="00B87179" w:rsidRDefault="00B87179" w:rsidP="00B87179">
      <w:pPr>
        <w:spacing w:line="360" w:lineRule="auto"/>
        <w:ind w:firstLineChars="200" w:firstLine="480"/>
        <w:rPr>
          <w:sz w:val="24"/>
          <w:szCs w:val="24"/>
        </w:rPr>
      </w:pPr>
    </w:p>
    <w:p w14:paraId="0B942FF2" w14:textId="77777777" w:rsidR="002512F9" w:rsidRPr="007D7D16" w:rsidRDefault="002512F9" w:rsidP="007D7D16">
      <w:pPr>
        <w:pStyle w:val="2"/>
      </w:pPr>
      <w:bookmarkStart w:id="28" w:name="_Toc44660507"/>
      <w:bookmarkStart w:id="29" w:name="_Toc45530502"/>
      <w:r w:rsidRPr="007D7D16">
        <w:rPr>
          <w:rFonts w:hint="eastAsia"/>
        </w:rPr>
        <w:lastRenderedPageBreak/>
        <w:t>4.3</w:t>
      </w:r>
      <w:r w:rsidRPr="007D7D16">
        <w:rPr>
          <w:rFonts w:hint="eastAsia"/>
        </w:rPr>
        <w:t>环境评价</w:t>
      </w:r>
      <w:bookmarkEnd w:id="28"/>
      <w:bookmarkEnd w:id="29"/>
    </w:p>
    <w:p w14:paraId="4F001481" w14:textId="77777777" w:rsidR="00B87179" w:rsidRPr="002A6843" w:rsidRDefault="00B87179" w:rsidP="00B87179">
      <w:pPr>
        <w:spacing w:line="360" w:lineRule="auto"/>
        <w:rPr>
          <w:color w:val="000000" w:themeColor="text1"/>
          <w:sz w:val="24"/>
          <w:szCs w:val="24"/>
        </w:rPr>
      </w:pPr>
      <w:r w:rsidRPr="00D843C8">
        <w:rPr>
          <w:rFonts w:hint="eastAsia"/>
          <w:b/>
          <w:sz w:val="24"/>
          <w:szCs w:val="24"/>
        </w:rPr>
        <w:t>4.3.1</w:t>
      </w:r>
      <w:r w:rsidR="00D843C8" w:rsidRPr="00B87179">
        <w:rPr>
          <w:rFonts w:hint="eastAsia"/>
          <w:sz w:val="24"/>
          <w:szCs w:val="24"/>
        </w:rPr>
        <w:t>环境</w:t>
      </w:r>
      <w:r w:rsidR="00D843C8">
        <w:rPr>
          <w:rFonts w:hint="eastAsia"/>
          <w:sz w:val="24"/>
          <w:szCs w:val="24"/>
        </w:rPr>
        <w:t>评价</w:t>
      </w:r>
      <w:r w:rsidRPr="00B87179">
        <w:rPr>
          <w:rFonts w:hint="eastAsia"/>
          <w:sz w:val="24"/>
          <w:szCs w:val="24"/>
        </w:rPr>
        <w:t>应从</w:t>
      </w:r>
      <w:r w:rsidRPr="002A6843">
        <w:rPr>
          <w:rFonts w:hint="eastAsia"/>
          <w:color w:val="000000" w:themeColor="text1"/>
          <w:sz w:val="24"/>
          <w:szCs w:val="24"/>
        </w:rPr>
        <w:t>现</w:t>
      </w:r>
      <w:r w:rsidR="00D843C8" w:rsidRPr="002A6843">
        <w:rPr>
          <w:rFonts w:hint="eastAsia"/>
          <w:color w:val="000000" w:themeColor="text1"/>
          <w:sz w:val="24"/>
          <w:szCs w:val="24"/>
        </w:rPr>
        <w:t>有</w:t>
      </w:r>
      <w:r w:rsidRPr="002A6843">
        <w:rPr>
          <w:rFonts w:hint="eastAsia"/>
          <w:color w:val="000000" w:themeColor="text1"/>
          <w:sz w:val="24"/>
          <w:szCs w:val="24"/>
        </w:rPr>
        <w:t>设施对环境和环境对现</w:t>
      </w:r>
      <w:r w:rsidR="00D843C8" w:rsidRPr="002A6843">
        <w:rPr>
          <w:rFonts w:hint="eastAsia"/>
          <w:color w:val="000000" w:themeColor="text1"/>
          <w:sz w:val="24"/>
          <w:szCs w:val="24"/>
        </w:rPr>
        <w:t>有</w:t>
      </w:r>
      <w:r w:rsidRPr="002A6843">
        <w:rPr>
          <w:rFonts w:hint="eastAsia"/>
          <w:color w:val="000000" w:themeColor="text1"/>
          <w:sz w:val="24"/>
          <w:szCs w:val="24"/>
        </w:rPr>
        <w:t>设施</w:t>
      </w:r>
      <w:r w:rsidR="00D843C8" w:rsidRPr="002A6843">
        <w:rPr>
          <w:rFonts w:hint="eastAsia"/>
          <w:color w:val="000000" w:themeColor="text1"/>
          <w:sz w:val="24"/>
          <w:szCs w:val="24"/>
        </w:rPr>
        <w:t>的影响</w:t>
      </w:r>
      <w:r w:rsidRPr="002A6843">
        <w:rPr>
          <w:rFonts w:hint="eastAsia"/>
          <w:color w:val="000000" w:themeColor="text1"/>
          <w:sz w:val="24"/>
          <w:szCs w:val="24"/>
        </w:rPr>
        <w:t>两个方面进行。</w:t>
      </w:r>
    </w:p>
    <w:p w14:paraId="511F7E8A" w14:textId="7BC8398B" w:rsidR="00AF4923" w:rsidRPr="002A6843" w:rsidRDefault="00AF4923" w:rsidP="00B87179">
      <w:pPr>
        <w:spacing w:line="360" w:lineRule="auto"/>
        <w:rPr>
          <w:color w:val="000000" w:themeColor="text1"/>
          <w:sz w:val="24"/>
          <w:szCs w:val="24"/>
        </w:rPr>
      </w:pPr>
      <w:r w:rsidRPr="002A6843">
        <w:rPr>
          <w:rFonts w:hint="eastAsia"/>
          <w:b/>
          <w:color w:val="000000" w:themeColor="text1"/>
          <w:sz w:val="24"/>
          <w:szCs w:val="24"/>
        </w:rPr>
        <w:t>4.3.2</w:t>
      </w:r>
      <w:r w:rsidRPr="002A6843">
        <w:rPr>
          <w:rFonts w:hint="eastAsia"/>
          <w:color w:val="000000" w:themeColor="text1"/>
          <w:sz w:val="24"/>
          <w:szCs w:val="24"/>
        </w:rPr>
        <w:t>环境评价的对象应包</w:t>
      </w:r>
      <w:r w:rsidR="008F4E18">
        <w:rPr>
          <w:rFonts w:hint="eastAsia"/>
          <w:color w:val="000000" w:themeColor="text1"/>
          <w:sz w:val="24"/>
          <w:szCs w:val="24"/>
        </w:rPr>
        <w:t>括</w:t>
      </w:r>
      <w:r w:rsidR="005E7503" w:rsidRPr="00B04C13">
        <w:rPr>
          <w:rFonts w:hint="eastAsia"/>
          <w:color w:val="000000" w:themeColor="text1"/>
          <w:sz w:val="24"/>
          <w:szCs w:val="24"/>
          <w:highlight w:val="yellow"/>
        </w:rPr>
        <w:t>水源</w:t>
      </w:r>
      <w:r w:rsidRPr="002A6843">
        <w:rPr>
          <w:rFonts w:hint="eastAsia"/>
          <w:color w:val="000000" w:themeColor="text1"/>
          <w:sz w:val="24"/>
          <w:szCs w:val="24"/>
        </w:rPr>
        <w:t>、</w:t>
      </w:r>
      <w:r w:rsidR="00B04C13" w:rsidRPr="00B04C13">
        <w:rPr>
          <w:rFonts w:hint="eastAsia"/>
          <w:color w:val="000000" w:themeColor="text1"/>
          <w:sz w:val="24"/>
          <w:szCs w:val="24"/>
        </w:rPr>
        <w:t>取水</w:t>
      </w:r>
      <w:r w:rsidR="00D7003E">
        <w:rPr>
          <w:rFonts w:hint="eastAsia"/>
          <w:color w:val="000000" w:themeColor="text1"/>
          <w:sz w:val="24"/>
          <w:szCs w:val="24"/>
        </w:rPr>
        <w:t>口</w:t>
      </w:r>
      <w:r w:rsidR="00B04C13" w:rsidRPr="00B04C13">
        <w:rPr>
          <w:rFonts w:hint="eastAsia"/>
          <w:color w:val="000000" w:themeColor="text1"/>
          <w:sz w:val="24"/>
          <w:szCs w:val="24"/>
        </w:rPr>
        <w:t>、</w:t>
      </w:r>
      <w:r w:rsidRPr="002A6843">
        <w:rPr>
          <w:rFonts w:hint="eastAsia"/>
          <w:color w:val="000000" w:themeColor="text1"/>
          <w:sz w:val="24"/>
          <w:szCs w:val="24"/>
        </w:rPr>
        <w:t>净水厂</w:t>
      </w:r>
      <w:r w:rsidR="005E7503" w:rsidRPr="002A6843">
        <w:rPr>
          <w:rFonts w:hint="eastAsia"/>
          <w:color w:val="000000" w:themeColor="text1"/>
          <w:sz w:val="24"/>
          <w:szCs w:val="24"/>
        </w:rPr>
        <w:t>、配水厂</w:t>
      </w:r>
      <w:r w:rsidR="00B04C13">
        <w:rPr>
          <w:rFonts w:hint="eastAsia"/>
          <w:color w:val="000000" w:themeColor="text1"/>
          <w:sz w:val="24"/>
          <w:szCs w:val="24"/>
        </w:rPr>
        <w:t>、</w:t>
      </w:r>
      <w:r w:rsidRPr="002A6843">
        <w:rPr>
          <w:rFonts w:hint="eastAsia"/>
          <w:color w:val="000000" w:themeColor="text1"/>
          <w:sz w:val="24"/>
          <w:szCs w:val="24"/>
        </w:rPr>
        <w:t>泵站、构（建）筑物和管</w:t>
      </w:r>
      <w:r w:rsidR="00482156" w:rsidRPr="002A6843">
        <w:rPr>
          <w:rFonts w:hint="eastAsia"/>
          <w:color w:val="000000" w:themeColor="text1"/>
          <w:sz w:val="24"/>
          <w:szCs w:val="24"/>
        </w:rPr>
        <w:t>（渠）</w:t>
      </w:r>
      <w:r w:rsidRPr="002A6843">
        <w:rPr>
          <w:rFonts w:hint="eastAsia"/>
          <w:color w:val="000000" w:themeColor="text1"/>
          <w:sz w:val="24"/>
          <w:szCs w:val="24"/>
        </w:rPr>
        <w:t>道。</w:t>
      </w:r>
    </w:p>
    <w:p w14:paraId="404660A1" w14:textId="24A77B32" w:rsidR="0044781A" w:rsidRPr="002A6843" w:rsidRDefault="00B87179" w:rsidP="00B87179">
      <w:pPr>
        <w:spacing w:line="360" w:lineRule="auto"/>
        <w:rPr>
          <w:b/>
          <w:color w:val="000000" w:themeColor="text1"/>
          <w:sz w:val="24"/>
          <w:szCs w:val="24"/>
        </w:rPr>
      </w:pPr>
      <w:r w:rsidRPr="002A6843">
        <w:rPr>
          <w:rFonts w:hint="eastAsia"/>
          <w:b/>
          <w:color w:val="000000" w:themeColor="text1"/>
          <w:sz w:val="24"/>
          <w:szCs w:val="24"/>
        </w:rPr>
        <w:t>4.3.</w:t>
      </w:r>
      <w:r w:rsidR="00482156" w:rsidRPr="002A6843">
        <w:rPr>
          <w:rFonts w:hint="eastAsia"/>
          <w:b/>
          <w:color w:val="000000" w:themeColor="text1"/>
          <w:sz w:val="24"/>
          <w:szCs w:val="24"/>
        </w:rPr>
        <w:t>3</w:t>
      </w:r>
      <w:r w:rsidR="005E7503" w:rsidRPr="002A6843">
        <w:rPr>
          <w:rFonts w:hint="eastAsia"/>
          <w:color w:val="000000" w:themeColor="text1"/>
          <w:sz w:val="24"/>
          <w:szCs w:val="24"/>
        </w:rPr>
        <w:t>水源</w:t>
      </w:r>
      <w:r w:rsidR="0044781A" w:rsidRPr="002A6843">
        <w:rPr>
          <w:rFonts w:hint="eastAsia"/>
          <w:color w:val="000000" w:themeColor="text1"/>
          <w:sz w:val="24"/>
          <w:szCs w:val="24"/>
        </w:rPr>
        <w:t>的环境评价主要应包括：</w:t>
      </w:r>
    </w:p>
    <w:p w14:paraId="66F5DAED" w14:textId="1DF9801B" w:rsidR="0086741C" w:rsidRPr="002A6843" w:rsidRDefault="0044781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86741C" w:rsidRPr="002A6843">
        <w:rPr>
          <w:rFonts w:hint="eastAsia"/>
          <w:color w:val="000000" w:themeColor="text1"/>
          <w:sz w:val="24"/>
          <w:szCs w:val="24"/>
        </w:rPr>
        <w:t>水源保护区相邻水域</w:t>
      </w:r>
      <w:r w:rsidR="00C0706A" w:rsidRPr="002A6843">
        <w:rPr>
          <w:rFonts w:hint="eastAsia"/>
          <w:color w:val="000000" w:themeColor="text1"/>
          <w:sz w:val="24"/>
          <w:szCs w:val="24"/>
        </w:rPr>
        <w:t>发生</w:t>
      </w:r>
      <w:r w:rsidR="0086741C" w:rsidRPr="002A6843">
        <w:rPr>
          <w:rFonts w:hint="eastAsia"/>
          <w:color w:val="000000" w:themeColor="text1"/>
          <w:sz w:val="24"/>
          <w:szCs w:val="24"/>
        </w:rPr>
        <w:t>潜在突发污染的风险；</w:t>
      </w:r>
    </w:p>
    <w:p w14:paraId="00DC9928" w14:textId="5197F4A1" w:rsidR="0044781A" w:rsidRPr="002A6843" w:rsidRDefault="0086741C"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2</w:t>
      </w:r>
      <w:bookmarkStart w:id="30" w:name="_Hlk44750190"/>
      <w:r w:rsidR="001C0662" w:rsidRPr="002A6843">
        <w:rPr>
          <w:rFonts w:hint="eastAsia"/>
          <w:color w:val="000000" w:themeColor="text1"/>
          <w:sz w:val="24"/>
          <w:szCs w:val="24"/>
        </w:rPr>
        <w:t>地表水</w:t>
      </w:r>
      <w:r w:rsidRPr="002A6843">
        <w:rPr>
          <w:rFonts w:hint="eastAsia"/>
          <w:color w:val="000000" w:themeColor="text1"/>
          <w:sz w:val="24"/>
          <w:szCs w:val="24"/>
        </w:rPr>
        <w:t>取水</w:t>
      </w:r>
      <w:r w:rsidR="001C0662" w:rsidRPr="002A6843">
        <w:rPr>
          <w:rFonts w:hint="eastAsia"/>
          <w:color w:val="000000" w:themeColor="text1"/>
          <w:sz w:val="24"/>
          <w:szCs w:val="24"/>
        </w:rPr>
        <w:t>口</w:t>
      </w:r>
      <w:bookmarkEnd w:id="30"/>
      <w:r w:rsidRPr="002A6843">
        <w:rPr>
          <w:rFonts w:hint="eastAsia"/>
          <w:color w:val="000000" w:themeColor="text1"/>
          <w:sz w:val="24"/>
          <w:szCs w:val="24"/>
        </w:rPr>
        <w:t>对</w:t>
      </w:r>
      <w:r w:rsidR="00882E0D" w:rsidRPr="002A6843">
        <w:rPr>
          <w:rFonts w:hint="eastAsia"/>
          <w:color w:val="000000" w:themeColor="text1"/>
          <w:sz w:val="24"/>
          <w:szCs w:val="24"/>
        </w:rPr>
        <w:t>船只通行</w:t>
      </w:r>
      <w:r w:rsidRPr="002A6843">
        <w:rPr>
          <w:rFonts w:hint="eastAsia"/>
          <w:color w:val="000000" w:themeColor="text1"/>
          <w:sz w:val="24"/>
          <w:szCs w:val="24"/>
        </w:rPr>
        <w:t>安全</w:t>
      </w:r>
      <w:r w:rsidR="00882E0D" w:rsidRPr="002A6843">
        <w:rPr>
          <w:rFonts w:hint="eastAsia"/>
          <w:color w:val="000000" w:themeColor="text1"/>
          <w:sz w:val="24"/>
          <w:szCs w:val="24"/>
        </w:rPr>
        <w:t>的</w:t>
      </w:r>
      <w:r w:rsidRPr="002A6843">
        <w:rPr>
          <w:rFonts w:hint="eastAsia"/>
          <w:color w:val="000000" w:themeColor="text1"/>
          <w:sz w:val="24"/>
          <w:szCs w:val="24"/>
        </w:rPr>
        <w:t>影响</w:t>
      </w:r>
      <w:r w:rsidR="0044781A" w:rsidRPr="002A6843">
        <w:rPr>
          <w:rFonts w:hint="eastAsia"/>
          <w:color w:val="000000" w:themeColor="text1"/>
          <w:sz w:val="24"/>
          <w:szCs w:val="24"/>
        </w:rPr>
        <w:t>；</w:t>
      </w:r>
    </w:p>
    <w:p w14:paraId="4D90927D" w14:textId="17314999" w:rsidR="0049296B" w:rsidRPr="002A6843" w:rsidRDefault="0049296B" w:rsidP="004D2C5A">
      <w:pPr>
        <w:spacing w:line="360" w:lineRule="auto"/>
        <w:ind w:firstLineChars="200" w:firstLine="482"/>
        <w:rPr>
          <w:b/>
          <w:bCs/>
          <w:color w:val="000000" w:themeColor="text1"/>
          <w:sz w:val="24"/>
          <w:szCs w:val="24"/>
        </w:rPr>
      </w:pPr>
      <w:r w:rsidRPr="002A6843">
        <w:rPr>
          <w:rFonts w:hint="eastAsia"/>
          <w:b/>
          <w:bCs/>
          <w:color w:val="000000" w:themeColor="text1"/>
          <w:sz w:val="24"/>
          <w:szCs w:val="24"/>
        </w:rPr>
        <w:t>3</w:t>
      </w:r>
      <w:r w:rsidRPr="002A6843">
        <w:rPr>
          <w:rFonts w:hint="eastAsia"/>
          <w:color w:val="000000" w:themeColor="text1"/>
          <w:sz w:val="24"/>
          <w:szCs w:val="24"/>
        </w:rPr>
        <w:t>地表水取水口</w:t>
      </w:r>
      <w:proofErr w:type="gramStart"/>
      <w:r w:rsidRPr="002A6843">
        <w:rPr>
          <w:rFonts w:hint="eastAsia"/>
          <w:color w:val="000000" w:themeColor="text1"/>
          <w:sz w:val="24"/>
          <w:szCs w:val="24"/>
        </w:rPr>
        <w:t>防浮藻能力</w:t>
      </w:r>
      <w:proofErr w:type="gramEnd"/>
      <w:r w:rsidRPr="002A6843">
        <w:rPr>
          <w:rFonts w:hint="eastAsia"/>
          <w:color w:val="000000" w:themeColor="text1"/>
          <w:sz w:val="24"/>
          <w:szCs w:val="24"/>
        </w:rPr>
        <w:t>；</w:t>
      </w:r>
    </w:p>
    <w:p w14:paraId="7FE1DD34" w14:textId="3BD47334" w:rsidR="001C0662" w:rsidRPr="002A6843" w:rsidRDefault="0049296B" w:rsidP="001C0662">
      <w:pPr>
        <w:spacing w:line="360" w:lineRule="auto"/>
        <w:ind w:firstLineChars="200" w:firstLine="482"/>
        <w:rPr>
          <w:color w:val="000000" w:themeColor="text1"/>
          <w:sz w:val="24"/>
          <w:szCs w:val="24"/>
        </w:rPr>
      </w:pPr>
      <w:r w:rsidRPr="002A6843">
        <w:rPr>
          <w:b/>
          <w:color w:val="000000" w:themeColor="text1"/>
          <w:sz w:val="24"/>
          <w:szCs w:val="24"/>
        </w:rPr>
        <w:t>4</w:t>
      </w:r>
      <w:r w:rsidR="001C0662" w:rsidRPr="002A6843">
        <w:rPr>
          <w:rFonts w:hint="eastAsia"/>
          <w:color w:val="000000" w:themeColor="text1"/>
          <w:sz w:val="24"/>
          <w:szCs w:val="24"/>
        </w:rPr>
        <w:t>地下取水井周边地表污染水入渗风险。</w:t>
      </w:r>
    </w:p>
    <w:p w14:paraId="692AA0DD" w14:textId="4B5489B3" w:rsidR="0044781A" w:rsidRPr="002A6843" w:rsidRDefault="0086741C" w:rsidP="00B87179">
      <w:pPr>
        <w:spacing w:line="360" w:lineRule="auto"/>
        <w:rPr>
          <w:b/>
          <w:color w:val="000000" w:themeColor="text1"/>
          <w:sz w:val="24"/>
          <w:szCs w:val="24"/>
        </w:rPr>
      </w:pPr>
      <w:r w:rsidRPr="002A6843">
        <w:rPr>
          <w:rFonts w:hint="eastAsia"/>
          <w:b/>
          <w:color w:val="000000" w:themeColor="text1"/>
          <w:sz w:val="24"/>
          <w:szCs w:val="24"/>
        </w:rPr>
        <w:t>4.3.4</w:t>
      </w:r>
      <w:r w:rsidRPr="002A6843">
        <w:rPr>
          <w:rFonts w:hint="eastAsia"/>
          <w:color w:val="000000" w:themeColor="text1"/>
          <w:sz w:val="24"/>
          <w:szCs w:val="24"/>
        </w:rPr>
        <w:t>净水厂</w:t>
      </w:r>
      <w:r w:rsidR="005E7503" w:rsidRPr="002A6843">
        <w:rPr>
          <w:rFonts w:hint="eastAsia"/>
          <w:color w:val="000000" w:themeColor="text1"/>
          <w:sz w:val="24"/>
          <w:szCs w:val="24"/>
        </w:rPr>
        <w:t>、配水厂</w:t>
      </w:r>
      <w:r w:rsidR="0055222A" w:rsidRPr="002A6843">
        <w:rPr>
          <w:rFonts w:hint="eastAsia"/>
          <w:color w:val="000000" w:themeColor="text1"/>
          <w:sz w:val="24"/>
          <w:szCs w:val="24"/>
        </w:rPr>
        <w:t>和泵站</w:t>
      </w:r>
      <w:r w:rsidRPr="002A6843">
        <w:rPr>
          <w:rFonts w:hint="eastAsia"/>
          <w:color w:val="000000" w:themeColor="text1"/>
          <w:sz w:val="24"/>
          <w:szCs w:val="24"/>
        </w:rPr>
        <w:t>的环境评价主要应包括：</w:t>
      </w:r>
    </w:p>
    <w:p w14:paraId="236A1FBB" w14:textId="69303BE2" w:rsidR="0044781A" w:rsidRPr="002A6843" w:rsidRDefault="004768E1"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厂</w:t>
      </w:r>
      <w:r w:rsidR="0055222A" w:rsidRPr="002A6843">
        <w:rPr>
          <w:rFonts w:hint="eastAsia"/>
          <w:color w:val="000000" w:themeColor="text1"/>
          <w:sz w:val="24"/>
          <w:szCs w:val="24"/>
        </w:rPr>
        <w:t>（站）</w:t>
      </w:r>
      <w:r w:rsidRPr="002A6843">
        <w:rPr>
          <w:rFonts w:hint="eastAsia"/>
          <w:color w:val="000000" w:themeColor="text1"/>
          <w:sz w:val="24"/>
          <w:szCs w:val="24"/>
        </w:rPr>
        <w:t>区</w:t>
      </w:r>
      <w:r w:rsidR="001714A1" w:rsidRPr="002A6843">
        <w:rPr>
          <w:rFonts w:hint="eastAsia"/>
          <w:color w:val="000000" w:themeColor="text1"/>
          <w:sz w:val="24"/>
          <w:szCs w:val="24"/>
        </w:rPr>
        <w:t>正常生产产生</w:t>
      </w:r>
      <w:r w:rsidRPr="002A6843">
        <w:rPr>
          <w:rFonts w:hint="eastAsia"/>
          <w:color w:val="000000" w:themeColor="text1"/>
          <w:sz w:val="24"/>
          <w:szCs w:val="24"/>
        </w:rPr>
        <w:t>的噪声对周边环境的影响；</w:t>
      </w:r>
    </w:p>
    <w:p w14:paraId="39501835" w14:textId="77777777" w:rsidR="006C177D" w:rsidRPr="002A6843" w:rsidRDefault="004768E1"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6C177D" w:rsidRPr="002A6843">
        <w:rPr>
          <w:rFonts w:hint="eastAsia"/>
          <w:color w:val="000000" w:themeColor="text1"/>
          <w:sz w:val="24"/>
          <w:szCs w:val="24"/>
        </w:rPr>
        <w:t>厂</w:t>
      </w:r>
      <w:r w:rsidR="0055222A" w:rsidRPr="002A6843">
        <w:rPr>
          <w:rFonts w:hint="eastAsia"/>
          <w:color w:val="000000" w:themeColor="text1"/>
          <w:sz w:val="24"/>
          <w:szCs w:val="24"/>
        </w:rPr>
        <w:t>（站）</w:t>
      </w:r>
      <w:r w:rsidR="006C177D" w:rsidRPr="002A6843">
        <w:rPr>
          <w:rFonts w:hint="eastAsia"/>
          <w:color w:val="000000" w:themeColor="text1"/>
          <w:sz w:val="24"/>
          <w:szCs w:val="24"/>
        </w:rPr>
        <w:t>区外排的生产弃水和生活污水对周边环境的影响；</w:t>
      </w:r>
    </w:p>
    <w:p w14:paraId="50BD89D6" w14:textId="77777777" w:rsidR="00B0426E" w:rsidRPr="002A6843" w:rsidRDefault="006C177D"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3</w:t>
      </w:r>
      <w:r w:rsidRPr="002A6843">
        <w:rPr>
          <w:rFonts w:hint="eastAsia"/>
          <w:color w:val="000000" w:themeColor="text1"/>
          <w:sz w:val="24"/>
          <w:szCs w:val="24"/>
        </w:rPr>
        <w:t>厂</w:t>
      </w:r>
      <w:r w:rsidR="0055222A" w:rsidRPr="002A6843">
        <w:rPr>
          <w:rFonts w:hint="eastAsia"/>
          <w:color w:val="000000" w:themeColor="text1"/>
          <w:sz w:val="24"/>
          <w:szCs w:val="24"/>
        </w:rPr>
        <w:t>（站）</w:t>
      </w:r>
      <w:r w:rsidRPr="002A6843">
        <w:rPr>
          <w:rFonts w:hint="eastAsia"/>
          <w:color w:val="000000" w:themeColor="text1"/>
          <w:sz w:val="24"/>
          <w:szCs w:val="24"/>
        </w:rPr>
        <w:t>区生产过程使用的危险化学品</w:t>
      </w:r>
      <w:r w:rsidR="00B0426E" w:rsidRPr="002A6843">
        <w:rPr>
          <w:rFonts w:hint="eastAsia"/>
          <w:color w:val="000000" w:themeColor="text1"/>
          <w:sz w:val="24"/>
          <w:szCs w:val="24"/>
        </w:rPr>
        <w:t>发生事故泄漏产生的有害气体和液体，对厂</w:t>
      </w:r>
      <w:r w:rsidR="0055222A" w:rsidRPr="002A6843">
        <w:rPr>
          <w:rFonts w:hint="eastAsia"/>
          <w:color w:val="000000" w:themeColor="text1"/>
          <w:sz w:val="24"/>
          <w:szCs w:val="24"/>
        </w:rPr>
        <w:t>（站）</w:t>
      </w:r>
      <w:r w:rsidR="00B0426E" w:rsidRPr="002A6843">
        <w:rPr>
          <w:rFonts w:hint="eastAsia"/>
          <w:color w:val="000000" w:themeColor="text1"/>
          <w:sz w:val="24"/>
          <w:szCs w:val="24"/>
        </w:rPr>
        <w:t>区生产人员和厂</w:t>
      </w:r>
      <w:r w:rsidR="0055222A" w:rsidRPr="002A6843">
        <w:rPr>
          <w:rFonts w:hint="eastAsia"/>
          <w:color w:val="000000" w:themeColor="text1"/>
          <w:sz w:val="24"/>
          <w:szCs w:val="24"/>
        </w:rPr>
        <w:t>（站）</w:t>
      </w:r>
      <w:r w:rsidR="00B0426E" w:rsidRPr="002A6843">
        <w:rPr>
          <w:rFonts w:hint="eastAsia"/>
          <w:color w:val="000000" w:themeColor="text1"/>
          <w:sz w:val="24"/>
          <w:szCs w:val="24"/>
        </w:rPr>
        <w:t>区周边人员生命安全的风险</w:t>
      </w:r>
      <w:r w:rsidR="00043E12" w:rsidRPr="002A6843">
        <w:rPr>
          <w:rFonts w:hint="eastAsia"/>
          <w:color w:val="000000" w:themeColor="text1"/>
          <w:sz w:val="24"/>
          <w:szCs w:val="24"/>
        </w:rPr>
        <w:t>性</w:t>
      </w:r>
      <w:r w:rsidR="00B0426E" w:rsidRPr="002A6843">
        <w:rPr>
          <w:rFonts w:hint="eastAsia"/>
          <w:color w:val="000000" w:themeColor="text1"/>
          <w:sz w:val="24"/>
          <w:szCs w:val="24"/>
        </w:rPr>
        <w:t>；</w:t>
      </w:r>
    </w:p>
    <w:p w14:paraId="125DB5C1" w14:textId="77777777" w:rsidR="0055222A" w:rsidRPr="002A6843" w:rsidRDefault="0055222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4</w:t>
      </w:r>
      <w:r w:rsidRPr="002A6843">
        <w:rPr>
          <w:rFonts w:hint="eastAsia"/>
          <w:color w:val="000000" w:themeColor="text1"/>
          <w:sz w:val="24"/>
          <w:szCs w:val="24"/>
        </w:rPr>
        <w:t>厂（站）区所采取的消除或控制影响和风险措施的有效性；</w:t>
      </w:r>
    </w:p>
    <w:p w14:paraId="30126CE1" w14:textId="77777777" w:rsidR="004768E1" w:rsidRPr="002A6843" w:rsidRDefault="0055222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5</w:t>
      </w:r>
      <w:r w:rsidR="00250FB6" w:rsidRPr="002A6843">
        <w:rPr>
          <w:rFonts w:hint="eastAsia"/>
          <w:color w:val="000000" w:themeColor="text1"/>
          <w:sz w:val="24"/>
          <w:szCs w:val="24"/>
        </w:rPr>
        <w:t>厂</w:t>
      </w:r>
      <w:r w:rsidRPr="002A6843">
        <w:rPr>
          <w:rFonts w:hint="eastAsia"/>
          <w:color w:val="000000" w:themeColor="text1"/>
          <w:sz w:val="24"/>
          <w:szCs w:val="24"/>
        </w:rPr>
        <w:t>（站）</w:t>
      </w:r>
      <w:r w:rsidR="00250FB6" w:rsidRPr="002A6843">
        <w:rPr>
          <w:rFonts w:hint="eastAsia"/>
          <w:color w:val="000000" w:themeColor="text1"/>
          <w:sz w:val="24"/>
          <w:szCs w:val="24"/>
        </w:rPr>
        <w:t>区生产过程使用的危险化学品残留废弃物处置</w:t>
      </w:r>
      <w:r w:rsidRPr="002A6843">
        <w:rPr>
          <w:rFonts w:hint="eastAsia"/>
          <w:color w:val="000000" w:themeColor="text1"/>
          <w:sz w:val="24"/>
          <w:szCs w:val="24"/>
        </w:rPr>
        <w:t>措施的有效性</w:t>
      </w:r>
      <w:r w:rsidR="001713A3" w:rsidRPr="002A6843">
        <w:rPr>
          <w:rFonts w:hint="eastAsia"/>
          <w:color w:val="000000" w:themeColor="text1"/>
          <w:sz w:val="24"/>
          <w:szCs w:val="24"/>
        </w:rPr>
        <w:t>；</w:t>
      </w:r>
    </w:p>
    <w:p w14:paraId="6F5777CD" w14:textId="77777777" w:rsidR="0044781A" w:rsidRPr="002A6843" w:rsidRDefault="0055222A" w:rsidP="00B87179">
      <w:pPr>
        <w:spacing w:line="360" w:lineRule="auto"/>
        <w:rPr>
          <w:b/>
          <w:color w:val="000000" w:themeColor="text1"/>
          <w:sz w:val="24"/>
          <w:szCs w:val="24"/>
        </w:rPr>
      </w:pPr>
      <w:r w:rsidRPr="002A6843">
        <w:rPr>
          <w:rFonts w:hint="eastAsia"/>
          <w:b/>
          <w:color w:val="000000" w:themeColor="text1"/>
          <w:sz w:val="24"/>
          <w:szCs w:val="24"/>
        </w:rPr>
        <w:t>4.3.5</w:t>
      </w:r>
      <w:r w:rsidR="00043E12" w:rsidRPr="002A6843">
        <w:rPr>
          <w:rFonts w:hint="eastAsia"/>
          <w:color w:val="000000" w:themeColor="text1"/>
          <w:sz w:val="24"/>
          <w:szCs w:val="24"/>
        </w:rPr>
        <w:t>构（建）筑物的环境评价主要应包括：</w:t>
      </w:r>
    </w:p>
    <w:p w14:paraId="099BE37E" w14:textId="77777777" w:rsidR="0055222A" w:rsidRPr="002A6843" w:rsidRDefault="0055222A" w:rsidP="004D2C5A">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正常生产时，构（建）筑物内产生的噪声、气体和热量对身处其中的生产人员职业健康安全的影响；</w:t>
      </w:r>
    </w:p>
    <w:p w14:paraId="3C732188" w14:textId="77777777" w:rsidR="0044781A" w:rsidRPr="002A6843" w:rsidRDefault="0055222A" w:rsidP="0055222A">
      <w:pPr>
        <w:spacing w:line="360" w:lineRule="auto"/>
        <w:ind w:firstLine="480"/>
        <w:rPr>
          <w:color w:val="000000" w:themeColor="text1"/>
          <w:sz w:val="24"/>
          <w:szCs w:val="24"/>
        </w:rPr>
      </w:pPr>
      <w:r w:rsidRPr="002A6843">
        <w:rPr>
          <w:rFonts w:hint="eastAsia"/>
          <w:b/>
          <w:color w:val="000000" w:themeColor="text1"/>
          <w:sz w:val="24"/>
          <w:szCs w:val="24"/>
        </w:rPr>
        <w:t>2</w:t>
      </w:r>
      <w:r w:rsidRPr="002A6843">
        <w:rPr>
          <w:rFonts w:hint="eastAsia"/>
          <w:color w:val="000000" w:themeColor="text1"/>
          <w:sz w:val="24"/>
          <w:szCs w:val="24"/>
        </w:rPr>
        <w:t>构（建）筑物内生产过程使用的危险化学品发生事故泄漏产生的有害气体和液体，对身处其中的生产人员生命安全的风险；</w:t>
      </w:r>
    </w:p>
    <w:p w14:paraId="27DA2032" w14:textId="77777777" w:rsidR="0055222A" w:rsidRPr="002A6843" w:rsidRDefault="0055222A" w:rsidP="0055222A">
      <w:pPr>
        <w:spacing w:line="360" w:lineRule="auto"/>
        <w:ind w:firstLine="480"/>
        <w:rPr>
          <w:b/>
          <w:color w:val="000000" w:themeColor="text1"/>
          <w:sz w:val="24"/>
          <w:szCs w:val="24"/>
        </w:rPr>
      </w:pPr>
      <w:r w:rsidRPr="002A6843">
        <w:rPr>
          <w:rFonts w:hint="eastAsia"/>
          <w:b/>
          <w:color w:val="000000" w:themeColor="text1"/>
          <w:sz w:val="24"/>
          <w:szCs w:val="24"/>
        </w:rPr>
        <w:t>3</w:t>
      </w:r>
      <w:r w:rsidR="00043E12" w:rsidRPr="002A6843">
        <w:rPr>
          <w:rFonts w:hint="eastAsia"/>
          <w:color w:val="000000" w:themeColor="text1"/>
          <w:sz w:val="24"/>
          <w:szCs w:val="24"/>
        </w:rPr>
        <w:t>构（建）筑物内采取的消除或控制影响和风险措施的有效性。</w:t>
      </w:r>
    </w:p>
    <w:p w14:paraId="7611E412" w14:textId="77777777" w:rsidR="0044781A" w:rsidRPr="002A6843" w:rsidRDefault="00043E12" w:rsidP="00B87179">
      <w:pPr>
        <w:spacing w:line="360" w:lineRule="auto"/>
        <w:rPr>
          <w:b/>
          <w:color w:val="000000" w:themeColor="text1"/>
          <w:sz w:val="24"/>
          <w:szCs w:val="24"/>
        </w:rPr>
      </w:pPr>
      <w:r w:rsidRPr="002A6843">
        <w:rPr>
          <w:rFonts w:hint="eastAsia"/>
          <w:b/>
          <w:color w:val="000000" w:themeColor="text1"/>
          <w:sz w:val="24"/>
          <w:szCs w:val="24"/>
        </w:rPr>
        <w:t>4.3.6</w:t>
      </w:r>
      <w:r w:rsidRPr="002A6843">
        <w:rPr>
          <w:rFonts w:hint="eastAsia"/>
          <w:color w:val="000000" w:themeColor="text1"/>
          <w:sz w:val="24"/>
          <w:szCs w:val="24"/>
        </w:rPr>
        <w:t>管（渠）道的环境评价主要应包括：</w:t>
      </w:r>
    </w:p>
    <w:p w14:paraId="27677270" w14:textId="574E307A" w:rsidR="0044781A" w:rsidRPr="002A6843" w:rsidRDefault="00043E12" w:rsidP="004D2C5A">
      <w:pPr>
        <w:spacing w:line="360" w:lineRule="auto"/>
        <w:ind w:firstLineChars="200" w:firstLine="482"/>
        <w:rPr>
          <w:b/>
          <w:color w:val="000000" w:themeColor="text1"/>
          <w:sz w:val="24"/>
          <w:szCs w:val="24"/>
        </w:rPr>
      </w:pPr>
      <w:r w:rsidRPr="002A6843">
        <w:rPr>
          <w:rFonts w:hint="eastAsia"/>
          <w:b/>
          <w:color w:val="000000" w:themeColor="text1"/>
          <w:sz w:val="24"/>
          <w:szCs w:val="24"/>
        </w:rPr>
        <w:t>1</w:t>
      </w:r>
      <w:r w:rsidR="00B1772A" w:rsidRPr="002A6843">
        <w:rPr>
          <w:rFonts w:hint="eastAsia"/>
          <w:color w:val="000000" w:themeColor="text1"/>
          <w:sz w:val="24"/>
          <w:szCs w:val="24"/>
        </w:rPr>
        <w:t>管（渠）道所处地点的土壤、电场</w:t>
      </w:r>
      <w:r w:rsidR="004D2C5A" w:rsidRPr="002A6843">
        <w:rPr>
          <w:rFonts w:hint="eastAsia"/>
          <w:color w:val="000000" w:themeColor="text1"/>
          <w:sz w:val="24"/>
          <w:szCs w:val="24"/>
        </w:rPr>
        <w:t>和污染地下水</w:t>
      </w:r>
      <w:r w:rsidR="00B1772A" w:rsidRPr="002A6843">
        <w:rPr>
          <w:rFonts w:hint="eastAsia"/>
          <w:color w:val="000000" w:themeColor="text1"/>
          <w:sz w:val="24"/>
          <w:szCs w:val="24"/>
        </w:rPr>
        <w:t>对管（渠）</w:t>
      </w:r>
      <w:proofErr w:type="gramStart"/>
      <w:r w:rsidR="00B1772A" w:rsidRPr="002A6843">
        <w:rPr>
          <w:rFonts w:hint="eastAsia"/>
          <w:color w:val="000000" w:themeColor="text1"/>
          <w:sz w:val="24"/>
          <w:szCs w:val="24"/>
        </w:rPr>
        <w:t>道</w:t>
      </w:r>
      <w:r w:rsidR="0049296B" w:rsidRPr="002A6843">
        <w:rPr>
          <w:rFonts w:hint="eastAsia"/>
          <w:color w:val="000000" w:themeColor="text1"/>
          <w:sz w:val="24"/>
          <w:szCs w:val="24"/>
        </w:rPr>
        <w:t>结构</w:t>
      </w:r>
      <w:proofErr w:type="gramEnd"/>
      <w:r w:rsidR="0049296B" w:rsidRPr="002A6843">
        <w:rPr>
          <w:rFonts w:hint="eastAsia"/>
          <w:color w:val="000000" w:themeColor="text1"/>
          <w:sz w:val="24"/>
          <w:szCs w:val="24"/>
        </w:rPr>
        <w:t>和运行</w:t>
      </w:r>
      <w:r w:rsidR="00FE4220" w:rsidRPr="002A6843">
        <w:rPr>
          <w:rFonts w:hint="eastAsia"/>
          <w:color w:val="000000" w:themeColor="text1"/>
          <w:sz w:val="24"/>
          <w:szCs w:val="24"/>
        </w:rPr>
        <w:t>安全的</w:t>
      </w:r>
      <w:r w:rsidR="00B1772A" w:rsidRPr="002A6843">
        <w:rPr>
          <w:rFonts w:hint="eastAsia"/>
          <w:color w:val="000000" w:themeColor="text1"/>
          <w:sz w:val="24"/>
          <w:szCs w:val="24"/>
        </w:rPr>
        <w:t>影响；</w:t>
      </w:r>
    </w:p>
    <w:p w14:paraId="35CF85AF" w14:textId="473D5A5A" w:rsidR="0044781A" w:rsidRPr="002A6843" w:rsidRDefault="00B1772A" w:rsidP="004D2C5A">
      <w:pPr>
        <w:spacing w:line="360" w:lineRule="auto"/>
        <w:ind w:firstLineChars="200" w:firstLine="482"/>
        <w:rPr>
          <w:b/>
          <w:color w:val="000000" w:themeColor="text1"/>
          <w:sz w:val="24"/>
          <w:szCs w:val="24"/>
        </w:rPr>
      </w:pPr>
      <w:r w:rsidRPr="002A6843">
        <w:rPr>
          <w:rFonts w:hint="eastAsia"/>
          <w:b/>
          <w:color w:val="000000" w:themeColor="text1"/>
          <w:sz w:val="24"/>
          <w:szCs w:val="24"/>
        </w:rPr>
        <w:t>2</w:t>
      </w:r>
      <w:r w:rsidR="00FE4220" w:rsidRPr="002A6843">
        <w:rPr>
          <w:rFonts w:hint="eastAsia"/>
          <w:color w:val="000000" w:themeColor="text1"/>
          <w:sz w:val="24"/>
          <w:szCs w:val="24"/>
        </w:rPr>
        <w:t>管（渠）道发生爆管和渗漏时对周边相邻设施安全运行的影响。</w:t>
      </w:r>
    </w:p>
    <w:p w14:paraId="7548665C" w14:textId="77777777" w:rsidR="00EA0BDB" w:rsidRPr="002A6843" w:rsidRDefault="00EA0BDB" w:rsidP="007D7D16">
      <w:pPr>
        <w:pStyle w:val="2"/>
        <w:rPr>
          <w:color w:val="000000" w:themeColor="text1"/>
        </w:rPr>
      </w:pPr>
      <w:bookmarkStart w:id="31" w:name="_Toc44660508"/>
      <w:bookmarkStart w:id="32" w:name="_Toc45530503"/>
      <w:r w:rsidRPr="002A6843">
        <w:rPr>
          <w:rFonts w:hint="eastAsia"/>
          <w:color w:val="000000" w:themeColor="text1"/>
        </w:rPr>
        <w:t>4.4</w:t>
      </w:r>
      <w:r w:rsidRPr="002A6843">
        <w:rPr>
          <w:rFonts w:hint="eastAsia"/>
          <w:color w:val="000000" w:themeColor="text1"/>
        </w:rPr>
        <w:t>生产维持评价</w:t>
      </w:r>
      <w:bookmarkEnd w:id="31"/>
      <w:bookmarkEnd w:id="32"/>
    </w:p>
    <w:p w14:paraId="758BC4D0" w14:textId="45B364A5" w:rsidR="00B01D8B" w:rsidRPr="002A6843" w:rsidRDefault="00B01D8B" w:rsidP="004A13F2">
      <w:pPr>
        <w:spacing w:line="360" w:lineRule="auto"/>
        <w:ind w:left="120" w:hangingChars="50" w:hanging="120"/>
        <w:rPr>
          <w:color w:val="000000" w:themeColor="text1"/>
          <w:sz w:val="24"/>
          <w:szCs w:val="24"/>
        </w:rPr>
      </w:pPr>
      <w:r w:rsidRPr="002A6843">
        <w:rPr>
          <w:rFonts w:hint="eastAsia"/>
          <w:b/>
          <w:color w:val="000000" w:themeColor="text1"/>
          <w:sz w:val="24"/>
          <w:szCs w:val="24"/>
        </w:rPr>
        <w:t>4.4.1</w:t>
      </w:r>
      <w:r w:rsidRPr="002A6843">
        <w:rPr>
          <w:rFonts w:hint="eastAsia"/>
          <w:color w:val="000000" w:themeColor="text1"/>
          <w:sz w:val="24"/>
          <w:szCs w:val="24"/>
        </w:rPr>
        <w:t>生产维持评价应以供水水质符合</w:t>
      </w:r>
      <w:r w:rsidR="004A13F2" w:rsidRPr="002A6843">
        <w:rPr>
          <w:rFonts w:hint="eastAsia"/>
          <w:color w:val="000000" w:themeColor="text1"/>
          <w:sz w:val="24"/>
          <w:szCs w:val="24"/>
        </w:rPr>
        <w:t>现行</w:t>
      </w:r>
      <w:r w:rsidRPr="002A6843">
        <w:rPr>
          <w:rFonts w:hint="eastAsia"/>
          <w:color w:val="000000" w:themeColor="text1"/>
          <w:sz w:val="24"/>
          <w:szCs w:val="24"/>
        </w:rPr>
        <w:t>国家</w:t>
      </w:r>
      <w:r w:rsidR="004A13F2" w:rsidRPr="002A6843">
        <w:rPr>
          <w:rFonts w:hint="eastAsia"/>
          <w:color w:val="000000" w:themeColor="text1"/>
          <w:sz w:val="24"/>
          <w:szCs w:val="24"/>
        </w:rPr>
        <w:t>标准</w:t>
      </w:r>
      <w:r w:rsidR="004D2C5A" w:rsidRPr="002A6843">
        <w:rPr>
          <w:rFonts w:hint="eastAsia"/>
          <w:color w:val="000000" w:themeColor="text1"/>
          <w:sz w:val="24"/>
          <w:szCs w:val="24"/>
        </w:rPr>
        <w:t>《生活饮用水卫生标准》</w:t>
      </w:r>
      <w:r w:rsidR="004A13F2" w:rsidRPr="002A6843">
        <w:rPr>
          <w:rFonts w:hint="eastAsia"/>
          <w:color w:val="000000" w:themeColor="text1"/>
          <w:sz w:val="24"/>
          <w:szCs w:val="24"/>
        </w:rPr>
        <w:t>GB</w:t>
      </w:r>
      <w:r w:rsidR="004A13F2" w:rsidRPr="002A6843">
        <w:rPr>
          <w:color w:val="000000" w:themeColor="text1"/>
          <w:sz w:val="24"/>
          <w:szCs w:val="24"/>
        </w:rPr>
        <w:t xml:space="preserve"> 5749</w:t>
      </w:r>
      <w:r w:rsidR="004D2C5A" w:rsidRPr="002A6843">
        <w:rPr>
          <w:rFonts w:hint="eastAsia"/>
          <w:color w:val="000000" w:themeColor="text1"/>
          <w:sz w:val="24"/>
          <w:szCs w:val="24"/>
        </w:rPr>
        <w:t>或地方和企业标准</w:t>
      </w:r>
      <w:r w:rsidRPr="002A6843">
        <w:rPr>
          <w:rFonts w:hint="eastAsia"/>
          <w:color w:val="000000" w:themeColor="text1"/>
          <w:sz w:val="24"/>
          <w:szCs w:val="24"/>
        </w:rPr>
        <w:t>为前提，</w:t>
      </w:r>
      <w:r w:rsidR="00AF3D34" w:rsidRPr="002A6843">
        <w:rPr>
          <w:rFonts w:hint="eastAsia"/>
          <w:color w:val="000000" w:themeColor="text1"/>
          <w:sz w:val="24"/>
          <w:szCs w:val="24"/>
        </w:rPr>
        <w:t>结合供水企业确定的供水服务计划，</w:t>
      </w:r>
      <w:r w:rsidRPr="002A6843">
        <w:rPr>
          <w:rFonts w:hint="eastAsia"/>
          <w:color w:val="000000" w:themeColor="text1"/>
          <w:sz w:val="24"/>
          <w:szCs w:val="24"/>
        </w:rPr>
        <w:t>以不影响</w:t>
      </w:r>
      <w:r w:rsidRPr="002A6843">
        <w:rPr>
          <w:rFonts w:hint="eastAsia"/>
          <w:color w:val="000000" w:themeColor="text1"/>
          <w:sz w:val="24"/>
          <w:szCs w:val="24"/>
        </w:rPr>
        <w:lastRenderedPageBreak/>
        <w:t>或少影响用户水量和水压为原则。</w:t>
      </w:r>
    </w:p>
    <w:p w14:paraId="0E0A6743" w14:textId="69467447" w:rsidR="005250B1" w:rsidRPr="002A6843" w:rsidRDefault="005250B1" w:rsidP="00B01D8B">
      <w:pPr>
        <w:spacing w:line="360" w:lineRule="auto"/>
        <w:rPr>
          <w:color w:val="000000" w:themeColor="text1"/>
          <w:sz w:val="24"/>
          <w:szCs w:val="24"/>
        </w:rPr>
      </w:pPr>
      <w:r w:rsidRPr="002A6843">
        <w:rPr>
          <w:rFonts w:hint="eastAsia"/>
          <w:b/>
          <w:color w:val="000000" w:themeColor="text1"/>
          <w:sz w:val="24"/>
          <w:szCs w:val="24"/>
        </w:rPr>
        <w:t>4.4.2</w:t>
      </w:r>
      <w:r w:rsidRPr="002A6843">
        <w:rPr>
          <w:rFonts w:hint="eastAsia"/>
          <w:color w:val="000000" w:themeColor="text1"/>
          <w:sz w:val="24"/>
          <w:szCs w:val="24"/>
        </w:rPr>
        <w:t>生产维持评价</w:t>
      </w:r>
      <w:r w:rsidR="00EA68F3" w:rsidRPr="002A6843">
        <w:rPr>
          <w:rFonts w:hint="eastAsia"/>
          <w:color w:val="000000" w:themeColor="text1"/>
          <w:sz w:val="24"/>
          <w:szCs w:val="24"/>
        </w:rPr>
        <w:t>的</w:t>
      </w:r>
      <w:r w:rsidRPr="002A6843">
        <w:rPr>
          <w:rFonts w:hint="eastAsia"/>
          <w:color w:val="000000" w:themeColor="text1"/>
          <w:sz w:val="24"/>
          <w:szCs w:val="24"/>
        </w:rPr>
        <w:t>对象应</w:t>
      </w:r>
      <w:r w:rsidR="00EA68F3" w:rsidRPr="002A6843">
        <w:rPr>
          <w:rFonts w:hint="eastAsia"/>
          <w:color w:val="000000" w:themeColor="text1"/>
          <w:sz w:val="24"/>
          <w:szCs w:val="24"/>
        </w:rPr>
        <w:t>根据改造工程的影响</w:t>
      </w:r>
      <w:r w:rsidR="00084B2D" w:rsidRPr="002A6843">
        <w:rPr>
          <w:rFonts w:hint="eastAsia"/>
          <w:color w:val="000000" w:themeColor="text1"/>
          <w:sz w:val="24"/>
          <w:szCs w:val="24"/>
        </w:rPr>
        <w:t>或关联</w:t>
      </w:r>
      <w:r w:rsidR="00EA68F3" w:rsidRPr="002A6843">
        <w:rPr>
          <w:rFonts w:hint="eastAsia"/>
          <w:color w:val="000000" w:themeColor="text1"/>
          <w:sz w:val="24"/>
          <w:szCs w:val="24"/>
        </w:rPr>
        <w:t>范围，在</w:t>
      </w:r>
      <w:r w:rsidRPr="002A6843">
        <w:rPr>
          <w:rFonts w:hint="eastAsia"/>
          <w:color w:val="000000" w:themeColor="text1"/>
          <w:sz w:val="24"/>
          <w:szCs w:val="24"/>
        </w:rPr>
        <w:t>取水口、净水厂、</w:t>
      </w:r>
      <w:r w:rsidR="001F1496" w:rsidRPr="002A6843">
        <w:rPr>
          <w:rFonts w:hint="eastAsia"/>
          <w:color w:val="000000" w:themeColor="text1"/>
          <w:sz w:val="24"/>
          <w:szCs w:val="24"/>
        </w:rPr>
        <w:t>配水厂和</w:t>
      </w:r>
      <w:r w:rsidRPr="002A6843">
        <w:rPr>
          <w:rFonts w:hint="eastAsia"/>
          <w:color w:val="000000" w:themeColor="text1"/>
          <w:sz w:val="24"/>
          <w:szCs w:val="24"/>
        </w:rPr>
        <w:t>泵站、输配水管网系统、构（建）筑物和设备或系统设备</w:t>
      </w:r>
      <w:r w:rsidR="00EA68F3" w:rsidRPr="002A6843">
        <w:rPr>
          <w:rFonts w:hint="eastAsia"/>
          <w:color w:val="000000" w:themeColor="text1"/>
          <w:sz w:val="24"/>
          <w:szCs w:val="24"/>
        </w:rPr>
        <w:t>中选择确定</w:t>
      </w:r>
      <w:r w:rsidRPr="002A6843">
        <w:rPr>
          <w:rFonts w:hint="eastAsia"/>
          <w:color w:val="000000" w:themeColor="text1"/>
          <w:sz w:val="24"/>
          <w:szCs w:val="24"/>
        </w:rPr>
        <w:t>。</w:t>
      </w:r>
    </w:p>
    <w:p w14:paraId="54FAA25E" w14:textId="2E33D4DA" w:rsidR="00A223AD" w:rsidRPr="002A6843" w:rsidRDefault="005250B1" w:rsidP="00B01D8B">
      <w:pPr>
        <w:spacing w:line="360" w:lineRule="auto"/>
        <w:rPr>
          <w:color w:val="000000" w:themeColor="text1"/>
          <w:sz w:val="24"/>
          <w:szCs w:val="24"/>
        </w:rPr>
      </w:pPr>
      <w:r w:rsidRPr="002A6843">
        <w:rPr>
          <w:rFonts w:hint="eastAsia"/>
          <w:b/>
          <w:color w:val="000000" w:themeColor="text1"/>
          <w:sz w:val="24"/>
          <w:szCs w:val="24"/>
        </w:rPr>
        <w:t>4.4.3</w:t>
      </w:r>
      <w:r w:rsidR="00471E37" w:rsidRPr="002A6843">
        <w:rPr>
          <w:rFonts w:hint="eastAsia"/>
          <w:color w:val="000000" w:themeColor="text1"/>
          <w:sz w:val="24"/>
          <w:szCs w:val="24"/>
        </w:rPr>
        <w:t>生产维持评价应</w:t>
      </w:r>
      <w:r w:rsidR="001F1496" w:rsidRPr="002A6843">
        <w:rPr>
          <w:rFonts w:hint="eastAsia"/>
          <w:color w:val="000000" w:themeColor="text1"/>
          <w:sz w:val="24"/>
          <w:szCs w:val="24"/>
        </w:rPr>
        <w:t>结合改造技术措施的选择</w:t>
      </w:r>
      <w:r w:rsidR="00AB3632" w:rsidRPr="002A6843">
        <w:rPr>
          <w:rFonts w:hint="eastAsia"/>
          <w:color w:val="000000" w:themeColor="text1"/>
          <w:sz w:val="24"/>
          <w:szCs w:val="24"/>
        </w:rPr>
        <w:t>和用地评价</w:t>
      </w:r>
      <w:r w:rsidR="00A73A0E" w:rsidRPr="002A6843">
        <w:rPr>
          <w:rFonts w:hint="eastAsia"/>
          <w:color w:val="000000" w:themeColor="text1"/>
          <w:sz w:val="24"/>
          <w:szCs w:val="24"/>
        </w:rPr>
        <w:t>，</w:t>
      </w:r>
      <w:r w:rsidR="00AF3D34" w:rsidRPr="002A6843">
        <w:rPr>
          <w:rFonts w:hint="eastAsia"/>
          <w:color w:val="000000" w:themeColor="text1"/>
          <w:sz w:val="24"/>
          <w:szCs w:val="24"/>
        </w:rPr>
        <w:t>对</w:t>
      </w:r>
      <w:r w:rsidR="00DB1F05" w:rsidRPr="002A6843">
        <w:rPr>
          <w:rFonts w:hint="eastAsia"/>
          <w:color w:val="000000" w:themeColor="text1"/>
          <w:sz w:val="24"/>
          <w:szCs w:val="24"/>
        </w:rPr>
        <w:t>维持</w:t>
      </w:r>
      <w:r w:rsidR="00AF3D34" w:rsidRPr="002A6843">
        <w:rPr>
          <w:rFonts w:hint="eastAsia"/>
          <w:color w:val="000000" w:themeColor="text1"/>
          <w:sz w:val="24"/>
          <w:szCs w:val="24"/>
        </w:rPr>
        <w:t>改造工程</w:t>
      </w:r>
      <w:r w:rsidR="00D02EE4" w:rsidRPr="002A6843">
        <w:rPr>
          <w:rFonts w:hint="eastAsia"/>
          <w:color w:val="000000" w:themeColor="text1"/>
          <w:sz w:val="24"/>
          <w:szCs w:val="24"/>
        </w:rPr>
        <w:t>影响或关联范围</w:t>
      </w:r>
      <w:r w:rsidR="00AF3D34" w:rsidRPr="002A6843">
        <w:rPr>
          <w:rFonts w:hint="eastAsia"/>
          <w:color w:val="000000" w:themeColor="text1"/>
          <w:sz w:val="24"/>
          <w:szCs w:val="24"/>
        </w:rPr>
        <w:t>内供水服务计划</w:t>
      </w:r>
      <w:r w:rsidR="00DB1F05" w:rsidRPr="002A6843">
        <w:rPr>
          <w:rFonts w:hint="eastAsia"/>
          <w:color w:val="000000" w:themeColor="text1"/>
          <w:sz w:val="24"/>
          <w:szCs w:val="24"/>
        </w:rPr>
        <w:t>所</w:t>
      </w:r>
      <w:r w:rsidR="00AF3D34" w:rsidRPr="002A6843">
        <w:rPr>
          <w:rFonts w:hint="eastAsia"/>
          <w:color w:val="000000" w:themeColor="text1"/>
          <w:sz w:val="24"/>
          <w:szCs w:val="24"/>
        </w:rPr>
        <w:t>确定的</w:t>
      </w:r>
      <w:r w:rsidR="00D02EE4" w:rsidRPr="002A6843">
        <w:rPr>
          <w:rFonts w:hint="eastAsia"/>
          <w:color w:val="000000" w:themeColor="text1"/>
          <w:sz w:val="24"/>
          <w:szCs w:val="24"/>
        </w:rPr>
        <w:t>水量</w:t>
      </w:r>
      <w:r w:rsidR="00AF3D34" w:rsidRPr="002A6843">
        <w:rPr>
          <w:rFonts w:hint="eastAsia"/>
          <w:color w:val="000000" w:themeColor="text1"/>
          <w:sz w:val="24"/>
          <w:szCs w:val="24"/>
        </w:rPr>
        <w:t>、</w:t>
      </w:r>
      <w:r w:rsidR="00D02EE4" w:rsidRPr="002A6843">
        <w:rPr>
          <w:rFonts w:hint="eastAsia"/>
          <w:color w:val="000000" w:themeColor="text1"/>
          <w:sz w:val="24"/>
          <w:szCs w:val="24"/>
        </w:rPr>
        <w:t>水压</w:t>
      </w:r>
      <w:r w:rsidR="00DB1F05" w:rsidRPr="002A6843">
        <w:rPr>
          <w:rFonts w:hint="eastAsia"/>
          <w:color w:val="000000" w:themeColor="text1"/>
          <w:sz w:val="24"/>
          <w:szCs w:val="24"/>
        </w:rPr>
        <w:t>进行</w:t>
      </w:r>
      <w:r w:rsidR="00E46249" w:rsidRPr="002A6843">
        <w:rPr>
          <w:rFonts w:hint="eastAsia"/>
          <w:color w:val="000000" w:themeColor="text1"/>
          <w:sz w:val="24"/>
          <w:szCs w:val="24"/>
        </w:rPr>
        <w:t>安全生产</w:t>
      </w:r>
      <w:r w:rsidR="00AD2CAF" w:rsidRPr="002A6843">
        <w:rPr>
          <w:rFonts w:hint="eastAsia"/>
          <w:color w:val="000000" w:themeColor="text1"/>
          <w:sz w:val="24"/>
          <w:szCs w:val="24"/>
        </w:rPr>
        <w:t>可行性</w:t>
      </w:r>
      <w:r w:rsidR="00D02EE4" w:rsidRPr="002A6843">
        <w:rPr>
          <w:rFonts w:hint="eastAsia"/>
          <w:color w:val="000000" w:themeColor="text1"/>
          <w:sz w:val="24"/>
          <w:szCs w:val="24"/>
        </w:rPr>
        <w:t>评价。</w:t>
      </w:r>
    </w:p>
    <w:p w14:paraId="5F6DAEB3" w14:textId="4F4A0FA2" w:rsidR="00B01D8B" w:rsidRPr="002A6843" w:rsidRDefault="00B01D8B" w:rsidP="00B01D8B">
      <w:pPr>
        <w:spacing w:line="360" w:lineRule="auto"/>
        <w:rPr>
          <w:color w:val="000000" w:themeColor="text1"/>
          <w:sz w:val="24"/>
          <w:szCs w:val="24"/>
        </w:rPr>
      </w:pPr>
      <w:r w:rsidRPr="002A6843">
        <w:rPr>
          <w:rFonts w:hint="eastAsia"/>
          <w:b/>
          <w:color w:val="000000" w:themeColor="text1"/>
          <w:sz w:val="24"/>
          <w:szCs w:val="24"/>
        </w:rPr>
        <w:t>4.4.4</w:t>
      </w:r>
      <w:r w:rsidRPr="002A6843">
        <w:rPr>
          <w:rFonts w:hint="eastAsia"/>
          <w:color w:val="000000" w:themeColor="text1"/>
          <w:sz w:val="24"/>
          <w:szCs w:val="24"/>
        </w:rPr>
        <w:t>取水</w:t>
      </w:r>
      <w:r w:rsidR="005E7503" w:rsidRPr="002A6843">
        <w:rPr>
          <w:rFonts w:hint="eastAsia"/>
          <w:color w:val="000000" w:themeColor="text1"/>
          <w:sz w:val="24"/>
          <w:szCs w:val="24"/>
        </w:rPr>
        <w:t>管、取水泵站</w:t>
      </w:r>
      <w:r w:rsidR="00224724" w:rsidRPr="002A6843">
        <w:rPr>
          <w:rFonts w:hint="eastAsia"/>
          <w:color w:val="000000" w:themeColor="text1"/>
          <w:sz w:val="24"/>
          <w:szCs w:val="24"/>
        </w:rPr>
        <w:t>或</w:t>
      </w:r>
      <w:r w:rsidRPr="002A6843">
        <w:rPr>
          <w:rFonts w:hint="eastAsia"/>
          <w:color w:val="000000" w:themeColor="text1"/>
          <w:sz w:val="24"/>
          <w:szCs w:val="24"/>
        </w:rPr>
        <w:t>原水加压</w:t>
      </w:r>
      <w:r w:rsidR="00224724" w:rsidRPr="002A6843">
        <w:rPr>
          <w:rFonts w:hint="eastAsia"/>
          <w:color w:val="000000" w:themeColor="text1"/>
          <w:sz w:val="24"/>
          <w:szCs w:val="24"/>
        </w:rPr>
        <w:t>泵站</w:t>
      </w:r>
      <w:r w:rsidR="00EF2CE3" w:rsidRPr="002A6843">
        <w:rPr>
          <w:rFonts w:hint="eastAsia"/>
          <w:color w:val="000000" w:themeColor="text1"/>
          <w:sz w:val="24"/>
          <w:szCs w:val="24"/>
        </w:rPr>
        <w:t>需</w:t>
      </w:r>
      <w:r w:rsidR="002C1507" w:rsidRPr="002A6843">
        <w:rPr>
          <w:rFonts w:hint="eastAsia"/>
          <w:color w:val="000000" w:themeColor="text1"/>
          <w:sz w:val="24"/>
          <w:szCs w:val="24"/>
        </w:rPr>
        <w:t>完全或部分停运</w:t>
      </w:r>
      <w:r w:rsidR="00570827" w:rsidRPr="002A6843">
        <w:rPr>
          <w:rFonts w:hint="eastAsia"/>
          <w:color w:val="000000" w:themeColor="text1"/>
          <w:sz w:val="24"/>
          <w:szCs w:val="24"/>
        </w:rPr>
        <w:t>进行</w:t>
      </w:r>
      <w:r w:rsidRPr="002A6843">
        <w:rPr>
          <w:rFonts w:hint="eastAsia"/>
          <w:color w:val="000000" w:themeColor="text1"/>
          <w:sz w:val="24"/>
          <w:szCs w:val="24"/>
        </w:rPr>
        <w:t>改造</w:t>
      </w:r>
      <w:r w:rsidR="00224724" w:rsidRPr="002A6843">
        <w:rPr>
          <w:rFonts w:hint="eastAsia"/>
          <w:color w:val="000000" w:themeColor="text1"/>
          <w:sz w:val="24"/>
          <w:szCs w:val="24"/>
        </w:rPr>
        <w:t>工程</w:t>
      </w:r>
      <w:r w:rsidR="002C1507" w:rsidRPr="002A6843">
        <w:rPr>
          <w:rFonts w:hint="eastAsia"/>
          <w:color w:val="000000" w:themeColor="text1"/>
          <w:sz w:val="24"/>
          <w:szCs w:val="24"/>
        </w:rPr>
        <w:t>时</w:t>
      </w:r>
      <w:r w:rsidR="00224724" w:rsidRPr="002A6843">
        <w:rPr>
          <w:rFonts w:hint="eastAsia"/>
          <w:color w:val="000000" w:themeColor="text1"/>
          <w:sz w:val="24"/>
          <w:szCs w:val="24"/>
        </w:rPr>
        <w:t>，</w:t>
      </w:r>
      <w:r w:rsidRPr="002A6843">
        <w:rPr>
          <w:rFonts w:hint="eastAsia"/>
          <w:color w:val="000000" w:themeColor="text1"/>
          <w:sz w:val="24"/>
          <w:szCs w:val="24"/>
        </w:rPr>
        <w:t>生产维持评价</w:t>
      </w:r>
      <w:r w:rsidR="00224724" w:rsidRPr="002A6843">
        <w:rPr>
          <w:rFonts w:hint="eastAsia"/>
          <w:color w:val="000000" w:themeColor="text1"/>
          <w:sz w:val="24"/>
          <w:szCs w:val="24"/>
        </w:rPr>
        <w:t>主要应包括</w:t>
      </w:r>
      <w:r w:rsidRPr="002A6843">
        <w:rPr>
          <w:rFonts w:hint="eastAsia"/>
          <w:color w:val="000000" w:themeColor="text1"/>
          <w:sz w:val="24"/>
          <w:szCs w:val="24"/>
        </w:rPr>
        <w:t>：</w:t>
      </w:r>
    </w:p>
    <w:p w14:paraId="0DD3F899" w14:textId="5BD0E701" w:rsidR="00A5015D" w:rsidRPr="002A6843" w:rsidRDefault="00A5015D" w:rsidP="00A5015D">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所服务水厂</w:t>
      </w:r>
      <w:r w:rsidR="00CE2332" w:rsidRPr="002A6843">
        <w:rPr>
          <w:rFonts w:hint="eastAsia"/>
          <w:color w:val="000000" w:themeColor="text1"/>
          <w:sz w:val="24"/>
          <w:szCs w:val="24"/>
        </w:rPr>
        <w:t>的数量及水厂</w:t>
      </w:r>
      <w:r w:rsidRPr="002A6843">
        <w:rPr>
          <w:rFonts w:hint="eastAsia"/>
          <w:color w:val="000000" w:themeColor="text1"/>
          <w:sz w:val="24"/>
          <w:szCs w:val="24"/>
        </w:rPr>
        <w:t>在城镇供水系统中的重要性；</w:t>
      </w:r>
    </w:p>
    <w:p w14:paraId="17F4CAD2" w14:textId="77777777" w:rsidR="00D83C7D" w:rsidRPr="002A6843" w:rsidRDefault="00A5015D" w:rsidP="00A5015D">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D83C7D" w:rsidRPr="002A6843">
        <w:rPr>
          <w:rFonts w:hint="eastAsia"/>
          <w:color w:val="000000" w:themeColor="text1"/>
          <w:sz w:val="24"/>
          <w:szCs w:val="24"/>
        </w:rPr>
        <w:t>对</w:t>
      </w:r>
      <w:r w:rsidR="001D18DF" w:rsidRPr="002A6843">
        <w:rPr>
          <w:rFonts w:hint="eastAsia"/>
          <w:color w:val="000000" w:themeColor="text1"/>
          <w:sz w:val="24"/>
          <w:szCs w:val="24"/>
        </w:rPr>
        <w:t>供水服务计划所确定的</w:t>
      </w:r>
      <w:r w:rsidR="00B01D8B" w:rsidRPr="002A6843">
        <w:rPr>
          <w:rFonts w:hint="eastAsia"/>
          <w:color w:val="000000" w:themeColor="text1"/>
          <w:sz w:val="24"/>
          <w:szCs w:val="24"/>
        </w:rPr>
        <w:t>城</w:t>
      </w:r>
      <w:r w:rsidR="00D83C7D" w:rsidRPr="002A6843">
        <w:rPr>
          <w:rFonts w:hint="eastAsia"/>
          <w:color w:val="000000" w:themeColor="text1"/>
          <w:sz w:val="24"/>
          <w:szCs w:val="24"/>
        </w:rPr>
        <w:t>镇</w:t>
      </w:r>
      <w:r w:rsidR="00B01D8B" w:rsidRPr="002A6843">
        <w:rPr>
          <w:rFonts w:hint="eastAsia"/>
          <w:color w:val="000000" w:themeColor="text1"/>
          <w:sz w:val="24"/>
          <w:szCs w:val="24"/>
        </w:rPr>
        <w:t>总供水量</w:t>
      </w:r>
      <w:r w:rsidR="00D83C7D" w:rsidRPr="002A6843">
        <w:rPr>
          <w:rFonts w:hint="eastAsia"/>
          <w:color w:val="000000" w:themeColor="text1"/>
          <w:sz w:val="24"/>
          <w:szCs w:val="24"/>
        </w:rPr>
        <w:t>的影响</w:t>
      </w:r>
      <w:r w:rsidR="00317217" w:rsidRPr="002A6843">
        <w:rPr>
          <w:rFonts w:hint="eastAsia"/>
          <w:color w:val="000000" w:themeColor="text1"/>
          <w:sz w:val="24"/>
          <w:szCs w:val="24"/>
        </w:rPr>
        <w:t>程度</w:t>
      </w:r>
      <w:r w:rsidR="00D83C7D" w:rsidRPr="002A6843">
        <w:rPr>
          <w:rFonts w:hint="eastAsia"/>
          <w:color w:val="000000" w:themeColor="text1"/>
          <w:sz w:val="24"/>
          <w:szCs w:val="24"/>
        </w:rPr>
        <w:t>；</w:t>
      </w:r>
    </w:p>
    <w:p w14:paraId="25158779" w14:textId="77777777" w:rsidR="001D18DF" w:rsidRPr="002A6843" w:rsidRDefault="00A5015D" w:rsidP="00A5015D">
      <w:pPr>
        <w:spacing w:line="360" w:lineRule="auto"/>
        <w:ind w:firstLineChars="200" w:firstLine="482"/>
        <w:rPr>
          <w:color w:val="000000" w:themeColor="text1"/>
          <w:sz w:val="24"/>
          <w:szCs w:val="24"/>
        </w:rPr>
      </w:pPr>
      <w:r w:rsidRPr="002A6843">
        <w:rPr>
          <w:rFonts w:hint="eastAsia"/>
          <w:b/>
          <w:color w:val="000000" w:themeColor="text1"/>
          <w:sz w:val="24"/>
          <w:szCs w:val="24"/>
        </w:rPr>
        <w:t>3</w:t>
      </w:r>
      <w:r w:rsidR="00B01D8B" w:rsidRPr="002A6843">
        <w:rPr>
          <w:rFonts w:hint="eastAsia"/>
          <w:color w:val="000000" w:themeColor="text1"/>
          <w:sz w:val="24"/>
          <w:szCs w:val="24"/>
        </w:rPr>
        <w:t>供水低压区</w:t>
      </w:r>
      <w:r w:rsidR="001D18DF" w:rsidRPr="002A6843">
        <w:rPr>
          <w:rFonts w:hint="eastAsia"/>
          <w:color w:val="000000" w:themeColor="text1"/>
          <w:sz w:val="24"/>
          <w:szCs w:val="24"/>
        </w:rPr>
        <w:t>影响</w:t>
      </w:r>
      <w:r w:rsidR="00D83C7D" w:rsidRPr="002A6843">
        <w:rPr>
          <w:rFonts w:hint="eastAsia"/>
          <w:color w:val="000000" w:themeColor="text1"/>
          <w:sz w:val="24"/>
          <w:szCs w:val="24"/>
        </w:rPr>
        <w:t>范围及持续时间；</w:t>
      </w:r>
    </w:p>
    <w:p w14:paraId="45FAF4BD" w14:textId="77777777" w:rsidR="00B01D8B" w:rsidRPr="002A6843" w:rsidRDefault="00A5015D" w:rsidP="00A5015D">
      <w:pPr>
        <w:spacing w:line="360" w:lineRule="auto"/>
        <w:ind w:firstLineChars="200" w:firstLine="482"/>
        <w:rPr>
          <w:color w:val="000000" w:themeColor="text1"/>
          <w:sz w:val="24"/>
          <w:szCs w:val="24"/>
        </w:rPr>
      </w:pPr>
      <w:r w:rsidRPr="002A6843">
        <w:rPr>
          <w:rFonts w:hint="eastAsia"/>
          <w:b/>
          <w:color w:val="000000" w:themeColor="text1"/>
          <w:sz w:val="24"/>
          <w:szCs w:val="24"/>
        </w:rPr>
        <w:t>4</w:t>
      </w:r>
      <w:r w:rsidR="00A16E92" w:rsidRPr="002A6843">
        <w:rPr>
          <w:rFonts w:hint="eastAsia"/>
          <w:color w:val="000000" w:themeColor="text1"/>
          <w:sz w:val="24"/>
          <w:szCs w:val="24"/>
        </w:rPr>
        <w:t>可</w:t>
      </w:r>
      <w:r w:rsidR="00220230" w:rsidRPr="002A6843">
        <w:rPr>
          <w:rFonts w:hint="eastAsia"/>
          <w:color w:val="000000" w:themeColor="text1"/>
          <w:sz w:val="24"/>
          <w:szCs w:val="24"/>
        </w:rPr>
        <w:t>落实</w:t>
      </w:r>
      <w:r w:rsidR="00A16E92" w:rsidRPr="002A6843">
        <w:rPr>
          <w:rFonts w:hint="eastAsia"/>
          <w:color w:val="000000" w:themeColor="text1"/>
          <w:sz w:val="24"/>
          <w:szCs w:val="24"/>
        </w:rPr>
        <w:t>的</w:t>
      </w:r>
      <w:r w:rsidR="00220230" w:rsidRPr="002A6843">
        <w:rPr>
          <w:rFonts w:hint="eastAsia"/>
          <w:color w:val="000000" w:themeColor="text1"/>
          <w:sz w:val="24"/>
          <w:szCs w:val="24"/>
        </w:rPr>
        <w:t>降低</w:t>
      </w:r>
      <w:r w:rsidR="00317217" w:rsidRPr="002A6843">
        <w:rPr>
          <w:rFonts w:hint="eastAsia"/>
          <w:color w:val="000000" w:themeColor="text1"/>
          <w:sz w:val="24"/>
          <w:szCs w:val="24"/>
        </w:rPr>
        <w:t>影响程度</w:t>
      </w:r>
      <w:r w:rsidR="00B01D8B" w:rsidRPr="002A6843">
        <w:rPr>
          <w:rFonts w:hint="eastAsia"/>
          <w:color w:val="000000" w:themeColor="text1"/>
          <w:sz w:val="24"/>
          <w:szCs w:val="24"/>
        </w:rPr>
        <w:t>措施</w:t>
      </w:r>
      <w:r w:rsidR="002C1507" w:rsidRPr="002A6843">
        <w:rPr>
          <w:rFonts w:hint="eastAsia"/>
          <w:color w:val="000000" w:themeColor="text1"/>
          <w:sz w:val="24"/>
          <w:szCs w:val="24"/>
        </w:rPr>
        <w:t>；</w:t>
      </w:r>
    </w:p>
    <w:p w14:paraId="478BD0F3" w14:textId="287341F1" w:rsidR="002C1507" w:rsidRPr="002A6843" w:rsidRDefault="00A5015D" w:rsidP="00A5015D">
      <w:pPr>
        <w:spacing w:line="360" w:lineRule="auto"/>
        <w:ind w:firstLineChars="200" w:firstLine="482"/>
        <w:rPr>
          <w:color w:val="000000" w:themeColor="text1"/>
          <w:sz w:val="24"/>
          <w:szCs w:val="24"/>
        </w:rPr>
      </w:pPr>
      <w:r w:rsidRPr="002A6843">
        <w:rPr>
          <w:rFonts w:hint="eastAsia"/>
          <w:b/>
          <w:color w:val="000000" w:themeColor="text1"/>
          <w:sz w:val="24"/>
          <w:szCs w:val="24"/>
        </w:rPr>
        <w:t>5</w:t>
      </w:r>
      <w:r w:rsidR="00EE05C2" w:rsidRPr="002A6843">
        <w:rPr>
          <w:rFonts w:hint="eastAsia"/>
          <w:color w:val="000000" w:themeColor="text1"/>
          <w:sz w:val="24"/>
          <w:szCs w:val="24"/>
        </w:rPr>
        <w:t>部分</w:t>
      </w:r>
      <w:r w:rsidR="002C1507" w:rsidRPr="002A6843">
        <w:rPr>
          <w:rFonts w:hint="eastAsia"/>
          <w:color w:val="000000" w:themeColor="text1"/>
          <w:sz w:val="24"/>
          <w:szCs w:val="24"/>
        </w:rPr>
        <w:t>停运</w:t>
      </w:r>
      <w:r w:rsidR="004E0FD4" w:rsidRPr="002A6843">
        <w:rPr>
          <w:rFonts w:hint="eastAsia"/>
          <w:color w:val="000000" w:themeColor="text1"/>
          <w:sz w:val="24"/>
          <w:szCs w:val="24"/>
        </w:rPr>
        <w:t>进行</w:t>
      </w:r>
      <w:r w:rsidR="002C1507" w:rsidRPr="002A6843">
        <w:rPr>
          <w:rFonts w:hint="eastAsia"/>
          <w:color w:val="000000" w:themeColor="text1"/>
          <w:sz w:val="24"/>
          <w:szCs w:val="24"/>
        </w:rPr>
        <w:t>改造的</w:t>
      </w:r>
      <w:r w:rsidR="004B074B" w:rsidRPr="002A6843">
        <w:rPr>
          <w:rFonts w:hint="eastAsia"/>
          <w:color w:val="000000" w:themeColor="text1"/>
          <w:sz w:val="24"/>
          <w:szCs w:val="24"/>
        </w:rPr>
        <w:t>工程用地可行性。</w:t>
      </w:r>
    </w:p>
    <w:p w14:paraId="59DBCF65" w14:textId="0AE1C317" w:rsidR="00632371" w:rsidRPr="002A6843" w:rsidRDefault="00220230" w:rsidP="002C1507">
      <w:pPr>
        <w:spacing w:line="360" w:lineRule="auto"/>
        <w:rPr>
          <w:color w:val="000000" w:themeColor="text1"/>
          <w:sz w:val="24"/>
          <w:szCs w:val="24"/>
        </w:rPr>
      </w:pPr>
      <w:r w:rsidRPr="002A6843">
        <w:rPr>
          <w:rFonts w:hint="eastAsia"/>
          <w:b/>
          <w:color w:val="000000" w:themeColor="text1"/>
          <w:sz w:val="24"/>
          <w:szCs w:val="24"/>
        </w:rPr>
        <w:t>4.4.5</w:t>
      </w:r>
      <w:r w:rsidR="005E7503" w:rsidRPr="002A6843">
        <w:rPr>
          <w:rFonts w:hint="eastAsia"/>
          <w:color w:val="000000" w:themeColor="text1"/>
          <w:sz w:val="24"/>
          <w:szCs w:val="24"/>
        </w:rPr>
        <w:t>取水管、取水泵站</w:t>
      </w:r>
      <w:r w:rsidRPr="002A6843">
        <w:rPr>
          <w:rFonts w:hint="eastAsia"/>
          <w:color w:val="000000" w:themeColor="text1"/>
          <w:sz w:val="24"/>
          <w:szCs w:val="24"/>
        </w:rPr>
        <w:t>或原水加压泵站</w:t>
      </w:r>
      <w:r w:rsidR="00EF2CE3" w:rsidRPr="002A6843">
        <w:rPr>
          <w:rFonts w:hint="eastAsia"/>
          <w:color w:val="000000" w:themeColor="text1"/>
          <w:sz w:val="24"/>
          <w:szCs w:val="24"/>
        </w:rPr>
        <w:t>需</w:t>
      </w:r>
      <w:r w:rsidR="001F1496" w:rsidRPr="002A6843">
        <w:rPr>
          <w:rFonts w:hint="eastAsia"/>
          <w:color w:val="000000" w:themeColor="text1"/>
          <w:sz w:val="24"/>
          <w:szCs w:val="24"/>
        </w:rPr>
        <w:t>改造或更新</w:t>
      </w:r>
      <w:r w:rsidR="00A16E92" w:rsidRPr="002A6843">
        <w:rPr>
          <w:rFonts w:hint="eastAsia"/>
          <w:color w:val="000000" w:themeColor="text1"/>
          <w:sz w:val="24"/>
          <w:szCs w:val="24"/>
        </w:rPr>
        <w:t>部分设施</w:t>
      </w:r>
      <w:r w:rsidR="001F1496" w:rsidRPr="002A6843">
        <w:rPr>
          <w:rFonts w:hint="eastAsia"/>
          <w:color w:val="000000" w:themeColor="text1"/>
          <w:sz w:val="24"/>
          <w:szCs w:val="24"/>
        </w:rPr>
        <w:t>或</w:t>
      </w:r>
      <w:r w:rsidR="00A16E92" w:rsidRPr="002A6843">
        <w:rPr>
          <w:rFonts w:hint="eastAsia"/>
          <w:color w:val="000000" w:themeColor="text1"/>
          <w:sz w:val="24"/>
          <w:szCs w:val="24"/>
        </w:rPr>
        <w:t>设备</w:t>
      </w:r>
      <w:r w:rsidR="001F1496" w:rsidRPr="002A6843">
        <w:rPr>
          <w:rFonts w:hint="eastAsia"/>
          <w:color w:val="000000" w:themeColor="text1"/>
          <w:sz w:val="24"/>
          <w:szCs w:val="24"/>
        </w:rPr>
        <w:t>，</w:t>
      </w:r>
      <w:r w:rsidR="00632371" w:rsidRPr="002A6843">
        <w:rPr>
          <w:rFonts w:hint="eastAsia"/>
          <w:color w:val="000000" w:themeColor="text1"/>
          <w:sz w:val="24"/>
          <w:szCs w:val="24"/>
        </w:rPr>
        <w:t>且</w:t>
      </w:r>
      <w:r w:rsidR="001F1496" w:rsidRPr="002A6843">
        <w:rPr>
          <w:rFonts w:hint="eastAsia"/>
          <w:color w:val="000000" w:themeColor="text1"/>
          <w:sz w:val="24"/>
          <w:szCs w:val="24"/>
        </w:rPr>
        <w:t>存在可能进行不停</w:t>
      </w:r>
      <w:proofErr w:type="gramStart"/>
      <w:r w:rsidR="001F1496" w:rsidRPr="002A6843">
        <w:rPr>
          <w:rFonts w:hint="eastAsia"/>
          <w:color w:val="000000" w:themeColor="text1"/>
          <w:sz w:val="24"/>
          <w:szCs w:val="24"/>
        </w:rPr>
        <w:t>运改造</w:t>
      </w:r>
      <w:proofErr w:type="gramEnd"/>
      <w:r w:rsidR="001F1496" w:rsidRPr="002A6843">
        <w:rPr>
          <w:rFonts w:hint="eastAsia"/>
          <w:color w:val="000000" w:themeColor="text1"/>
          <w:sz w:val="24"/>
          <w:szCs w:val="24"/>
        </w:rPr>
        <w:t>或可</w:t>
      </w:r>
      <w:r w:rsidR="00632371" w:rsidRPr="002A6843">
        <w:rPr>
          <w:rFonts w:hint="eastAsia"/>
          <w:color w:val="000000" w:themeColor="text1"/>
          <w:sz w:val="24"/>
          <w:szCs w:val="24"/>
        </w:rPr>
        <w:t>短期停运</w:t>
      </w:r>
      <w:r w:rsidR="002C1507" w:rsidRPr="002A6843">
        <w:rPr>
          <w:rFonts w:hint="eastAsia"/>
          <w:color w:val="000000" w:themeColor="text1"/>
          <w:sz w:val="24"/>
          <w:szCs w:val="24"/>
        </w:rPr>
        <w:t>改造时，生产维持评价主要应包括：</w:t>
      </w:r>
    </w:p>
    <w:p w14:paraId="60B03CB7" w14:textId="1205F903" w:rsidR="00632371" w:rsidRPr="002A6843" w:rsidRDefault="00632371" w:rsidP="00632371">
      <w:pPr>
        <w:spacing w:line="360" w:lineRule="auto"/>
        <w:ind w:firstLine="480"/>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不停</w:t>
      </w:r>
      <w:proofErr w:type="gramStart"/>
      <w:r w:rsidRPr="002A6843">
        <w:rPr>
          <w:rFonts w:hint="eastAsia"/>
          <w:color w:val="000000" w:themeColor="text1"/>
          <w:sz w:val="24"/>
          <w:szCs w:val="24"/>
        </w:rPr>
        <w:t>运改造</w:t>
      </w:r>
      <w:proofErr w:type="gramEnd"/>
      <w:r w:rsidRPr="002A6843">
        <w:rPr>
          <w:rFonts w:hint="eastAsia"/>
          <w:color w:val="000000" w:themeColor="text1"/>
          <w:sz w:val="24"/>
          <w:szCs w:val="24"/>
        </w:rPr>
        <w:t>的可行性；</w:t>
      </w:r>
    </w:p>
    <w:p w14:paraId="64162F51" w14:textId="77777777" w:rsidR="00A16E92" w:rsidRPr="002A6843" w:rsidRDefault="00632371" w:rsidP="00632371">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00A16E92" w:rsidRPr="002A6843">
        <w:rPr>
          <w:rFonts w:hint="eastAsia"/>
          <w:color w:val="000000" w:themeColor="text1"/>
          <w:sz w:val="24"/>
          <w:szCs w:val="24"/>
        </w:rPr>
        <w:t>短</w:t>
      </w:r>
      <w:r w:rsidR="003B3787" w:rsidRPr="002A6843">
        <w:rPr>
          <w:rFonts w:hint="eastAsia"/>
          <w:color w:val="000000" w:themeColor="text1"/>
          <w:sz w:val="24"/>
          <w:szCs w:val="24"/>
        </w:rPr>
        <w:t>期</w:t>
      </w:r>
      <w:r w:rsidR="00A16E92" w:rsidRPr="002A6843">
        <w:rPr>
          <w:rFonts w:hint="eastAsia"/>
          <w:color w:val="000000" w:themeColor="text1"/>
          <w:sz w:val="24"/>
          <w:szCs w:val="24"/>
        </w:rPr>
        <w:t>停运对水量、水压的影响</w:t>
      </w:r>
      <w:r w:rsidR="00317217" w:rsidRPr="002A6843">
        <w:rPr>
          <w:rFonts w:hint="eastAsia"/>
          <w:color w:val="000000" w:themeColor="text1"/>
          <w:sz w:val="24"/>
          <w:szCs w:val="24"/>
        </w:rPr>
        <w:t>范围</w:t>
      </w:r>
      <w:r w:rsidR="00A16E92" w:rsidRPr="002A6843">
        <w:rPr>
          <w:rFonts w:hint="eastAsia"/>
          <w:color w:val="000000" w:themeColor="text1"/>
          <w:sz w:val="24"/>
          <w:szCs w:val="24"/>
        </w:rPr>
        <w:t>及持续时间；</w:t>
      </w:r>
    </w:p>
    <w:p w14:paraId="42221369" w14:textId="77777777" w:rsidR="00A16E92" w:rsidRPr="002A6843" w:rsidRDefault="00632371" w:rsidP="00632371">
      <w:pPr>
        <w:spacing w:line="360" w:lineRule="auto"/>
        <w:ind w:firstLineChars="200" w:firstLine="482"/>
        <w:rPr>
          <w:color w:val="000000" w:themeColor="text1"/>
          <w:sz w:val="24"/>
          <w:szCs w:val="24"/>
        </w:rPr>
      </w:pPr>
      <w:r w:rsidRPr="002A6843">
        <w:rPr>
          <w:rFonts w:hint="eastAsia"/>
          <w:b/>
          <w:color w:val="000000" w:themeColor="text1"/>
          <w:sz w:val="24"/>
          <w:szCs w:val="24"/>
        </w:rPr>
        <w:t>3</w:t>
      </w:r>
      <w:r w:rsidR="00A16E92" w:rsidRPr="002A6843">
        <w:rPr>
          <w:rFonts w:hint="eastAsia"/>
          <w:color w:val="000000" w:themeColor="text1"/>
          <w:sz w:val="24"/>
          <w:szCs w:val="24"/>
        </w:rPr>
        <w:t>可落实的减少影响</w:t>
      </w:r>
      <w:r w:rsidR="00023C58" w:rsidRPr="002A6843">
        <w:rPr>
          <w:rFonts w:hint="eastAsia"/>
          <w:color w:val="000000" w:themeColor="text1"/>
          <w:sz w:val="24"/>
          <w:szCs w:val="24"/>
        </w:rPr>
        <w:t>范围及</w:t>
      </w:r>
      <w:r w:rsidR="00A16E92" w:rsidRPr="002A6843">
        <w:rPr>
          <w:rFonts w:hint="eastAsia"/>
          <w:color w:val="000000" w:themeColor="text1"/>
          <w:sz w:val="24"/>
          <w:szCs w:val="24"/>
        </w:rPr>
        <w:t>持续时间的措施；</w:t>
      </w:r>
    </w:p>
    <w:p w14:paraId="76DEE5AB" w14:textId="77777777" w:rsidR="00A5015D" w:rsidRPr="002A6843" w:rsidRDefault="00B01D8B" w:rsidP="00B01D8B">
      <w:pPr>
        <w:spacing w:line="360" w:lineRule="auto"/>
        <w:rPr>
          <w:color w:val="000000" w:themeColor="text1"/>
          <w:sz w:val="24"/>
          <w:szCs w:val="24"/>
        </w:rPr>
      </w:pPr>
      <w:r w:rsidRPr="002A6843">
        <w:rPr>
          <w:rFonts w:hint="eastAsia"/>
          <w:b/>
          <w:color w:val="000000" w:themeColor="text1"/>
          <w:sz w:val="24"/>
          <w:szCs w:val="24"/>
        </w:rPr>
        <w:t>4.4.</w:t>
      </w:r>
      <w:r w:rsidR="00BF72B1" w:rsidRPr="002A6843">
        <w:rPr>
          <w:rFonts w:hint="eastAsia"/>
          <w:b/>
          <w:color w:val="000000" w:themeColor="text1"/>
          <w:sz w:val="24"/>
          <w:szCs w:val="24"/>
        </w:rPr>
        <w:t>6</w:t>
      </w:r>
      <w:r w:rsidRPr="002A6843">
        <w:rPr>
          <w:rFonts w:hint="eastAsia"/>
          <w:color w:val="000000" w:themeColor="text1"/>
          <w:sz w:val="24"/>
          <w:szCs w:val="24"/>
        </w:rPr>
        <w:t xml:space="preserve"> </w:t>
      </w:r>
      <w:r w:rsidR="00937B98" w:rsidRPr="002A6843">
        <w:rPr>
          <w:rFonts w:hint="eastAsia"/>
          <w:color w:val="000000" w:themeColor="text1"/>
          <w:sz w:val="24"/>
          <w:szCs w:val="24"/>
        </w:rPr>
        <w:t>双</w:t>
      </w:r>
      <w:proofErr w:type="gramStart"/>
      <w:r w:rsidR="00404A82" w:rsidRPr="002A6843">
        <w:rPr>
          <w:rFonts w:hint="eastAsia"/>
          <w:color w:val="000000" w:themeColor="text1"/>
          <w:sz w:val="24"/>
          <w:szCs w:val="24"/>
        </w:rPr>
        <w:t>管</w:t>
      </w:r>
      <w:r w:rsidR="00937B98" w:rsidRPr="002A6843">
        <w:rPr>
          <w:rFonts w:hint="eastAsia"/>
          <w:color w:val="000000" w:themeColor="text1"/>
          <w:sz w:val="24"/>
          <w:szCs w:val="24"/>
        </w:rPr>
        <w:t>设置</w:t>
      </w:r>
      <w:proofErr w:type="gramEnd"/>
      <w:r w:rsidR="00937B98" w:rsidRPr="002A6843">
        <w:rPr>
          <w:rFonts w:hint="eastAsia"/>
          <w:color w:val="000000" w:themeColor="text1"/>
          <w:sz w:val="24"/>
          <w:szCs w:val="24"/>
        </w:rPr>
        <w:t>的</w:t>
      </w:r>
      <w:r w:rsidRPr="002A6843">
        <w:rPr>
          <w:rFonts w:hint="eastAsia"/>
          <w:color w:val="000000" w:themeColor="text1"/>
          <w:sz w:val="24"/>
          <w:szCs w:val="24"/>
        </w:rPr>
        <w:t>输水管线</w:t>
      </w:r>
      <w:r w:rsidR="00EF2CE3" w:rsidRPr="002A6843">
        <w:rPr>
          <w:rFonts w:hint="eastAsia"/>
          <w:color w:val="000000" w:themeColor="text1"/>
          <w:sz w:val="24"/>
          <w:szCs w:val="24"/>
        </w:rPr>
        <w:t>需</w:t>
      </w:r>
      <w:r w:rsidRPr="002A6843">
        <w:rPr>
          <w:rFonts w:hint="eastAsia"/>
          <w:color w:val="000000" w:themeColor="text1"/>
          <w:sz w:val="24"/>
          <w:szCs w:val="24"/>
        </w:rPr>
        <w:t>通过原位更换或修复</w:t>
      </w:r>
      <w:r w:rsidR="00937B98" w:rsidRPr="002A6843">
        <w:rPr>
          <w:rFonts w:hint="eastAsia"/>
          <w:color w:val="000000" w:themeColor="text1"/>
          <w:sz w:val="24"/>
          <w:szCs w:val="24"/>
        </w:rPr>
        <w:t>，且可单管停水</w:t>
      </w:r>
      <w:r w:rsidR="00570827" w:rsidRPr="002A6843">
        <w:rPr>
          <w:rFonts w:hint="eastAsia"/>
          <w:color w:val="000000" w:themeColor="text1"/>
          <w:sz w:val="24"/>
          <w:szCs w:val="24"/>
        </w:rPr>
        <w:t>进行</w:t>
      </w:r>
      <w:r w:rsidR="00A5015D" w:rsidRPr="002A6843">
        <w:rPr>
          <w:rFonts w:hint="eastAsia"/>
          <w:color w:val="000000" w:themeColor="text1"/>
          <w:sz w:val="24"/>
          <w:szCs w:val="24"/>
        </w:rPr>
        <w:t>改造工程时，生产维持评价主要应包括：</w:t>
      </w:r>
    </w:p>
    <w:p w14:paraId="601DD571" w14:textId="77777777" w:rsidR="00A34844" w:rsidRPr="002A6843" w:rsidRDefault="00EE469C" w:rsidP="00937B98">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00D0589F" w:rsidRPr="002A6843">
        <w:rPr>
          <w:rFonts w:hint="eastAsia"/>
          <w:b/>
          <w:color w:val="000000" w:themeColor="text1"/>
          <w:sz w:val="24"/>
          <w:szCs w:val="24"/>
        </w:rPr>
        <w:t xml:space="preserve"> </w:t>
      </w:r>
      <w:r w:rsidR="00A34844" w:rsidRPr="002A6843">
        <w:rPr>
          <w:rFonts w:hint="eastAsia"/>
          <w:color w:val="000000" w:themeColor="text1"/>
          <w:sz w:val="24"/>
          <w:szCs w:val="24"/>
        </w:rPr>
        <w:t>单管输水对</w:t>
      </w:r>
      <w:r w:rsidR="00404A82" w:rsidRPr="002A6843">
        <w:rPr>
          <w:rFonts w:hint="eastAsia"/>
          <w:color w:val="000000" w:themeColor="text1"/>
          <w:sz w:val="24"/>
          <w:szCs w:val="24"/>
        </w:rPr>
        <w:t>原输水管线额定</w:t>
      </w:r>
      <w:r w:rsidR="00A34844" w:rsidRPr="002A6843">
        <w:rPr>
          <w:rFonts w:hint="eastAsia"/>
          <w:color w:val="000000" w:themeColor="text1"/>
          <w:sz w:val="24"/>
          <w:szCs w:val="24"/>
        </w:rPr>
        <w:t>供水能力的影响程度；</w:t>
      </w:r>
    </w:p>
    <w:p w14:paraId="739247DC" w14:textId="6B0683C5" w:rsidR="007B1662" w:rsidRPr="002A6843" w:rsidRDefault="007B1662" w:rsidP="007B1662">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Pr="002A6843">
        <w:rPr>
          <w:rFonts w:hint="eastAsia"/>
          <w:color w:val="000000" w:themeColor="text1"/>
          <w:sz w:val="24"/>
          <w:szCs w:val="24"/>
        </w:rPr>
        <w:t>单管运行的安全风险及可落实的控制风险的措施；</w:t>
      </w:r>
    </w:p>
    <w:p w14:paraId="7FA6394D" w14:textId="77777777" w:rsidR="00404A82" w:rsidRPr="002A6843" w:rsidRDefault="00937B98" w:rsidP="00937B98">
      <w:pPr>
        <w:spacing w:line="360" w:lineRule="auto"/>
        <w:rPr>
          <w:color w:val="000000" w:themeColor="text1"/>
          <w:sz w:val="24"/>
          <w:szCs w:val="24"/>
        </w:rPr>
      </w:pPr>
      <w:r w:rsidRPr="002A6843">
        <w:rPr>
          <w:rFonts w:hint="eastAsia"/>
          <w:b/>
          <w:color w:val="000000" w:themeColor="text1"/>
          <w:sz w:val="24"/>
          <w:szCs w:val="24"/>
        </w:rPr>
        <w:t>4.4.7</w:t>
      </w:r>
      <w:r w:rsidR="00404A82" w:rsidRPr="002A6843">
        <w:rPr>
          <w:rFonts w:hint="eastAsia"/>
          <w:color w:val="000000" w:themeColor="text1"/>
          <w:sz w:val="24"/>
          <w:szCs w:val="24"/>
        </w:rPr>
        <w:t>单管设置</w:t>
      </w:r>
      <w:r w:rsidR="00570827" w:rsidRPr="002A6843">
        <w:rPr>
          <w:rFonts w:hint="eastAsia"/>
          <w:color w:val="000000" w:themeColor="text1"/>
          <w:sz w:val="24"/>
          <w:szCs w:val="24"/>
        </w:rPr>
        <w:t>的输水管线</w:t>
      </w:r>
      <w:r w:rsidR="005671A4" w:rsidRPr="002A6843">
        <w:rPr>
          <w:rFonts w:hint="eastAsia"/>
          <w:color w:val="000000" w:themeColor="text1"/>
          <w:sz w:val="24"/>
          <w:szCs w:val="24"/>
        </w:rPr>
        <w:t>需</w:t>
      </w:r>
      <w:r w:rsidR="00570827" w:rsidRPr="002A6843">
        <w:rPr>
          <w:rFonts w:hint="eastAsia"/>
          <w:color w:val="000000" w:themeColor="text1"/>
          <w:sz w:val="24"/>
          <w:szCs w:val="24"/>
        </w:rPr>
        <w:t>通过原位更换或修复，</w:t>
      </w:r>
      <w:r w:rsidR="00404A82" w:rsidRPr="002A6843">
        <w:rPr>
          <w:rFonts w:hint="eastAsia"/>
          <w:color w:val="000000" w:themeColor="text1"/>
          <w:sz w:val="24"/>
          <w:szCs w:val="24"/>
        </w:rPr>
        <w:t>或双</w:t>
      </w:r>
      <w:proofErr w:type="gramStart"/>
      <w:r w:rsidR="00404A82" w:rsidRPr="002A6843">
        <w:rPr>
          <w:rFonts w:hint="eastAsia"/>
          <w:color w:val="000000" w:themeColor="text1"/>
          <w:sz w:val="24"/>
          <w:szCs w:val="24"/>
        </w:rPr>
        <w:t>管设置</w:t>
      </w:r>
      <w:proofErr w:type="gramEnd"/>
      <w:r w:rsidR="00570827" w:rsidRPr="002A6843">
        <w:rPr>
          <w:rFonts w:hint="eastAsia"/>
          <w:color w:val="000000" w:themeColor="text1"/>
          <w:sz w:val="24"/>
          <w:szCs w:val="24"/>
        </w:rPr>
        <w:t>的输水管线</w:t>
      </w:r>
      <w:r w:rsidR="005671A4" w:rsidRPr="002A6843">
        <w:rPr>
          <w:rFonts w:hint="eastAsia"/>
          <w:color w:val="000000" w:themeColor="text1"/>
          <w:sz w:val="24"/>
          <w:szCs w:val="24"/>
        </w:rPr>
        <w:t>需</w:t>
      </w:r>
      <w:r w:rsidR="00570827" w:rsidRPr="002A6843">
        <w:rPr>
          <w:rFonts w:hint="eastAsia"/>
          <w:color w:val="000000" w:themeColor="text1"/>
          <w:sz w:val="24"/>
          <w:szCs w:val="24"/>
        </w:rPr>
        <w:t>同时</w:t>
      </w:r>
      <w:r w:rsidR="00404A82" w:rsidRPr="002A6843">
        <w:rPr>
          <w:rFonts w:hint="eastAsia"/>
          <w:color w:val="000000" w:themeColor="text1"/>
          <w:sz w:val="24"/>
          <w:szCs w:val="24"/>
        </w:rPr>
        <w:t>通过原位更换或修复</w:t>
      </w:r>
      <w:r w:rsidR="00570827" w:rsidRPr="002A6843">
        <w:rPr>
          <w:rFonts w:hint="eastAsia"/>
          <w:color w:val="000000" w:themeColor="text1"/>
          <w:sz w:val="24"/>
          <w:szCs w:val="24"/>
        </w:rPr>
        <w:t>进行</w:t>
      </w:r>
      <w:r w:rsidR="00404A82" w:rsidRPr="002A6843">
        <w:rPr>
          <w:rFonts w:hint="eastAsia"/>
          <w:color w:val="000000" w:themeColor="text1"/>
          <w:sz w:val="24"/>
          <w:szCs w:val="24"/>
        </w:rPr>
        <w:t>改造工程时，生产维持评价主要应包括：</w:t>
      </w:r>
    </w:p>
    <w:p w14:paraId="26F13DE7" w14:textId="77777777" w:rsidR="00D0589F" w:rsidRPr="002A6843" w:rsidRDefault="00D0589F" w:rsidP="00D0589F">
      <w:pPr>
        <w:spacing w:line="360" w:lineRule="auto"/>
        <w:ind w:firstLineChars="200" w:firstLine="482"/>
        <w:rPr>
          <w:color w:val="000000" w:themeColor="text1"/>
          <w:sz w:val="24"/>
          <w:szCs w:val="24"/>
        </w:rPr>
      </w:pPr>
      <w:r w:rsidRPr="002A6843">
        <w:rPr>
          <w:rFonts w:hint="eastAsia"/>
          <w:b/>
          <w:color w:val="000000" w:themeColor="text1"/>
          <w:sz w:val="24"/>
          <w:szCs w:val="24"/>
        </w:rPr>
        <w:t>1</w:t>
      </w:r>
      <w:r w:rsidRPr="002A6843">
        <w:rPr>
          <w:rFonts w:hint="eastAsia"/>
          <w:color w:val="000000" w:themeColor="text1"/>
          <w:sz w:val="24"/>
          <w:szCs w:val="24"/>
        </w:rPr>
        <w:t>对供水服务计划所确定的城镇总供水量的影响程度；</w:t>
      </w:r>
    </w:p>
    <w:p w14:paraId="0FE0955F" w14:textId="77777777" w:rsidR="00B1220F" w:rsidRPr="002A6843" w:rsidRDefault="00B1220F" w:rsidP="00B1220F">
      <w:pPr>
        <w:spacing w:line="360" w:lineRule="auto"/>
        <w:ind w:firstLineChars="200" w:firstLine="482"/>
        <w:rPr>
          <w:color w:val="000000" w:themeColor="text1"/>
          <w:sz w:val="24"/>
          <w:szCs w:val="24"/>
        </w:rPr>
      </w:pPr>
      <w:r w:rsidRPr="002A6843">
        <w:rPr>
          <w:rFonts w:hint="eastAsia"/>
          <w:b/>
          <w:color w:val="000000" w:themeColor="text1"/>
          <w:sz w:val="24"/>
          <w:szCs w:val="24"/>
        </w:rPr>
        <w:t>2</w:t>
      </w:r>
      <w:r w:rsidRPr="002A6843">
        <w:rPr>
          <w:rFonts w:hint="eastAsia"/>
          <w:color w:val="000000" w:themeColor="text1"/>
          <w:sz w:val="24"/>
          <w:szCs w:val="24"/>
        </w:rPr>
        <w:t>供水低压区影响范围及持续时间；</w:t>
      </w:r>
    </w:p>
    <w:p w14:paraId="35CF17CF" w14:textId="77777777" w:rsidR="00317217" w:rsidRPr="00317217" w:rsidRDefault="00B1220F" w:rsidP="00B1220F">
      <w:pPr>
        <w:spacing w:line="360" w:lineRule="auto"/>
        <w:ind w:firstLineChars="200" w:firstLine="482"/>
        <w:rPr>
          <w:sz w:val="24"/>
          <w:szCs w:val="24"/>
        </w:rPr>
      </w:pPr>
      <w:r w:rsidRPr="002A6843">
        <w:rPr>
          <w:rFonts w:hint="eastAsia"/>
          <w:b/>
          <w:color w:val="000000" w:themeColor="text1"/>
          <w:sz w:val="24"/>
          <w:szCs w:val="24"/>
        </w:rPr>
        <w:t>3</w:t>
      </w:r>
      <w:r w:rsidR="00317217" w:rsidRPr="002A6843">
        <w:rPr>
          <w:rFonts w:hint="eastAsia"/>
          <w:color w:val="000000" w:themeColor="text1"/>
          <w:sz w:val="24"/>
          <w:szCs w:val="24"/>
        </w:rPr>
        <w:t>可落实的</w:t>
      </w:r>
      <w:r w:rsidRPr="002A6843">
        <w:rPr>
          <w:rFonts w:hint="eastAsia"/>
          <w:color w:val="000000" w:themeColor="text1"/>
          <w:sz w:val="24"/>
          <w:szCs w:val="24"/>
        </w:rPr>
        <w:t>降低影响程度措施；</w:t>
      </w:r>
    </w:p>
    <w:p w14:paraId="45BE5092" w14:textId="77777777" w:rsidR="00664F76" w:rsidRDefault="00B01D8B" w:rsidP="00664F76">
      <w:pPr>
        <w:spacing w:line="360" w:lineRule="auto"/>
        <w:rPr>
          <w:sz w:val="24"/>
          <w:szCs w:val="24"/>
        </w:rPr>
      </w:pPr>
      <w:r w:rsidRPr="00664F76">
        <w:rPr>
          <w:rFonts w:hint="eastAsia"/>
          <w:b/>
          <w:sz w:val="24"/>
          <w:szCs w:val="24"/>
        </w:rPr>
        <w:t>4.4.</w:t>
      </w:r>
      <w:r w:rsidR="00023C58" w:rsidRPr="00664F76">
        <w:rPr>
          <w:rFonts w:hint="eastAsia"/>
          <w:b/>
          <w:sz w:val="24"/>
          <w:szCs w:val="24"/>
        </w:rPr>
        <w:t>8</w:t>
      </w:r>
      <w:r w:rsidRPr="00B01D8B">
        <w:rPr>
          <w:rFonts w:hint="eastAsia"/>
          <w:sz w:val="24"/>
          <w:szCs w:val="24"/>
        </w:rPr>
        <w:t xml:space="preserve"> </w:t>
      </w:r>
      <w:r w:rsidRPr="00B01D8B">
        <w:rPr>
          <w:rFonts w:hint="eastAsia"/>
          <w:sz w:val="24"/>
          <w:szCs w:val="24"/>
        </w:rPr>
        <w:t>水厂</w:t>
      </w:r>
      <w:r w:rsidR="00664F76">
        <w:rPr>
          <w:rFonts w:hint="eastAsia"/>
          <w:sz w:val="24"/>
          <w:szCs w:val="24"/>
        </w:rPr>
        <w:t>需</w:t>
      </w:r>
      <w:r w:rsidRPr="00B01D8B">
        <w:rPr>
          <w:rFonts w:hint="eastAsia"/>
          <w:sz w:val="24"/>
          <w:szCs w:val="24"/>
        </w:rPr>
        <w:t>通过</w:t>
      </w:r>
      <w:r w:rsidR="00664F76">
        <w:rPr>
          <w:rFonts w:hint="eastAsia"/>
          <w:sz w:val="24"/>
          <w:szCs w:val="24"/>
        </w:rPr>
        <w:t>完全或部分停运</w:t>
      </w:r>
      <w:r w:rsidR="004E0FD4">
        <w:rPr>
          <w:rFonts w:hint="eastAsia"/>
          <w:sz w:val="24"/>
          <w:szCs w:val="24"/>
        </w:rPr>
        <w:t>进行</w:t>
      </w:r>
      <w:r w:rsidR="00664F76" w:rsidRPr="00B01D8B">
        <w:rPr>
          <w:rFonts w:hint="eastAsia"/>
          <w:sz w:val="24"/>
          <w:szCs w:val="24"/>
        </w:rPr>
        <w:t>改造</w:t>
      </w:r>
      <w:r w:rsidR="00664F76">
        <w:rPr>
          <w:rFonts w:hint="eastAsia"/>
          <w:sz w:val="24"/>
          <w:szCs w:val="24"/>
        </w:rPr>
        <w:t>工程时，</w:t>
      </w:r>
      <w:r w:rsidR="00664F76" w:rsidRPr="00B01D8B">
        <w:rPr>
          <w:rFonts w:hint="eastAsia"/>
          <w:sz w:val="24"/>
          <w:szCs w:val="24"/>
        </w:rPr>
        <w:t>生产维持评价</w:t>
      </w:r>
      <w:r w:rsidR="00664F76">
        <w:rPr>
          <w:rFonts w:hint="eastAsia"/>
          <w:sz w:val="24"/>
          <w:szCs w:val="24"/>
        </w:rPr>
        <w:t>主要应包括</w:t>
      </w:r>
      <w:r w:rsidR="00664F76" w:rsidRPr="00B01D8B">
        <w:rPr>
          <w:rFonts w:hint="eastAsia"/>
          <w:sz w:val="24"/>
          <w:szCs w:val="24"/>
        </w:rPr>
        <w:t>：</w:t>
      </w:r>
    </w:p>
    <w:p w14:paraId="3125BAFF" w14:textId="77777777" w:rsidR="00DD092B" w:rsidRDefault="00DD092B" w:rsidP="00DD092B">
      <w:pPr>
        <w:spacing w:line="360" w:lineRule="auto"/>
        <w:ind w:firstLineChars="200" w:firstLine="482"/>
        <w:rPr>
          <w:sz w:val="24"/>
          <w:szCs w:val="24"/>
        </w:rPr>
      </w:pPr>
      <w:r w:rsidRPr="00A5015D">
        <w:rPr>
          <w:rFonts w:hint="eastAsia"/>
          <w:b/>
          <w:sz w:val="24"/>
          <w:szCs w:val="24"/>
        </w:rPr>
        <w:t>1</w:t>
      </w:r>
      <w:r>
        <w:rPr>
          <w:rFonts w:hint="eastAsia"/>
          <w:sz w:val="24"/>
          <w:szCs w:val="24"/>
        </w:rPr>
        <w:t>所改造水厂在</w:t>
      </w:r>
      <w:r w:rsidRPr="00B01D8B">
        <w:rPr>
          <w:rFonts w:hint="eastAsia"/>
          <w:sz w:val="24"/>
          <w:szCs w:val="24"/>
        </w:rPr>
        <w:t>城</w:t>
      </w:r>
      <w:r>
        <w:rPr>
          <w:rFonts w:hint="eastAsia"/>
          <w:sz w:val="24"/>
          <w:szCs w:val="24"/>
        </w:rPr>
        <w:t>镇</w:t>
      </w:r>
      <w:r w:rsidRPr="00B01D8B">
        <w:rPr>
          <w:rFonts w:hint="eastAsia"/>
          <w:sz w:val="24"/>
          <w:szCs w:val="24"/>
        </w:rPr>
        <w:t>供水</w:t>
      </w:r>
      <w:r>
        <w:rPr>
          <w:rFonts w:hint="eastAsia"/>
          <w:sz w:val="24"/>
          <w:szCs w:val="24"/>
        </w:rPr>
        <w:t>系统中的重要性；</w:t>
      </w:r>
    </w:p>
    <w:p w14:paraId="0F8386D5" w14:textId="77777777" w:rsidR="00DD092B" w:rsidRDefault="00DD092B" w:rsidP="00DD092B">
      <w:pPr>
        <w:spacing w:line="360" w:lineRule="auto"/>
        <w:ind w:firstLineChars="200" w:firstLine="482"/>
        <w:rPr>
          <w:sz w:val="24"/>
          <w:szCs w:val="24"/>
        </w:rPr>
      </w:pPr>
      <w:r>
        <w:rPr>
          <w:rFonts w:hint="eastAsia"/>
          <w:b/>
          <w:sz w:val="24"/>
          <w:szCs w:val="24"/>
        </w:rPr>
        <w:lastRenderedPageBreak/>
        <w:t>2</w:t>
      </w:r>
      <w:r>
        <w:rPr>
          <w:rFonts w:hint="eastAsia"/>
          <w:sz w:val="24"/>
          <w:szCs w:val="24"/>
        </w:rPr>
        <w:t>对供水服务计划所确定的</w:t>
      </w:r>
      <w:r w:rsidRPr="00B01D8B">
        <w:rPr>
          <w:rFonts w:hint="eastAsia"/>
          <w:sz w:val="24"/>
          <w:szCs w:val="24"/>
        </w:rPr>
        <w:t>城</w:t>
      </w:r>
      <w:r>
        <w:rPr>
          <w:rFonts w:hint="eastAsia"/>
          <w:sz w:val="24"/>
          <w:szCs w:val="24"/>
        </w:rPr>
        <w:t>镇</w:t>
      </w:r>
      <w:r w:rsidRPr="00B01D8B">
        <w:rPr>
          <w:rFonts w:hint="eastAsia"/>
          <w:sz w:val="24"/>
          <w:szCs w:val="24"/>
        </w:rPr>
        <w:t>总供水量</w:t>
      </w:r>
      <w:r>
        <w:rPr>
          <w:rFonts w:hint="eastAsia"/>
          <w:sz w:val="24"/>
          <w:szCs w:val="24"/>
        </w:rPr>
        <w:t>的影响程度；</w:t>
      </w:r>
    </w:p>
    <w:p w14:paraId="43D843B7" w14:textId="70B6CEDB" w:rsidR="0062065F" w:rsidRDefault="00DD092B" w:rsidP="00DD092B">
      <w:pPr>
        <w:spacing w:line="360" w:lineRule="auto"/>
        <w:ind w:firstLineChars="200" w:firstLine="482"/>
        <w:rPr>
          <w:b/>
          <w:sz w:val="24"/>
          <w:szCs w:val="24"/>
        </w:rPr>
      </w:pPr>
      <w:r>
        <w:rPr>
          <w:rFonts w:hint="eastAsia"/>
          <w:b/>
          <w:sz w:val="24"/>
          <w:szCs w:val="24"/>
        </w:rPr>
        <w:t>3</w:t>
      </w:r>
      <w:r w:rsidR="00AB3632">
        <w:rPr>
          <w:rFonts w:hint="eastAsia"/>
          <w:sz w:val="24"/>
          <w:szCs w:val="24"/>
        </w:rPr>
        <w:t>部分停运进行</w:t>
      </w:r>
      <w:r w:rsidR="00AB3632" w:rsidRPr="00B01D8B">
        <w:rPr>
          <w:rFonts w:hint="eastAsia"/>
          <w:sz w:val="24"/>
          <w:szCs w:val="24"/>
        </w:rPr>
        <w:t>改造</w:t>
      </w:r>
      <w:r w:rsidR="00AB3632">
        <w:rPr>
          <w:rFonts w:hint="eastAsia"/>
          <w:sz w:val="24"/>
          <w:szCs w:val="24"/>
        </w:rPr>
        <w:t>工程时</w:t>
      </w:r>
      <w:r w:rsidR="0062065F">
        <w:rPr>
          <w:rFonts w:hint="eastAsia"/>
          <w:sz w:val="24"/>
          <w:szCs w:val="24"/>
        </w:rPr>
        <w:t>不停</w:t>
      </w:r>
      <w:proofErr w:type="gramStart"/>
      <w:r w:rsidR="0062065F">
        <w:rPr>
          <w:rFonts w:hint="eastAsia"/>
          <w:sz w:val="24"/>
          <w:szCs w:val="24"/>
        </w:rPr>
        <w:t>运设施</w:t>
      </w:r>
      <w:proofErr w:type="gramEnd"/>
      <w:r w:rsidR="0062065F">
        <w:rPr>
          <w:rFonts w:hint="eastAsia"/>
          <w:sz w:val="24"/>
          <w:szCs w:val="24"/>
        </w:rPr>
        <w:t>超负荷运行满足水厂基本供水要求的可行性；</w:t>
      </w:r>
    </w:p>
    <w:p w14:paraId="5AAA8F02" w14:textId="77777777" w:rsidR="003B3787" w:rsidRPr="00FA59C9" w:rsidRDefault="00DD092B" w:rsidP="003B3787">
      <w:pPr>
        <w:spacing w:line="360" w:lineRule="auto"/>
        <w:ind w:firstLineChars="200" w:firstLine="482"/>
        <w:rPr>
          <w:color w:val="000000" w:themeColor="text1"/>
          <w:sz w:val="24"/>
          <w:szCs w:val="24"/>
        </w:rPr>
      </w:pPr>
      <w:r w:rsidRPr="00FA59C9">
        <w:rPr>
          <w:rFonts w:hint="eastAsia"/>
          <w:b/>
          <w:color w:val="000000" w:themeColor="text1"/>
          <w:sz w:val="24"/>
          <w:szCs w:val="24"/>
        </w:rPr>
        <w:t>4</w:t>
      </w:r>
      <w:r w:rsidR="003B3787" w:rsidRPr="00FA59C9">
        <w:rPr>
          <w:rFonts w:hint="eastAsia"/>
          <w:color w:val="000000" w:themeColor="text1"/>
          <w:sz w:val="24"/>
          <w:szCs w:val="24"/>
        </w:rPr>
        <w:t>供水低压区影响范围及持续时间；</w:t>
      </w:r>
    </w:p>
    <w:p w14:paraId="5C3D1D29" w14:textId="77777777" w:rsidR="003B3787" w:rsidRPr="00FA59C9" w:rsidRDefault="00DD092B" w:rsidP="00DD092B">
      <w:pPr>
        <w:spacing w:line="360" w:lineRule="auto"/>
        <w:ind w:firstLineChars="200" w:firstLine="482"/>
        <w:rPr>
          <w:color w:val="000000" w:themeColor="text1"/>
          <w:sz w:val="24"/>
          <w:szCs w:val="24"/>
        </w:rPr>
      </w:pPr>
      <w:r w:rsidRPr="00FA59C9">
        <w:rPr>
          <w:rFonts w:hint="eastAsia"/>
          <w:b/>
          <w:color w:val="000000" w:themeColor="text1"/>
          <w:sz w:val="24"/>
          <w:szCs w:val="24"/>
        </w:rPr>
        <w:t>5</w:t>
      </w:r>
      <w:r w:rsidR="0062065F" w:rsidRPr="00FA59C9">
        <w:rPr>
          <w:rFonts w:hint="eastAsia"/>
          <w:color w:val="000000" w:themeColor="text1"/>
          <w:sz w:val="24"/>
          <w:szCs w:val="24"/>
        </w:rPr>
        <w:t>可落实的降低影响程度措施；</w:t>
      </w:r>
    </w:p>
    <w:p w14:paraId="2F949B24" w14:textId="4B1E3419" w:rsidR="00DD092B" w:rsidRPr="00FA59C9" w:rsidRDefault="003B3787" w:rsidP="003B3787">
      <w:pPr>
        <w:spacing w:line="360" w:lineRule="auto"/>
        <w:ind w:firstLineChars="150" w:firstLine="361"/>
        <w:rPr>
          <w:color w:val="000000" w:themeColor="text1"/>
          <w:sz w:val="24"/>
          <w:szCs w:val="24"/>
        </w:rPr>
      </w:pPr>
      <w:r w:rsidRPr="00FA59C9">
        <w:rPr>
          <w:rFonts w:hint="eastAsia"/>
          <w:b/>
          <w:color w:val="000000" w:themeColor="text1"/>
          <w:sz w:val="24"/>
          <w:szCs w:val="24"/>
        </w:rPr>
        <w:t xml:space="preserve"> </w:t>
      </w:r>
      <w:r w:rsidR="00DD092B" w:rsidRPr="00FA59C9">
        <w:rPr>
          <w:rFonts w:hint="eastAsia"/>
          <w:b/>
          <w:color w:val="000000" w:themeColor="text1"/>
          <w:sz w:val="24"/>
          <w:szCs w:val="24"/>
        </w:rPr>
        <w:t>6</w:t>
      </w:r>
      <w:r w:rsidR="00EE05C2" w:rsidRPr="00FA59C9">
        <w:rPr>
          <w:rFonts w:hint="eastAsia"/>
          <w:color w:val="000000" w:themeColor="text1"/>
          <w:sz w:val="24"/>
          <w:szCs w:val="24"/>
        </w:rPr>
        <w:t>部分</w:t>
      </w:r>
      <w:r w:rsidR="00FA59C9" w:rsidRPr="00FA59C9">
        <w:rPr>
          <w:rFonts w:hint="eastAsia"/>
          <w:color w:val="000000" w:themeColor="text1"/>
          <w:sz w:val="24"/>
          <w:szCs w:val="24"/>
        </w:rPr>
        <w:t>设施</w:t>
      </w:r>
      <w:r w:rsidR="00DD092B" w:rsidRPr="00FA59C9">
        <w:rPr>
          <w:rFonts w:hint="eastAsia"/>
          <w:color w:val="000000" w:themeColor="text1"/>
          <w:sz w:val="24"/>
          <w:szCs w:val="24"/>
        </w:rPr>
        <w:t>停运</w:t>
      </w:r>
      <w:r w:rsidR="00C621BF" w:rsidRPr="00FA59C9">
        <w:rPr>
          <w:rFonts w:hint="eastAsia"/>
          <w:color w:val="000000" w:themeColor="text1"/>
          <w:sz w:val="24"/>
          <w:szCs w:val="24"/>
        </w:rPr>
        <w:t>进行</w:t>
      </w:r>
      <w:r w:rsidR="00DD092B" w:rsidRPr="00FA59C9">
        <w:rPr>
          <w:rFonts w:hint="eastAsia"/>
          <w:color w:val="000000" w:themeColor="text1"/>
          <w:sz w:val="24"/>
          <w:szCs w:val="24"/>
        </w:rPr>
        <w:t>改造的工程</w:t>
      </w:r>
      <w:r w:rsidR="00AB3632" w:rsidRPr="00FA59C9">
        <w:rPr>
          <w:rFonts w:hint="eastAsia"/>
          <w:color w:val="000000" w:themeColor="text1"/>
          <w:sz w:val="24"/>
          <w:szCs w:val="24"/>
        </w:rPr>
        <w:t>用地</w:t>
      </w:r>
      <w:r w:rsidR="00DD092B" w:rsidRPr="00FA59C9">
        <w:rPr>
          <w:rFonts w:hint="eastAsia"/>
          <w:color w:val="000000" w:themeColor="text1"/>
          <w:sz w:val="24"/>
          <w:szCs w:val="24"/>
        </w:rPr>
        <w:t>可</w:t>
      </w:r>
      <w:r w:rsidR="0062065F" w:rsidRPr="00FA59C9">
        <w:rPr>
          <w:rFonts w:hint="eastAsia"/>
          <w:color w:val="000000" w:themeColor="text1"/>
          <w:sz w:val="24"/>
          <w:szCs w:val="24"/>
        </w:rPr>
        <w:t>行</w:t>
      </w:r>
      <w:r w:rsidR="00DD092B" w:rsidRPr="00FA59C9">
        <w:rPr>
          <w:rFonts w:hint="eastAsia"/>
          <w:color w:val="000000" w:themeColor="text1"/>
          <w:sz w:val="24"/>
          <w:szCs w:val="24"/>
        </w:rPr>
        <w:t>性。</w:t>
      </w:r>
    </w:p>
    <w:p w14:paraId="73108778" w14:textId="77777777" w:rsidR="00C91AFE" w:rsidRPr="00FA59C9" w:rsidRDefault="00B01D8B" w:rsidP="00C91AFE">
      <w:pPr>
        <w:spacing w:line="360" w:lineRule="auto"/>
        <w:rPr>
          <w:color w:val="000000" w:themeColor="text1"/>
          <w:sz w:val="24"/>
          <w:szCs w:val="24"/>
        </w:rPr>
      </w:pPr>
      <w:r w:rsidRPr="00FA59C9">
        <w:rPr>
          <w:rFonts w:hint="eastAsia"/>
          <w:b/>
          <w:color w:val="000000" w:themeColor="text1"/>
          <w:sz w:val="24"/>
          <w:szCs w:val="24"/>
        </w:rPr>
        <w:t>4.4.</w:t>
      </w:r>
      <w:r w:rsidR="00C91AFE" w:rsidRPr="00FA59C9">
        <w:rPr>
          <w:rFonts w:hint="eastAsia"/>
          <w:b/>
          <w:color w:val="000000" w:themeColor="text1"/>
          <w:sz w:val="24"/>
          <w:szCs w:val="24"/>
        </w:rPr>
        <w:t>9</w:t>
      </w:r>
      <w:r w:rsidRPr="00FA59C9">
        <w:rPr>
          <w:rFonts w:hint="eastAsia"/>
          <w:color w:val="000000" w:themeColor="text1"/>
          <w:sz w:val="24"/>
          <w:szCs w:val="24"/>
        </w:rPr>
        <w:t xml:space="preserve"> </w:t>
      </w:r>
      <w:r w:rsidRPr="00FA59C9">
        <w:rPr>
          <w:rFonts w:hint="eastAsia"/>
          <w:color w:val="000000" w:themeColor="text1"/>
          <w:sz w:val="24"/>
          <w:szCs w:val="24"/>
        </w:rPr>
        <w:t>配水管线</w:t>
      </w:r>
      <w:r w:rsidR="005671A4" w:rsidRPr="00FA59C9">
        <w:rPr>
          <w:rFonts w:hint="eastAsia"/>
          <w:color w:val="000000" w:themeColor="text1"/>
          <w:sz w:val="24"/>
          <w:szCs w:val="24"/>
        </w:rPr>
        <w:t>需</w:t>
      </w:r>
      <w:r w:rsidRPr="00FA59C9">
        <w:rPr>
          <w:rFonts w:hint="eastAsia"/>
          <w:color w:val="000000" w:themeColor="text1"/>
          <w:sz w:val="24"/>
          <w:szCs w:val="24"/>
        </w:rPr>
        <w:t>通过原位更换或修复</w:t>
      </w:r>
      <w:r w:rsidR="00C91AFE" w:rsidRPr="00FA59C9">
        <w:rPr>
          <w:rFonts w:hint="eastAsia"/>
          <w:color w:val="000000" w:themeColor="text1"/>
          <w:sz w:val="24"/>
          <w:szCs w:val="24"/>
        </w:rPr>
        <w:t>实施改造工程时，生产维持评价主要应包括：</w:t>
      </w:r>
    </w:p>
    <w:p w14:paraId="5C2A0D2A" w14:textId="77777777" w:rsidR="006A7A9D" w:rsidRPr="00FA59C9" w:rsidRDefault="00356B91" w:rsidP="004E0FD4">
      <w:pPr>
        <w:spacing w:line="360" w:lineRule="auto"/>
        <w:ind w:firstLineChars="200" w:firstLine="482"/>
        <w:rPr>
          <w:color w:val="000000" w:themeColor="text1"/>
          <w:sz w:val="24"/>
          <w:szCs w:val="24"/>
        </w:rPr>
      </w:pPr>
      <w:r w:rsidRPr="00FA59C9">
        <w:rPr>
          <w:rFonts w:hint="eastAsia"/>
          <w:b/>
          <w:color w:val="000000" w:themeColor="text1"/>
          <w:sz w:val="24"/>
          <w:szCs w:val="24"/>
        </w:rPr>
        <w:t>1</w:t>
      </w:r>
      <w:r w:rsidR="006A7A9D" w:rsidRPr="00FA59C9">
        <w:rPr>
          <w:rFonts w:hint="eastAsia"/>
          <w:color w:val="000000" w:themeColor="text1"/>
          <w:sz w:val="24"/>
          <w:szCs w:val="24"/>
        </w:rPr>
        <w:t>所改造管线在所处区域配水管网中的重要性；</w:t>
      </w:r>
    </w:p>
    <w:p w14:paraId="5447E6CA" w14:textId="77777777" w:rsidR="006A7A9D" w:rsidRPr="00FA59C9" w:rsidRDefault="006A7A9D" w:rsidP="004E0FD4">
      <w:pPr>
        <w:spacing w:line="360" w:lineRule="auto"/>
        <w:ind w:firstLineChars="200" w:firstLine="482"/>
        <w:rPr>
          <w:color w:val="000000" w:themeColor="text1"/>
          <w:sz w:val="24"/>
          <w:szCs w:val="24"/>
        </w:rPr>
      </w:pPr>
      <w:r w:rsidRPr="00FA59C9">
        <w:rPr>
          <w:rFonts w:hint="eastAsia"/>
          <w:b/>
          <w:color w:val="000000" w:themeColor="text1"/>
          <w:sz w:val="24"/>
          <w:szCs w:val="24"/>
        </w:rPr>
        <w:t>2</w:t>
      </w:r>
      <w:r w:rsidRPr="00FA59C9">
        <w:rPr>
          <w:rFonts w:hint="eastAsia"/>
          <w:color w:val="000000" w:themeColor="text1"/>
          <w:sz w:val="24"/>
          <w:szCs w:val="24"/>
        </w:rPr>
        <w:t>供水低压区影响范围及持续时间；</w:t>
      </w:r>
    </w:p>
    <w:p w14:paraId="656DA7C0" w14:textId="11F469D4" w:rsidR="004E0FD4" w:rsidRPr="00FA59C9" w:rsidRDefault="004E0FD4" w:rsidP="004E0FD4">
      <w:pPr>
        <w:spacing w:line="360" w:lineRule="auto"/>
        <w:ind w:firstLineChars="200" w:firstLine="482"/>
        <w:rPr>
          <w:color w:val="000000" w:themeColor="text1"/>
          <w:sz w:val="24"/>
          <w:szCs w:val="24"/>
        </w:rPr>
      </w:pPr>
      <w:r w:rsidRPr="00FA59C9">
        <w:rPr>
          <w:rFonts w:hint="eastAsia"/>
          <w:b/>
          <w:color w:val="000000" w:themeColor="text1"/>
          <w:sz w:val="24"/>
          <w:szCs w:val="24"/>
        </w:rPr>
        <w:t>3</w:t>
      </w:r>
      <w:r w:rsidR="00AB3632" w:rsidRPr="00FA59C9">
        <w:rPr>
          <w:rFonts w:hint="eastAsia"/>
          <w:color w:val="000000" w:themeColor="text1"/>
          <w:sz w:val="24"/>
          <w:szCs w:val="24"/>
        </w:rPr>
        <w:t>可落实的降低影响程度措施。</w:t>
      </w:r>
    </w:p>
    <w:p w14:paraId="3AC95ED2" w14:textId="4A43A31D" w:rsidR="00A32F77" w:rsidRPr="00FA59C9" w:rsidRDefault="00B01D8B" w:rsidP="00A32F77">
      <w:pPr>
        <w:spacing w:line="360" w:lineRule="auto"/>
        <w:rPr>
          <w:color w:val="000000" w:themeColor="text1"/>
          <w:sz w:val="24"/>
          <w:szCs w:val="24"/>
        </w:rPr>
      </w:pPr>
      <w:r w:rsidRPr="00FA59C9">
        <w:rPr>
          <w:rFonts w:hint="eastAsia"/>
          <w:b/>
          <w:color w:val="000000" w:themeColor="text1"/>
          <w:sz w:val="24"/>
          <w:szCs w:val="24"/>
        </w:rPr>
        <w:t>4.4.</w:t>
      </w:r>
      <w:r w:rsidR="004E0FD4" w:rsidRPr="00FA59C9">
        <w:rPr>
          <w:rFonts w:hint="eastAsia"/>
          <w:b/>
          <w:color w:val="000000" w:themeColor="text1"/>
          <w:sz w:val="24"/>
          <w:szCs w:val="24"/>
        </w:rPr>
        <w:t>10</w:t>
      </w:r>
      <w:r w:rsidR="005E7503" w:rsidRPr="00FA59C9">
        <w:rPr>
          <w:rFonts w:hint="eastAsia"/>
          <w:color w:val="000000" w:themeColor="text1"/>
          <w:sz w:val="24"/>
          <w:szCs w:val="24"/>
        </w:rPr>
        <w:t>配水厂或</w:t>
      </w:r>
      <w:r w:rsidRPr="00FA59C9">
        <w:rPr>
          <w:rFonts w:hint="eastAsia"/>
          <w:color w:val="000000" w:themeColor="text1"/>
          <w:sz w:val="24"/>
          <w:szCs w:val="24"/>
        </w:rPr>
        <w:t>管网泵站</w:t>
      </w:r>
      <w:r w:rsidR="005671A4" w:rsidRPr="00FA59C9">
        <w:rPr>
          <w:rFonts w:hint="eastAsia"/>
          <w:color w:val="000000" w:themeColor="text1"/>
          <w:sz w:val="24"/>
          <w:szCs w:val="24"/>
        </w:rPr>
        <w:t>需</w:t>
      </w:r>
      <w:r w:rsidR="00A32F77" w:rsidRPr="00FA59C9">
        <w:rPr>
          <w:rFonts w:hint="eastAsia"/>
          <w:color w:val="000000" w:themeColor="text1"/>
          <w:sz w:val="24"/>
          <w:szCs w:val="24"/>
        </w:rPr>
        <w:t>完全或部分停运进行改造工程时，生产维持评价主要应包括：</w:t>
      </w:r>
    </w:p>
    <w:p w14:paraId="5A47719C" w14:textId="4F9C77B1" w:rsidR="00C621BF" w:rsidRPr="00FA59C9" w:rsidRDefault="00C621BF" w:rsidP="00C621BF">
      <w:pPr>
        <w:spacing w:line="360" w:lineRule="auto"/>
        <w:ind w:firstLineChars="200" w:firstLine="482"/>
        <w:rPr>
          <w:color w:val="000000" w:themeColor="text1"/>
          <w:sz w:val="24"/>
          <w:szCs w:val="24"/>
        </w:rPr>
      </w:pPr>
      <w:r w:rsidRPr="00FA59C9">
        <w:rPr>
          <w:rFonts w:hint="eastAsia"/>
          <w:b/>
          <w:color w:val="000000" w:themeColor="text1"/>
          <w:sz w:val="24"/>
          <w:szCs w:val="24"/>
        </w:rPr>
        <w:t>1</w:t>
      </w:r>
      <w:r w:rsidRPr="00FA59C9">
        <w:rPr>
          <w:rFonts w:hint="eastAsia"/>
          <w:color w:val="000000" w:themeColor="text1"/>
          <w:sz w:val="24"/>
          <w:szCs w:val="24"/>
        </w:rPr>
        <w:t>所</w:t>
      </w:r>
      <w:r w:rsidR="005E7503" w:rsidRPr="00FA59C9">
        <w:rPr>
          <w:rFonts w:hint="eastAsia"/>
          <w:color w:val="000000" w:themeColor="text1"/>
          <w:sz w:val="24"/>
          <w:szCs w:val="24"/>
        </w:rPr>
        <w:t>改造配水厂或管网</w:t>
      </w:r>
      <w:r w:rsidRPr="00FA59C9">
        <w:rPr>
          <w:rFonts w:hint="eastAsia"/>
          <w:color w:val="000000" w:themeColor="text1"/>
          <w:sz w:val="24"/>
          <w:szCs w:val="24"/>
        </w:rPr>
        <w:t>泵站在所处区域配水管网中的重要性；</w:t>
      </w:r>
    </w:p>
    <w:p w14:paraId="01DE46EA" w14:textId="77777777" w:rsidR="00C621BF" w:rsidRPr="00FA59C9" w:rsidRDefault="00C621BF" w:rsidP="00C621BF">
      <w:pPr>
        <w:spacing w:line="360" w:lineRule="auto"/>
        <w:ind w:firstLineChars="200" w:firstLine="482"/>
        <w:rPr>
          <w:color w:val="000000" w:themeColor="text1"/>
          <w:sz w:val="24"/>
          <w:szCs w:val="24"/>
        </w:rPr>
      </w:pPr>
      <w:r w:rsidRPr="00FA59C9">
        <w:rPr>
          <w:rFonts w:hint="eastAsia"/>
          <w:b/>
          <w:color w:val="000000" w:themeColor="text1"/>
          <w:sz w:val="24"/>
          <w:szCs w:val="24"/>
        </w:rPr>
        <w:t>2</w:t>
      </w:r>
      <w:r w:rsidRPr="00FA59C9">
        <w:rPr>
          <w:rFonts w:hint="eastAsia"/>
          <w:color w:val="000000" w:themeColor="text1"/>
          <w:sz w:val="24"/>
          <w:szCs w:val="24"/>
        </w:rPr>
        <w:t>供水低压区影响范围及持续时间；</w:t>
      </w:r>
    </w:p>
    <w:p w14:paraId="47533F4C" w14:textId="77777777" w:rsidR="00C621BF" w:rsidRPr="00FA59C9" w:rsidRDefault="00C621BF" w:rsidP="00C621BF">
      <w:pPr>
        <w:spacing w:line="360" w:lineRule="auto"/>
        <w:ind w:firstLineChars="200" w:firstLine="482"/>
        <w:rPr>
          <w:color w:val="000000" w:themeColor="text1"/>
          <w:sz w:val="24"/>
          <w:szCs w:val="24"/>
        </w:rPr>
      </w:pPr>
      <w:r w:rsidRPr="00FA59C9">
        <w:rPr>
          <w:rFonts w:hint="eastAsia"/>
          <w:b/>
          <w:color w:val="000000" w:themeColor="text1"/>
          <w:sz w:val="24"/>
          <w:szCs w:val="24"/>
        </w:rPr>
        <w:t>3</w:t>
      </w:r>
      <w:r w:rsidRPr="00FA59C9">
        <w:rPr>
          <w:rFonts w:hint="eastAsia"/>
          <w:color w:val="000000" w:themeColor="text1"/>
          <w:sz w:val="24"/>
          <w:szCs w:val="24"/>
        </w:rPr>
        <w:t>可落实的降低影响程度措施；</w:t>
      </w:r>
    </w:p>
    <w:p w14:paraId="5FB01A9B" w14:textId="57E4EE82" w:rsidR="00C621BF" w:rsidRPr="00FA59C9" w:rsidRDefault="00C621BF" w:rsidP="00C621BF">
      <w:pPr>
        <w:spacing w:line="360" w:lineRule="auto"/>
        <w:ind w:firstLineChars="150" w:firstLine="361"/>
        <w:rPr>
          <w:color w:val="000000" w:themeColor="text1"/>
          <w:sz w:val="24"/>
          <w:szCs w:val="24"/>
        </w:rPr>
      </w:pPr>
      <w:r w:rsidRPr="00FA59C9">
        <w:rPr>
          <w:rFonts w:hint="eastAsia"/>
          <w:b/>
          <w:color w:val="000000" w:themeColor="text1"/>
          <w:sz w:val="24"/>
          <w:szCs w:val="24"/>
        </w:rPr>
        <w:t xml:space="preserve"> 4</w:t>
      </w:r>
      <w:r w:rsidR="00EE05C2" w:rsidRPr="00FA59C9">
        <w:rPr>
          <w:rFonts w:hint="eastAsia"/>
          <w:color w:val="000000" w:themeColor="text1"/>
          <w:sz w:val="24"/>
          <w:szCs w:val="24"/>
        </w:rPr>
        <w:t>部分</w:t>
      </w:r>
      <w:r w:rsidR="00FA59C9" w:rsidRPr="00FA59C9">
        <w:rPr>
          <w:rFonts w:hint="eastAsia"/>
          <w:color w:val="000000" w:themeColor="text1"/>
          <w:sz w:val="24"/>
          <w:szCs w:val="24"/>
        </w:rPr>
        <w:t>设施</w:t>
      </w:r>
      <w:r w:rsidRPr="00FA59C9">
        <w:rPr>
          <w:rFonts w:hint="eastAsia"/>
          <w:color w:val="000000" w:themeColor="text1"/>
          <w:sz w:val="24"/>
          <w:szCs w:val="24"/>
        </w:rPr>
        <w:t>停运进行改造的</w:t>
      </w:r>
      <w:r w:rsidR="00AB3632" w:rsidRPr="00FA59C9">
        <w:rPr>
          <w:rFonts w:hint="eastAsia"/>
          <w:color w:val="000000" w:themeColor="text1"/>
          <w:sz w:val="24"/>
          <w:szCs w:val="24"/>
        </w:rPr>
        <w:t>工程用地可行性。</w:t>
      </w:r>
    </w:p>
    <w:p w14:paraId="01F98E8B" w14:textId="0F1B42B5" w:rsidR="00C621BF" w:rsidRPr="00FA59C9" w:rsidRDefault="00134E67" w:rsidP="00C621BF">
      <w:pPr>
        <w:spacing w:line="360" w:lineRule="auto"/>
        <w:rPr>
          <w:color w:val="000000" w:themeColor="text1"/>
          <w:sz w:val="24"/>
          <w:szCs w:val="24"/>
        </w:rPr>
      </w:pPr>
      <w:r w:rsidRPr="00FA59C9">
        <w:rPr>
          <w:rFonts w:hint="eastAsia"/>
          <w:b/>
          <w:color w:val="000000" w:themeColor="text1"/>
          <w:sz w:val="24"/>
          <w:szCs w:val="24"/>
        </w:rPr>
        <w:t>4.4.11</w:t>
      </w:r>
      <w:r w:rsidR="005E7503" w:rsidRPr="00FA59C9">
        <w:rPr>
          <w:rFonts w:hint="eastAsia"/>
          <w:color w:val="000000" w:themeColor="text1"/>
          <w:sz w:val="24"/>
          <w:szCs w:val="24"/>
        </w:rPr>
        <w:t>配水厂或管网泵站</w:t>
      </w:r>
      <w:r w:rsidR="005671A4" w:rsidRPr="00FA59C9">
        <w:rPr>
          <w:rFonts w:hint="eastAsia"/>
          <w:color w:val="000000" w:themeColor="text1"/>
          <w:sz w:val="24"/>
          <w:szCs w:val="24"/>
        </w:rPr>
        <w:t>需</w:t>
      </w:r>
      <w:r w:rsidR="00AB3632" w:rsidRPr="00FA59C9">
        <w:rPr>
          <w:rFonts w:hint="eastAsia"/>
          <w:color w:val="000000" w:themeColor="text1"/>
          <w:sz w:val="24"/>
          <w:szCs w:val="24"/>
        </w:rPr>
        <w:t>改造或</w:t>
      </w:r>
      <w:r w:rsidR="00632371" w:rsidRPr="00FA59C9">
        <w:rPr>
          <w:rFonts w:hint="eastAsia"/>
          <w:color w:val="000000" w:themeColor="text1"/>
          <w:sz w:val="24"/>
          <w:szCs w:val="24"/>
        </w:rPr>
        <w:t>更新部分设施</w:t>
      </w:r>
      <w:r w:rsidR="00AB3632" w:rsidRPr="00FA59C9">
        <w:rPr>
          <w:rFonts w:hint="eastAsia"/>
          <w:color w:val="000000" w:themeColor="text1"/>
          <w:sz w:val="24"/>
          <w:szCs w:val="24"/>
        </w:rPr>
        <w:t>或</w:t>
      </w:r>
      <w:r w:rsidR="00632371" w:rsidRPr="00FA59C9">
        <w:rPr>
          <w:rFonts w:hint="eastAsia"/>
          <w:color w:val="000000" w:themeColor="text1"/>
          <w:sz w:val="24"/>
          <w:szCs w:val="24"/>
        </w:rPr>
        <w:t>设备</w:t>
      </w:r>
      <w:r w:rsidR="00AB3632" w:rsidRPr="00FA59C9">
        <w:rPr>
          <w:rFonts w:hint="eastAsia"/>
          <w:color w:val="000000" w:themeColor="text1"/>
          <w:sz w:val="24"/>
          <w:szCs w:val="24"/>
        </w:rPr>
        <w:t>，且存在可能进行不停</w:t>
      </w:r>
      <w:proofErr w:type="gramStart"/>
      <w:r w:rsidR="00AB3632" w:rsidRPr="00FA59C9">
        <w:rPr>
          <w:rFonts w:hint="eastAsia"/>
          <w:color w:val="000000" w:themeColor="text1"/>
          <w:sz w:val="24"/>
          <w:szCs w:val="24"/>
        </w:rPr>
        <w:t>运改造</w:t>
      </w:r>
      <w:proofErr w:type="gramEnd"/>
      <w:r w:rsidR="00AB3632" w:rsidRPr="00FA59C9">
        <w:rPr>
          <w:rFonts w:hint="eastAsia"/>
          <w:color w:val="000000" w:themeColor="text1"/>
          <w:sz w:val="24"/>
          <w:szCs w:val="24"/>
        </w:rPr>
        <w:t>或可</w:t>
      </w:r>
      <w:r w:rsidR="00632371" w:rsidRPr="00FA59C9">
        <w:rPr>
          <w:rFonts w:hint="eastAsia"/>
          <w:color w:val="000000" w:themeColor="text1"/>
          <w:sz w:val="24"/>
          <w:szCs w:val="24"/>
        </w:rPr>
        <w:t>短期停运改造时，生产维持评价主要应包括：</w:t>
      </w:r>
    </w:p>
    <w:p w14:paraId="5DDE22FE" w14:textId="77777777" w:rsidR="00632371" w:rsidRPr="00FA59C9" w:rsidRDefault="00134E67" w:rsidP="00632371">
      <w:pPr>
        <w:spacing w:line="360" w:lineRule="auto"/>
        <w:ind w:firstLine="480"/>
        <w:rPr>
          <w:color w:val="000000" w:themeColor="text1"/>
          <w:sz w:val="24"/>
          <w:szCs w:val="24"/>
        </w:rPr>
      </w:pPr>
      <w:r w:rsidRPr="00FA59C9">
        <w:rPr>
          <w:rFonts w:hint="eastAsia"/>
          <w:b/>
          <w:color w:val="000000" w:themeColor="text1"/>
          <w:sz w:val="24"/>
          <w:szCs w:val="24"/>
        </w:rPr>
        <w:t>1</w:t>
      </w:r>
      <w:r w:rsidR="00632371" w:rsidRPr="00FA59C9">
        <w:rPr>
          <w:rFonts w:hint="eastAsia"/>
          <w:color w:val="000000" w:themeColor="text1"/>
          <w:sz w:val="24"/>
          <w:szCs w:val="24"/>
        </w:rPr>
        <w:t>不停</w:t>
      </w:r>
      <w:proofErr w:type="gramStart"/>
      <w:r w:rsidR="00632371" w:rsidRPr="00FA59C9">
        <w:rPr>
          <w:rFonts w:hint="eastAsia"/>
          <w:color w:val="000000" w:themeColor="text1"/>
          <w:sz w:val="24"/>
          <w:szCs w:val="24"/>
        </w:rPr>
        <w:t>运改造</w:t>
      </w:r>
      <w:proofErr w:type="gramEnd"/>
      <w:r w:rsidR="00632371" w:rsidRPr="00FA59C9">
        <w:rPr>
          <w:rFonts w:hint="eastAsia"/>
          <w:color w:val="000000" w:themeColor="text1"/>
          <w:sz w:val="24"/>
          <w:szCs w:val="24"/>
        </w:rPr>
        <w:t>的可行性；</w:t>
      </w:r>
    </w:p>
    <w:p w14:paraId="2DF14278" w14:textId="77777777" w:rsidR="0052652E" w:rsidRDefault="0052652E" w:rsidP="0052652E">
      <w:pPr>
        <w:spacing w:line="360" w:lineRule="auto"/>
        <w:ind w:firstLineChars="200" w:firstLine="482"/>
        <w:rPr>
          <w:sz w:val="24"/>
          <w:szCs w:val="24"/>
        </w:rPr>
      </w:pPr>
      <w:r>
        <w:rPr>
          <w:rFonts w:hint="eastAsia"/>
          <w:b/>
          <w:sz w:val="24"/>
          <w:szCs w:val="24"/>
        </w:rPr>
        <w:t>2</w:t>
      </w:r>
      <w:r>
        <w:rPr>
          <w:rFonts w:hint="eastAsia"/>
          <w:sz w:val="24"/>
          <w:szCs w:val="24"/>
        </w:rPr>
        <w:t>短期停运对水量、水压的影响范围及持续时间；</w:t>
      </w:r>
    </w:p>
    <w:p w14:paraId="1B8FB80F" w14:textId="77777777" w:rsidR="0052652E" w:rsidRPr="00A16E92" w:rsidRDefault="0052652E" w:rsidP="0052652E">
      <w:pPr>
        <w:spacing w:line="360" w:lineRule="auto"/>
        <w:ind w:firstLineChars="200" w:firstLine="482"/>
        <w:rPr>
          <w:sz w:val="24"/>
          <w:szCs w:val="24"/>
        </w:rPr>
      </w:pPr>
      <w:r>
        <w:rPr>
          <w:rFonts w:hint="eastAsia"/>
          <w:b/>
          <w:sz w:val="24"/>
          <w:szCs w:val="24"/>
        </w:rPr>
        <w:t>3</w:t>
      </w:r>
      <w:r w:rsidRPr="00A16E92">
        <w:rPr>
          <w:rFonts w:hint="eastAsia"/>
          <w:sz w:val="24"/>
          <w:szCs w:val="24"/>
        </w:rPr>
        <w:t>可</w:t>
      </w:r>
      <w:r>
        <w:rPr>
          <w:rFonts w:hint="eastAsia"/>
          <w:sz w:val="24"/>
          <w:szCs w:val="24"/>
        </w:rPr>
        <w:t>落实的减少影响范围及持续时间的</w:t>
      </w:r>
      <w:r w:rsidRPr="00B01D8B">
        <w:rPr>
          <w:rFonts w:hint="eastAsia"/>
          <w:sz w:val="24"/>
          <w:szCs w:val="24"/>
        </w:rPr>
        <w:t>措施</w:t>
      </w:r>
      <w:r>
        <w:rPr>
          <w:rFonts w:hint="eastAsia"/>
          <w:sz w:val="24"/>
          <w:szCs w:val="24"/>
        </w:rPr>
        <w:t>；</w:t>
      </w:r>
    </w:p>
    <w:p w14:paraId="61864194" w14:textId="5E71376E" w:rsidR="00134E67" w:rsidRPr="00134E67" w:rsidRDefault="00A223AD" w:rsidP="00C621BF">
      <w:pPr>
        <w:spacing w:line="360" w:lineRule="auto"/>
        <w:rPr>
          <w:sz w:val="24"/>
          <w:szCs w:val="24"/>
        </w:rPr>
      </w:pPr>
      <w:r w:rsidRPr="004E0FD4">
        <w:rPr>
          <w:rFonts w:hint="eastAsia"/>
          <w:b/>
          <w:sz w:val="24"/>
          <w:szCs w:val="24"/>
        </w:rPr>
        <w:t>4.4.1</w:t>
      </w:r>
      <w:r>
        <w:rPr>
          <w:rFonts w:hint="eastAsia"/>
          <w:b/>
          <w:sz w:val="24"/>
          <w:szCs w:val="24"/>
        </w:rPr>
        <w:t>2</w:t>
      </w:r>
      <w:r w:rsidRPr="00B01D8B">
        <w:rPr>
          <w:rFonts w:hint="eastAsia"/>
          <w:sz w:val="24"/>
          <w:szCs w:val="24"/>
        </w:rPr>
        <w:t>生产维持评价</w:t>
      </w:r>
      <w:r>
        <w:rPr>
          <w:rFonts w:hint="eastAsia"/>
          <w:sz w:val="24"/>
          <w:szCs w:val="24"/>
        </w:rPr>
        <w:t>应根据</w:t>
      </w:r>
      <w:r w:rsidRPr="00B01D8B">
        <w:rPr>
          <w:rFonts w:hint="eastAsia"/>
          <w:sz w:val="24"/>
          <w:szCs w:val="24"/>
        </w:rPr>
        <w:t>评价</w:t>
      </w:r>
      <w:r>
        <w:rPr>
          <w:rFonts w:hint="eastAsia"/>
          <w:sz w:val="24"/>
          <w:szCs w:val="24"/>
        </w:rPr>
        <w:t>结果结合改造技术措施提出相应的生产维持方案。</w:t>
      </w:r>
    </w:p>
    <w:p w14:paraId="296E7F63" w14:textId="77777777" w:rsidR="00606524" w:rsidRDefault="00606524" w:rsidP="00836D11">
      <w:pPr>
        <w:spacing w:line="360" w:lineRule="auto"/>
        <w:ind w:firstLineChars="1150" w:firstLine="3463"/>
        <w:rPr>
          <w:b/>
          <w:sz w:val="30"/>
          <w:szCs w:val="30"/>
        </w:rPr>
        <w:sectPr w:rsidR="00606524" w:rsidSect="005F3023">
          <w:footerReference w:type="default" r:id="rId12"/>
          <w:pgSz w:w="11906" w:h="16838" w:code="9"/>
          <w:pgMar w:top="1440" w:right="1800" w:bottom="1440" w:left="1800" w:header="851" w:footer="992" w:gutter="0"/>
          <w:pgNumType w:start="1"/>
          <w:cols w:space="425"/>
          <w:docGrid w:type="lines" w:linePitch="312"/>
        </w:sectPr>
      </w:pPr>
    </w:p>
    <w:p w14:paraId="5932C984" w14:textId="59845F70" w:rsidR="0052652E" w:rsidRPr="00F07684" w:rsidRDefault="00492D53" w:rsidP="00F07684">
      <w:pPr>
        <w:pStyle w:val="1"/>
      </w:pPr>
      <w:bookmarkStart w:id="33" w:name="_Toc44660509"/>
      <w:bookmarkStart w:id="34" w:name="_Toc45530504"/>
      <w:r w:rsidRPr="00F07684">
        <w:rPr>
          <w:rFonts w:hint="eastAsia"/>
        </w:rPr>
        <w:lastRenderedPageBreak/>
        <w:t>5</w:t>
      </w:r>
      <w:r w:rsidR="005E7503" w:rsidRPr="00F07684">
        <w:rPr>
          <w:rFonts w:hint="eastAsia"/>
        </w:rPr>
        <w:t>水源</w:t>
      </w:r>
      <w:bookmarkEnd w:id="33"/>
      <w:bookmarkEnd w:id="34"/>
    </w:p>
    <w:p w14:paraId="0C69A7B2" w14:textId="232F94E3" w:rsidR="00836D11" w:rsidRPr="007D7D16" w:rsidRDefault="00836D11" w:rsidP="007D7D16">
      <w:pPr>
        <w:pStyle w:val="2"/>
      </w:pPr>
      <w:bookmarkStart w:id="35" w:name="_Toc44660510"/>
      <w:bookmarkStart w:id="36" w:name="_Toc45530505"/>
      <w:r w:rsidRPr="007D7D16">
        <w:rPr>
          <w:rFonts w:hint="eastAsia"/>
        </w:rPr>
        <w:t>5.1</w:t>
      </w:r>
      <w:r w:rsidRPr="007D7D16">
        <w:rPr>
          <w:rFonts w:hint="eastAsia"/>
        </w:rPr>
        <w:t>水源水质</w:t>
      </w:r>
      <w:r w:rsidR="00F30591" w:rsidRPr="007D7D16">
        <w:rPr>
          <w:rFonts w:hint="eastAsia"/>
        </w:rPr>
        <w:t>及保护区</w:t>
      </w:r>
      <w:bookmarkEnd w:id="35"/>
      <w:bookmarkEnd w:id="36"/>
    </w:p>
    <w:p w14:paraId="4C5309DE" w14:textId="0F19BA15" w:rsidR="00FE581C" w:rsidRPr="00545FE3" w:rsidRDefault="00836D11" w:rsidP="002512F9">
      <w:pPr>
        <w:spacing w:line="360" w:lineRule="auto"/>
        <w:rPr>
          <w:sz w:val="24"/>
          <w:szCs w:val="24"/>
        </w:rPr>
      </w:pPr>
      <w:r>
        <w:rPr>
          <w:rFonts w:hint="eastAsia"/>
          <w:b/>
          <w:sz w:val="24"/>
          <w:szCs w:val="24"/>
        </w:rPr>
        <w:t>5</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1</w:t>
      </w:r>
      <w:r w:rsidR="008F34E9">
        <w:rPr>
          <w:rFonts w:hint="eastAsia"/>
          <w:sz w:val="24"/>
          <w:szCs w:val="24"/>
        </w:rPr>
        <w:t>地表水</w:t>
      </w:r>
      <w:r w:rsidR="00C740D2">
        <w:rPr>
          <w:rFonts w:hint="eastAsia"/>
          <w:sz w:val="24"/>
          <w:szCs w:val="24"/>
        </w:rPr>
        <w:t>水源</w:t>
      </w:r>
      <w:r w:rsidR="00D74255">
        <w:rPr>
          <w:rFonts w:hint="eastAsia"/>
          <w:sz w:val="24"/>
          <w:szCs w:val="24"/>
        </w:rPr>
        <w:t>取水口位于法定的水源保护区内且满足规定</w:t>
      </w:r>
      <w:r w:rsidR="008F34E9">
        <w:rPr>
          <w:rFonts w:hint="eastAsia"/>
          <w:sz w:val="24"/>
          <w:szCs w:val="24"/>
        </w:rPr>
        <w:t>的</w:t>
      </w:r>
      <w:r w:rsidR="00D74255">
        <w:rPr>
          <w:rFonts w:hint="eastAsia"/>
          <w:sz w:val="24"/>
          <w:szCs w:val="24"/>
        </w:rPr>
        <w:t>保护距离要求，</w:t>
      </w:r>
      <w:r w:rsidR="008F34E9">
        <w:rPr>
          <w:rFonts w:hint="eastAsia"/>
          <w:sz w:val="24"/>
          <w:szCs w:val="24"/>
        </w:rPr>
        <w:t>但</w:t>
      </w:r>
      <w:r w:rsidR="0051589D">
        <w:rPr>
          <w:rFonts w:hint="eastAsia"/>
          <w:sz w:val="24"/>
          <w:szCs w:val="24"/>
        </w:rPr>
        <w:t>存在部分水质项目季节性</w:t>
      </w:r>
      <w:r w:rsidR="008F34E9">
        <w:rPr>
          <w:rFonts w:hint="eastAsia"/>
          <w:sz w:val="24"/>
          <w:szCs w:val="24"/>
        </w:rPr>
        <w:t>超出</w:t>
      </w:r>
      <w:r w:rsidRPr="00545FE3">
        <w:rPr>
          <w:rFonts w:hint="eastAsia"/>
          <w:sz w:val="24"/>
          <w:szCs w:val="24"/>
        </w:rPr>
        <w:t>现行国家标准</w:t>
      </w:r>
      <w:r w:rsidR="00AE4832" w:rsidRPr="00545FE3">
        <w:rPr>
          <w:rFonts w:hint="eastAsia"/>
          <w:sz w:val="24"/>
          <w:szCs w:val="24"/>
        </w:rPr>
        <w:t>《地表水环境质量标准》</w:t>
      </w:r>
      <w:r w:rsidRPr="00545FE3">
        <w:rPr>
          <w:rFonts w:hint="eastAsia"/>
          <w:sz w:val="24"/>
          <w:szCs w:val="24"/>
        </w:rPr>
        <w:t>GB</w:t>
      </w:r>
      <w:r w:rsidR="00606524">
        <w:rPr>
          <w:sz w:val="24"/>
          <w:szCs w:val="24"/>
        </w:rPr>
        <w:t xml:space="preserve"> </w:t>
      </w:r>
      <w:r w:rsidRPr="00545FE3">
        <w:rPr>
          <w:rFonts w:hint="eastAsia"/>
          <w:sz w:val="24"/>
          <w:szCs w:val="24"/>
        </w:rPr>
        <w:t>3838</w:t>
      </w:r>
      <w:r w:rsidR="004A1E06">
        <w:rPr>
          <w:rFonts w:hint="eastAsia"/>
          <w:sz w:val="24"/>
          <w:szCs w:val="24"/>
        </w:rPr>
        <w:t>有关饮用水集中式水源</w:t>
      </w:r>
      <w:r w:rsidR="00224979" w:rsidRPr="00545FE3">
        <w:rPr>
          <w:rFonts w:hint="eastAsia"/>
          <w:sz w:val="24"/>
          <w:szCs w:val="24"/>
        </w:rPr>
        <w:t>限值</w:t>
      </w:r>
      <w:r w:rsidR="0051589D">
        <w:rPr>
          <w:rFonts w:hint="eastAsia"/>
          <w:sz w:val="24"/>
          <w:szCs w:val="24"/>
        </w:rPr>
        <w:t>状态</w:t>
      </w:r>
      <w:r w:rsidR="00224979" w:rsidRPr="00545FE3">
        <w:rPr>
          <w:rFonts w:hint="eastAsia"/>
          <w:sz w:val="24"/>
          <w:szCs w:val="24"/>
        </w:rPr>
        <w:t>时，</w:t>
      </w:r>
      <w:r w:rsidR="00545FE3" w:rsidRPr="00545FE3">
        <w:rPr>
          <w:rFonts w:hint="eastAsia"/>
          <w:sz w:val="24"/>
          <w:szCs w:val="24"/>
        </w:rPr>
        <w:t>应</w:t>
      </w:r>
      <w:r w:rsidR="00F02C96">
        <w:rPr>
          <w:rFonts w:hint="eastAsia"/>
          <w:sz w:val="24"/>
          <w:szCs w:val="24"/>
        </w:rPr>
        <w:t>根据</w:t>
      </w:r>
      <w:r w:rsidR="00713D59">
        <w:rPr>
          <w:rFonts w:hint="eastAsia"/>
          <w:sz w:val="24"/>
          <w:szCs w:val="24"/>
        </w:rPr>
        <w:t>实际</w:t>
      </w:r>
      <w:r w:rsidR="00F02C96">
        <w:rPr>
          <w:rFonts w:hint="eastAsia"/>
          <w:sz w:val="24"/>
          <w:szCs w:val="24"/>
        </w:rPr>
        <w:t>条件，结合</w:t>
      </w:r>
      <w:r w:rsidR="00E741DE">
        <w:rPr>
          <w:rFonts w:hint="eastAsia"/>
          <w:sz w:val="24"/>
          <w:szCs w:val="24"/>
        </w:rPr>
        <w:t>取水泵站和关联水厂的</w:t>
      </w:r>
      <w:r w:rsidR="00F02C96">
        <w:rPr>
          <w:rFonts w:hint="eastAsia"/>
          <w:sz w:val="24"/>
          <w:szCs w:val="24"/>
        </w:rPr>
        <w:t>用地和环境评价，</w:t>
      </w:r>
      <w:r w:rsidR="00521089" w:rsidRPr="00545FE3">
        <w:rPr>
          <w:rFonts w:hint="eastAsia"/>
          <w:sz w:val="24"/>
          <w:szCs w:val="24"/>
        </w:rPr>
        <w:t>经技术经济比较</w:t>
      </w:r>
      <w:r w:rsidR="00521089">
        <w:rPr>
          <w:rFonts w:hint="eastAsia"/>
          <w:sz w:val="24"/>
          <w:szCs w:val="24"/>
        </w:rPr>
        <w:t>后</w:t>
      </w:r>
      <w:r w:rsidR="00B324DE">
        <w:rPr>
          <w:rFonts w:hint="eastAsia"/>
          <w:sz w:val="24"/>
          <w:szCs w:val="24"/>
        </w:rPr>
        <w:t>可</w:t>
      </w:r>
      <w:r w:rsidR="00FF3BC4" w:rsidRPr="00545FE3">
        <w:rPr>
          <w:rFonts w:hint="eastAsia"/>
          <w:sz w:val="24"/>
          <w:szCs w:val="24"/>
        </w:rPr>
        <w:t>采</w:t>
      </w:r>
      <w:r w:rsidR="00815347">
        <w:rPr>
          <w:rFonts w:hint="eastAsia"/>
          <w:sz w:val="24"/>
          <w:szCs w:val="24"/>
        </w:rPr>
        <w:t>用</w:t>
      </w:r>
      <w:r w:rsidR="00545FE3" w:rsidRPr="00545FE3">
        <w:rPr>
          <w:rFonts w:hint="eastAsia"/>
          <w:sz w:val="24"/>
          <w:szCs w:val="24"/>
        </w:rPr>
        <w:t>如下</w:t>
      </w:r>
      <w:r w:rsidR="004A1E06">
        <w:rPr>
          <w:rFonts w:hint="eastAsia"/>
          <w:sz w:val="24"/>
          <w:szCs w:val="24"/>
        </w:rPr>
        <w:t>改造</w:t>
      </w:r>
      <w:r w:rsidR="00D84AFE" w:rsidRPr="00545FE3">
        <w:rPr>
          <w:rFonts w:hint="eastAsia"/>
          <w:sz w:val="24"/>
          <w:szCs w:val="24"/>
        </w:rPr>
        <w:t>措施</w:t>
      </w:r>
      <w:r w:rsidR="00545FE3" w:rsidRPr="00545FE3">
        <w:rPr>
          <w:rFonts w:hint="eastAsia"/>
          <w:sz w:val="24"/>
          <w:szCs w:val="24"/>
        </w:rPr>
        <w:t>：</w:t>
      </w:r>
    </w:p>
    <w:p w14:paraId="28AE57F3" w14:textId="74BC6BF8" w:rsidR="008F34E9" w:rsidRDefault="00545FE3" w:rsidP="00544060">
      <w:pPr>
        <w:spacing w:line="360" w:lineRule="auto"/>
        <w:ind w:firstLineChars="200" w:firstLine="482"/>
        <w:rPr>
          <w:b/>
          <w:sz w:val="24"/>
          <w:szCs w:val="24"/>
        </w:rPr>
      </w:pPr>
      <w:r w:rsidRPr="00545FE3">
        <w:rPr>
          <w:rFonts w:hint="eastAsia"/>
          <w:b/>
          <w:sz w:val="24"/>
          <w:szCs w:val="24"/>
        </w:rPr>
        <w:t>1</w:t>
      </w:r>
      <w:r w:rsidR="008F34E9">
        <w:rPr>
          <w:rFonts w:hint="eastAsia"/>
          <w:sz w:val="24"/>
          <w:szCs w:val="24"/>
        </w:rPr>
        <w:t>建立水源保护区上游</w:t>
      </w:r>
      <w:r w:rsidR="00544060">
        <w:rPr>
          <w:rFonts w:hint="eastAsia"/>
          <w:sz w:val="24"/>
          <w:szCs w:val="24"/>
        </w:rPr>
        <w:t>下游</w:t>
      </w:r>
      <w:r w:rsidR="008F34E9">
        <w:rPr>
          <w:rFonts w:hint="eastAsia"/>
          <w:sz w:val="24"/>
          <w:szCs w:val="24"/>
        </w:rPr>
        <w:t>敏感水质项目预警预报系统；</w:t>
      </w:r>
    </w:p>
    <w:p w14:paraId="4370D800" w14:textId="03AAFABF" w:rsidR="00FE581C" w:rsidRDefault="008F34E9" w:rsidP="00544060">
      <w:pPr>
        <w:spacing w:line="360" w:lineRule="auto"/>
        <w:ind w:firstLineChars="200" w:firstLine="482"/>
        <w:rPr>
          <w:sz w:val="24"/>
          <w:szCs w:val="24"/>
        </w:rPr>
      </w:pPr>
      <w:r>
        <w:rPr>
          <w:rFonts w:hint="eastAsia"/>
          <w:b/>
          <w:sz w:val="24"/>
          <w:szCs w:val="24"/>
        </w:rPr>
        <w:t>2</w:t>
      </w:r>
      <w:r w:rsidR="00E15BF7">
        <w:rPr>
          <w:rFonts w:hint="eastAsia"/>
          <w:sz w:val="24"/>
          <w:szCs w:val="24"/>
        </w:rPr>
        <w:t>在</w:t>
      </w:r>
      <w:r w:rsidR="00BF2C0C">
        <w:rPr>
          <w:rFonts w:hint="eastAsia"/>
          <w:sz w:val="24"/>
          <w:szCs w:val="24"/>
        </w:rPr>
        <w:t>水源保护区</w:t>
      </w:r>
      <w:r w:rsidR="00E15BF7">
        <w:rPr>
          <w:rFonts w:hint="eastAsia"/>
          <w:sz w:val="24"/>
          <w:szCs w:val="24"/>
        </w:rPr>
        <w:t>上游</w:t>
      </w:r>
      <w:r w:rsidR="00544060">
        <w:rPr>
          <w:rFonts w:hint="eastAsia"/>
          <w:sz w:val="24"/>
          <w:szCs w:val="24"/>
        </w:rPr>
        <w:t>下游</w:t>
      </w:r>
      <w:r w:rsidR="00E15BF7">
        <w:rPr>
          <w:rFonts w:hint="eastAsia"/>
          <w:sz w:val="24"/>
          <w:szCs w:val="24"/>
        </w:rPr>
        <w:t>和保护区内建设人工湿地</w:t>
      </w:r>
      <w:r w:rsidR="00BF2C0C">
        <w:rPr>
          <w:rFonts w:hint="eastAsia"/>
          <w:sz w:val="24"/>
          <w:szCs w:val="24"/>
        </w:rPr>
        <w:t>；</w:t>
      </w:r>
    </w:p>
    <w:p w14:paraId="5B1B3FDB" w14:textId="77777777" w:rsidR="00BF2C0C" w:rsidRDefault="008F34E9" w:rsidP="008F34E9">
      <w:pPr>
        <w:spacing w:line="360" w:lineRule="auto"/>
        <w:ind w:firstLineChars="200" w:firstLine="482"/>
        <w:rPr>
          <w:sz w:val="24"/>
          <w:szCs w:val="24"/>
        </w:rPr>
      </w:pPr>
      <w:r>
        <w:rPr>
          <w:rFonts w:hint="eastAsia"/>
          <w:b/>
          <w:sz w:val="24"/>
          <w:szCs w:val="24"/>
        </w:rPr>
        <w:t>3</w:t>
      </w:r>
      <w:r w:rsidR="0051589D">
        <w:rPr>
          <w:rFonts w:hint="eastAsia"/>
          <w:sz w:val="24"/>
          <w:szCs w:val="24"/>
        </w:rPr>
        <w:t>增设</w:t>
      </w:r>
      <w:r w:rsidR="00583D79">
        <w:rPr>
          <w:rFonts w:hint="eastAsia"/>
          <w:sz w:val="24"/>
          <w:szCs w:val="24"/>
        </w:rPr>
        <w:t>水源地化学</w:t>
      </w:r>
      <w:r w:rsidR="00BF2C0C">
        <w:rPr>
          <w:rFonts w:hint="eastAsia"/>
          <w:sz w:val="24"/>
          <w:szCs w:val="24"/>
        </w:rPr>
        <w:t>、</w:t>
      </w:r>
      <w:r w:rsidR="00583D79">
        <w:rPr>
          <w:rFonts w:hint="eastAsia"/>
          <w:sz w:val="24"/>
          <w:szCs w:val="24"/>
        </w:rPr>
        <w:t>物理和生物预处理设施；</w:t>
      </w:r>
    </w:p>
    <w:p w14:paraId="3F6D95D1" w14:textId="77777777" w:rsidR="00583D79" w:rsidRDefault="008F34E9" w:rsidP="008F34E9">
      <w:pPr>
        <w:spacing w:line="360" w:lineRule="auto"/>
        <w:ind w:firstLineChars="200" w:firstLine="482"/>
        <w:rPr>
          <w:sz w:val="24"/>
          <w:szCs w:val="24"/>
        </w:rPr>
      </w:pPr>
      <w:r>
        <w:rPr>
          <w:rFonts w:hint="eastAsia"/>
          <w:b/>
          <w:sz w:val="24"/>
          <w:szCs w:val="24"/>
        </w:rPr>
        <w:t>4</w:t>
      </w:r>
      <w:r w:rsidR="0051589D">
        <w:rPr>
          <w:rFonts w:hint="eastAsia"/>
          <w:sz w:val="24"/>
          <w:szCs w:val="24"/>
        </w:rPr>
        <w:t>增设</w:t>
      </w:r>
      <w:r>
        <w:rPr>
          <w:rFonts w:hint="eastAsia"/>
          <w:sz w:val="24"/>
          <w:szCs w:val="24"/>
        </w:rPr>
        <w:t>水厂</w:t>
      </w:r>
      <w:r w:rsidR="0051589D">
        <w:rPr>
          <w:rFonts w:hint="eastAsia"/>
          <w:sz w:val="24"/>
          <w:szCs w:val="24"/>
        </w:rPr>
        <w:t>预处理和深度处理设施；</w:t>
      </w:r>
    </w:p>
    <w:p w14:paraId="6A1943EC" w14:textId="1CB565EB" w:rsidR="008F34E9" w:rsidRDefault="008F34E9" w:rsidP="008F34E9">
      <w:pPr>
        <w:spacing w:line="360" w:lineRule="auto"/>
        <w:ind w:firstLineChars="200" w:firstLine="482"/>
        <w:rPr>
          <w:sz w:val="24"/>
          <w:szCs w:val="24"/>
        </w:rPr>
      </w:pPr>
      <w:r>
        <w:rPr>
          <w:rFonts w:hint="eastAsia"/>
          <w:b/>
          <w:sz w:val="24"/>
          <w:szCs w:val="24"/>
        </w:rPr>
        <w:t>5</w:t>
      </w:r>
      <w:r>
        <w:rPr>
          <w:rFonts w:hint="eastAsia"/>
          <w:sz w:val="24"/>
          <w:szCs w:val="24"/>
        </w:rPr>
        <w:t>增设水源地或</w:t>
      </w:r>
      <w:r w:rsidR="000301B9">
        <w:rPr>
          <w:rFonts w:hint="eastAsia"/>
          <w:sz w:val="24"/>
          <w:szCs w:val="24"/>
        </w:rPr>
        <w:t>原水</w:t>
      </w:r>
      <w:r>
        <w:rPr>
          <w:rFonts w:hint="eastAsia"/>
          <w:sz w:val="24"/>
          <w:szCs w:val="24"/>
        </w:rPr>
        <w:t>安全储备调蓄设施；</w:t>
      </w:r>
    </w:p>
    <w:p w14:paraId="664F9C22" w14:textId="77777777" w:rsidR="0051589D" w:rsidRPr="0051589D" w:rsidRDefault="008F34E9" w:rsidP="008F34E9">
      <w:pPr>
        <w:spacing w:line="360" w:lineRule="auto"/>
        <w:ind w:firstLineChars="200" w:firstLine="482"/>
        <w:rPr>
          <w:b/>
          <w:sz w:val="24"/>
          <w:szCs w:val="24"/>
        </w:rPr>
      </w:pPr>
      <w:r>
        <w:rPr>
          <w:rFonts w:hint="eastAsia"/>
          <w:b/>
          <w:sz w:val="24"/>
          <w:szCs w:val="24"/>
        </w:rPr>
        <w:t>6</w:t>
      </w:r>
      <w:r w:rsidR="0051589D">
        <w:rPr>
          <w:rFonts w:hint="eastAsia"/>
          <w:sz w:val="24"/>
          <w:szCs w:val="24"/>
        </w:rPr>
        <w:t>上述几种措施的组合。</w:t>
      </w:r>
    </w:p>
    <w:p w14:paraId="1725B7AB" w14:textId="1722BEBC" w:rsidR="00FE581C" w:rsidRDefault="0051589D" w:rsidP="002512F9">
      <w:pPr>
        <w:spacing w:line="360" w:lineRule="auto"/>
        <w:rPr>
          <w:b/>
          <w:sz w:val="30"/>
          <w:szCs w:val="30"/>
        </w:rPr>
      </w:pPr>
      <w:r>
        <w:rPr>
          <w:rFonts w:hint="eastAsia"/>
          <w:b/>
          <w:sz w:val="24"/>
          <w:szCs w:val="24"/>
        </w:rPr>
        <w:t>5</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2</w:t>
      </w:r>
      <w:r w:rsidR="008F34E9">
        <w:rPr>
          <w:rFonts w:hint="eastAsia"/>
          <w:sz w:val="24"/>
          <w:szCs w:val="24"/>
        </w:rPr>
        <w:t>地表水</w:t>
      </w:r>
      <w:r w:rsidR="00C740D2">
        <w:rPr>
          <w:rFonts w:hint="eastAsia"/>
          <w:sz w:val="24"/>
          <w:szCs w:val="24"/>
        </w:rPr>
        <w:t>水源</w:t>
      </w:r>
      <w:r>
        <w:rPr>
          <w:rFonts w:hint="eastAsia"/>
          <w:sz w:val="24"/>
          <w:szCs w:val="24"/>
        </w:rPr>
        <w:t>取水口位于法定的水源保护区内且满足规定保护距离要求，水源水质</w:t>
      </w:r>
      <w:r w:rsidR="008F34E9">
        <w:rPr>
          <w:rFonts w:hint="eastAsia"/>
          <w:sz w:val="24"/>
          <w:szCs w:val="24"/>
        </w:rPr>
        <w:t>满足</w:t>
      </w:r>
      <w:r w:rsidRPr="00545FE3">
        <w:rPr>
          <w:rFonts w:hint="eastAsia"/>
          <w:sz w:val="24"/>
          <w:szCs w:val="24"/>
        </w:rPr>
        <w:t>现行国家标准</w:t>
      </w:r>
      <w:r w:rsidR="00AE4832" w:rsidRPr="00545FE3">
        <w:rPr>
          <w:rFonts w:hint="eastAsia"/>
          <w:sz w:val="24"/>
          <w:szCs w:val="24"/>
        </w:rPr>
        <w:t>《地表水环境质量标准》</w:t>
      </w:r>
      <w:r w:rsidRPr="00545FE3">
        <w:rPr>
          <w:rFonts w:hint="eastAsia"/>
          <w:sz w:val="24"/>
          <w:szCs w:val="24"/>
        </w:rPr>
        <w:t>GB</w:t>
      </w:r>
      <w:r w:rsidR="00606524">
        <w:rPr>
          <w:sz w:val="24"/>
          <w:szCs w:val="24"/>
        </w:rPr>
        <w:t xml:space="preserve"> </w:t>
      </w:r>
      <w:r w:rsidRPr="00545FE3">
        <w:rPr>
          <w:rFonts w:hint="eastAsia"/>
          <w:sz w:val="24"/>
          <w:szCs w:val="24"/>
        </w:rPr>
        <w:t>3838</w:t>
      </w:r>
      <w:r w:rsidR="008F34E9">
        <w:rPr>
          <w:rFonts w:hint="eastAsia"/>
          <w:sz w:val="24"/>
          <w:szCs w:val="24"/>
        </w:rPr>
        <w:t>有关</w:t>
      </w:r>
      <w:r w:rsidR="00F11F24">
        <w:rPr>
          <w:rFonts w:hint="eastAsia"/>
          <w:sz w:val="24"/>
          <w:szCs w:val="24"/>
        </w:rPr>
        <w:t>规定，但存</w:t>
      </w:r>
      <w:r w:rsidR="00BF0528" w:rsidRPr="00BF0528">
        <w:rPr>
          <w:rFonts w:hint="eastAsia"/>
          <w:color w:val="FF0000"/>
          <w:sz w:val="24"/>
          <w:szCs w:val="24"/>
        </w:rPr>
        <w:t>在</w:t>
      </w:r>
      <w:r w:rsidR="00F11F24">
        <w:rPr>
          <w:rFonts w:hint="eastAsia"/>
          <w:sz w:val="24"/>
          <w:szCs w:val="24"/>
        </w:rPr>
        <w:t>短时突发污染风险时，</w:t>
      </w:r>
      <w:r w:rsidR="00E741DE" w:rsidRPr="00545FE3">
        <w:rPr>
          <w:rFonts w:hint="eastAsia"/>
          <w:sz w:val="24"/>
          <w:szCs w:val="24"/>
        </w:rPr>
        <w:t>应</w:t>
      </w:r>
      <w:r w:rsidR="00E741DE">
        <w:rPr>
          <w:rFonts w:hint="eastAsia"/>
          <w:sz w:val="24"/>
          <w:szCs w:val="24"/>
        </w:rPr>
        <w:t>根据</w:t>
      </w:r>
      <w:r w:rsidR="00713D59">
        <w:rPr>
          <w:rFonts w:hint="eastAsia"/>
          <w:sz w:val="24"/>
          <w:szCs w:val="24"/>
        </w:rPr>
        <w:t>实际</w:t>
      </w:r>
      <w:r w:rsidR="00E741DE">
        <w:rPr>
          <w:rFonts w:hint="eastAsia"/>
          <w:sz w:val="24"/>
          <w:szCs w:val="24"/>
        </w:rPr>
        <w:t>条件，结合取水泵站和关联水厂的用地和环境评价，</w:t>
      </w:r>
      <w:r w:rsidR="00E741DE" w:rsidRPr="00545FE3">
        <w:rPr>
          <w:rFonts w:hint="eastAsia"/>
          <w:sz w:val="24"/>
          <w:szCs w:val="24"/>
        </w:rPr>
        <w:t>经技术经济比较</w:t>
      </w:r>
      <w:r w:rsidR="00E741DE">
        <w:rPr>
          <w:rFonts w:hint="eastAsia"/>
          <w:sz w:val="24"/>
          <w:szCs w:val="24"/>
        </w:rPr>
        <w:t>后</w:t>
      </w:r>
      <w:r w:rsidR="00B324DE">
        <w:rPr>
          <w:rFonts w:hint="eastAsia"/>
          <w:sz w:val="24"/>
          <w:szCs w:val="24"/>
        </w:rPr>
        <w:t>可</w:t>
      </w:r>
      <w:r w:rsidR="00E741DE" w:rsidRPr="00545FE3">
        <w:rPr>
          <w:rFonts w:hint="eastAsia"/>
          <w:sz w:val="24"/>
          <w:szCs w:val="24"/>
        </w:rPr>
        <w:t>采</w:t>
      </w:r>
      <w:r w:rsidR="00815347">
        <w:rPr>
          <w:rFonts w:hint="eastAsia"/>
          <w:sz w:val="24"/>
          <w:szCs w:val="24"/>
        </w:rPr>
        <w:t>用</w:t>
      </w:r>
      <w:r w:rsidR="00E741DE" w:rsidRPr="00545FE3">
        <w:rPr>
          <w:rFonts w:hint="eastAsia"/>
          <w:sz w:val="24"/>
          <w:szCs w:val="24"/>
        </w:rPr>
        <w:t>如下技术措施：</w:t>
      </w:r>
    </w:p>
    <w:p w14:paraId="1D03E381" w14:textId="77777777" w:rsidR="00D13725" w:rsidRDefault="00CA56FA" w:rsidP="004A1E06">
      <w:pPr>
        <w:spacing w:line="360" w:lineRule="auto"/>
        <w:ind w:firstLineChars="200" w:firstLine="482"/>
        <w:rPr>
          <w:sz w:val="24"/>
          <w:szCs w:val="24"/>
        </w:rPr>
      </w:pPr>
      <w:r>
        <w:rPr>
          <w:rFonts w:hint="eastAsia"/>
          <w:b/>
          <w:sz w:val="24"/>
          <w:szCs w:val="24"/>
        </w:rPr>
        <w:t>1</w:t>
      </w:r>
      <w:r w:rsidR="00E741DE">
        <w:rPr>
          <w:rFonts w:hint="eastAsia"/>
          <w:sz w:val="24"/>
          <w:szCs w:val="24"/>
        </w:rPr>
        <w:t>建立生物毒性</w:t>
      </w:r>
      <w:r w:rsidR="00D13725">
        <w:rPr>
          <w:rFonts w:hint="eastAsia"/>
          <w:sz w:val="24"/>
          <w:szCs w:val="24"/>
        </w:rPr>
        <w:t>预警预报</w:t>
      </w:r>
      <w:r w:rsidR="004A1E06">
        <w:rPr>
          <w:rFonts w:hint="eastAsia"/>
          <w:sz w:val="24"/>
          <w:szCs w:val="24"/>
        </w:rPr>
        <w:t>和突发污染物快速识别</w:t>
      </w:r>
      <w:r w:rsidR="00D13725">
        <w:rPr>
          <w:rFonts w:hint="eastAsia"/>
          <w:sz w:val="24"/>
          <w:szCs w:val="24"/>
        </w:rPr>
        <w:t>系统；</w:t>
      </w:r>
    </w:p>
    <w:p w14:paraId="393B912C" w14:textId="15262F96" w:rsidR="00E741DE" w:rsidRPr="004A1E06" w:rsidRDefault="00CA56FA" w:rsidP="004A1E06">
      <w:pPr>
        <w:spacing w:line="360" w:lineRule="auto"/>
        <w:ind w:firstLineChars="200" w:firstLine="482"/>
        <w:rPr>
          <w:sz w:val="24"/>
          <w:szCs w:val="24"/>
        </w:rPr>
      </w:pPr>
      <w:r>
        <w:rPr>
          <w:rFonts w:hint="eastAsia"/>
          <w:b/>
          <w:sz w:val="24"/>
          <w:szCs w:val="24"/>
        </w:rPr>
        <w:t>2</w:t>
      </w:r>
      <w:r w:rsidR="004A1E06" w:rsidRPr="00544060">
        <w:rPr>
          <w:rFonts w:hint="eastAsia"/>
          <w:sz w:val="24"/>
          <w:szCs w:val="24"/>
        </w:rPr>
        <w:t>按</w:t>
      </w:r>
      <w:r w:rsidR="004A1E06" w:rsidRPr="00545FE3">
        <w:rPr>
          <w:rFonts w:hint="eastAsia"/>
          <w:sz w:val="24"/>
          <w:szCs w:val="24"/>
        </w:rPr>
        <w:t>现行国家标准</w:t>
      </w:r>
      <w:r w:rsidR="004B06F3" w:rsidRPr="00545FE3">
        <w:rPr>
          <w:rFonts w:hint="eastAsia"/>
          <w:sz w:val="24"/>
          <w:szCs w:val="24"/>
        </w:rPr>
        <w:t>《</w:t>
      </w:r>
      <w:r w:rsidR="004B06F3">
        <w:rPr>
          <w:rFonts w:hint="eastAsia"/>
          <w:sz w:val="24"/>
          <w:szCs w:val="24"/>
        </w:rPr>
        <w:t>室外给水设计标准</w:t>
      </w:r>
      <w:r w:rsidR="004B06F3" w:rsidRPr="00545FE3">
        <w:rPr>
          <w:rFonts w:hint="eastAsia"/>
          <w:sz w:val="24"/>
          <w:szCs w:val="24"/>
        </w:rPr>
        <w:t>》</w:t>
      </w:r>
      <w:r w:rsidR="004B06F3" w:rsidRPr="00545FE3">
        <w:rPr>
          <w:rFonts w:hint="eastAsia"/>
          <w:sz w:val="24"/>
          <w:szCs w:val="24"/>
        </w:rPr>
        <w:t>GB</w:t>
      </w:r>
      <w:r w:rsidR="00606524">
        <w:rPr>
          <w:sz w:val="24"/>
          <w:szCs w:val="24"/>
        </w:rPr>
        <w:t xml:space="preserve"> </w:t>
      </w:r>
      <w:r w:rsidR="004B06F3">
        <w:rPr>
          <w:rFonts w:hint="eastAsia"/>
          <w:sz w:val="24"/>
          <w:szCs w:val="24"/>
        </w:rPr>
        <w:t>50013</w:t>
      </w:r>
      <w:r w:rsidR="004A1E06">
        <w:rPr>
          <w:rFonts w:hint="eastAsia"/>
          <w:sz w:val="24"/>
          <w:szCs w:val="24"/>
        </w:rPr>
        <w:t>的有关规定建立应急水源设施；</w:t>
      </w:r>
    </w:p>
    <w:p w14:paraId="3D3D1F80" w14:textId="74FC4383" w:rsidR="00CA56FA" w:rsidRDefault="00CA56FA" w:rsidP="00CA56FA">
      <w:pPr>
        <w:spacing w:line="360" w:lineRule="auto"/>
        <w:ind w:firstLineChars="200" w:firstLine="482"/>
        <w:rPr>
          <w:sz w:val="24"/>
          <w:szCs w:val="24"/>
        </w:rPr>
      </w:pPr>
      <w:r>
        <w:rPr>
          <w:rFonts w:hint="eastAsia"/>
          <w:b/>
          <w:sz w:val="24"/>
          <w:szCs w:val="24"/>
        </w:rPr>
        <w:t>3</w:t>
      </w:r>
      <w:r w:rsidRPr="00544060">
        <w:rPr>
          <w:rFonts w:hint="eastAsia"/>
          <w:sz w:val="24"/>
          <w:szCs w:val="24"/>
        </w:rPr>
        <w:t>按</w:t>
      </w:r>
      <w:r w:rsidRPr="00545FE3">
        <w:rPr>
          <w:rFonts w:hint="eastAsia"/>
          <w:sz w:val="24"/>
          <w:szCs w:val="24"/>
        </w:rPr>
        <w:t>现行国家标准</w:t>
      </w:r>
      <w:r w:rsidR="004B06F3" w:rsidRPr="00545FE3">
        <w:rPr>
          <w:rFonts w:hint="eastAsia"/>
          <w:sz w:val="24"/>
          <w:szCs w:val="24"/>
        </w:rPr>
        <w:t>《</w:t>
      </w:r>
      <w:r w:rsidR="004B06F3">
        <w:rPr>
          <w:rFonts w:hint="eastAsia"/>
          <w:sz w:val="24"/>
          <w:szCs w:val="24"/>
        </w:rPr>
        <w:t>室外给水设计标准</w:t>
      </w:r>
      <w:r w:rsidR="004B06F3" w:rsidRPr="00545FE3">
        <w:rPr>
          <w:rFonts w:hint="eastAsia"/>
          <w:sz w:val="24"/>
          <w:szCs w:val="24"/>
        </w:rPr>
        <w:t>》</w:t>
      </w:r>
      <w:r w:rsidR="008442F2" w:rsidRPr="00545FE3">
        <w:rPr>
          <w:rFonts w:hint="eastAsia"/>
          <w:sz w:val="24"/>
          <w:szCs w:val="24"/>
        </w:rPr>
        <w:t>GB</w:t>
      </w:r>
      <w:r w:rsidR="00606524">
        <w:rPr>
          <w:sz w:val="24"/>
          <w:szCs w:val="24"/>
        </w:rPr>
        <w:t xml:space="preserve"> </w:t>
      </w:r>
      <w:r w:rsidR="008442F2">
        <w:rPr>
          <w:rFonts w:hint="eastAsia"/>
          <w:sz w:val="24"/>
          <w:szCs w:val="24"/>
        </w:rPr>
        <w:t>50013</w:t>
      </w:r>
      <w:r>
        <w:rPr>
          <w:rFonts w:hint="eastAsia"/>
          <w:sz w:val="24"/>
          <w:szCs w:val="24"/>
        </w:rPr>
        <w:t>的有关规定建立应急处理设施</w:t>
      </w:r>
      <w:r w:rsidR="00B324DE">
        <w:rPr>
          <w:rFonts w:hint="eastAsia"/>
          <w:sz w:val="24"/>
          <w:szCs w:val="24"/>
        </w:rPr>
        <w:t>；</w:t>
      </w:r>
    </w:p>
    <w:p w14:paraId="6CEE3528" w14:textId="77777777" w:rsidR="00B324DE" w:rsidRPr="00B324DE" w:rsidRDefault="00B324DE" w:rsidP="00B324DE">
      <w:pPr>
        <w:spacing w:line="360" w:lineRule="auto"/>
        <w:ind w:firstLineChars="200" w:firstLine="482"/>
        <w:rPr>
          <w:b/>
          <w:sz w:val="24"/>
          <w:szCs w:val="24"/>
        </w:rPr>
      </w:pPr>
      <w:r>
        <w:rPr>
          <w:rFonts w:hint="eastAsia"/>
          <w:b/>
          <w:sz w:val="24"/>
          <w:szCs w:val="24"/>
        </w:rPr>
        <w:t>4</w:t>
      </w:r>
      <w:r>
        <w:rPr>
          <w:rFonts w:hint="eastAsia"/>
          <w:sz w:val="24"/>
          <w:szCs w:val="24"/>
        </w:rPr>
        <w:t>上述几种措施的组合。</w:t>
      </w:r>
    </w:p>
    <w:p w14:paraId="320B7FB2" w14:textId="426154EE" w:rsidR="00D13725" w:rsidRDefault="00D13725" w:rsidP="00673F46">
      <w:pPr>
        <w:spacing w:line="360" w:lineRule="auto"/>
        <w:rPr>
          <w:sz w:val="24"/>
          <w:szCs w:val="24"/>
        </w:rPr>
      </w:pPr>
      <w:r>
        <w:rPr>
          <w:rFonts w:hint="eastAsia"/>
          <w:b/>
          <w:sz w:val="24"/>
          <w:szCs w:val="24"/>
        </w:rPr>
        <w:t>5</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3</w:t>
      </w:r>
      <w:r w:rsidR="004A1E06">
        <w:rPr>
          <w:rFonts w:hint="eastAsia"/>
          <w:sz w:val="24"/>
          <w:szCs w:val="24"/>
        </w:rPr>
        <w:t>地表水</w:t>
      </w:r>
      <w:r w:rsidR="00C740D2">
        <w:rPr>
          <w:rFonts w:hint="eastAsia"/>
          <w:sz w:val="24"/>
          <w:szCs w:val="24"/>
        </w:rPr>
        <w:t>水源</w:t>
      </w:r>
      <w:r w:rsidR="004A1E06">
        <w:rPr>
          <w:rFonts w:hint="eastAsia"/>
          <w:sz w:val="24"/>
          <w:szCs w:val="24"/>
        </w:rPr>
        <w:t>取水口水质</w:t>
      </w:r>
      <w:r w:rsidR="00673F46">
        <w:rPr>
          <w:rFonts w:hint="eastAsia"/>
          <w:sz w:val="24"/>
          <w:szCs w:val="24"/>
        </w:rPr>
        <w:t>满足</w:t>
      </w:r>
      <w:r w:rsidR="004A1E06" w:rsidRPr="00545FE3">
        <w:rPr>
          <w:rFonts w:hint="eastAsia"/>
          <w:sz w:val="24"/>
          <w:szCs w:val="24"/>
        </w:rPr>
        <w:t>现行国家标准</w:t>
      </w:r>
      <w:r w:rsidR="004B06F3" w:rsidRPr="00545FE3">
        <w:rPr>
          <w:rFonts w:hint="eastAsia"/>
          <w:sz w:val="24"/>
          <w:szCs w:val="24"/>
        </w:rPr>
        <w:t>《地表水环境质量标准》</w:t>
      </w:r>
      <w:r w:rsidR="004A1E06" w:rsidRPr="00545FE3">
        <w:rPr>
          <w:rFonts w:hint="eastAsia"/>
          <w:sz w:val="24"/>
          <w:szCs w:val="24"/>
        </w:rPr>
        <w:t>GB</w:t>
      </w:r>
      <w:r w:rsidR="00606524">
        <w:rPr>
          <w:sz w:val="24"/>
          <w:szCs w:val="24"/>
        </w:rPr>
        <w:t xml:space="preserve"> </w:t>
      </w:r>
      <w:r w:rsidR="004A1E06" w:rsidRPr="00545FE3">
        <w:rPr>
          <w:rFonts w:hint="eastAsia"/>
          <w:sz w:val="24"/>
          <w:szCs w:val="24"/>
        </w:rPr>
        <w:t>3838</w:t>
      </w:r>
      <w:r w:rsidR="004A1E06">
        <w:rPr>
          <w:rFonts w:hint="eastAsia"/>
          <w:sz w:val="24"/>
          <w:szCs w:val="24"/>
        </w:rPr>
        <w:t>有关饮用水集中式水源</w:t>
      </w:r>
      <w:r w:rsidR="00673F46">
        <w:rPr>
          <w:rFonts w:hint="eastAsia"/>
          <w:sz w:val="24"/>
          <w:szCs w:val="24"/>
        </w:rPr>
        <w:t>水质要求，但未建立水源保护区时，应根据建立水源保护区</w:t>
      </w:r>
      <w:r w:rsidR="00D45E54">
        <w:rPr>
          <w:rFonts w:hint="eastAsia"/>
          <w:sz w:val="24"/>
          <w:szCs w:val="24"/>
        </w:rPr>
        <w:t>的实际条件，按</w:t>
      </w:r>
      <w:proofErr w:type="gramStart"/>
      <w:r w:rsidR="00606524">
        <w:rPr>
          <w:rFonts w:hint="eastAsia"/>
          <w:sz w:val="24"/>
          <w:szCs w:val="24"/>
        </w:rPr>
        <w:t>现行行业</w:t>
      </w:r>
      <w:proofErr w:type="gramEnd"/>
      <w:r w:rsidR="00606524">
        <w:rPr>
          <w:rFonts w:hint="eastAsia"/>
          <w:sz w:val="24"/>
          <w:szCs w:val="24"/>
        </w:rPr>
        <w:t>标准</w:t>
      </w:r>
      <w:r w:rsidR="004B06F3" w:rsidRPr="00545FE3">
        <w:rPr>
          <w:rFonts w:hint="eastAsia"/>
          <w:sz w:val="24"/>
          <w:szCs w:val="24"/>
        </w:rPr>
        <w:t>《</w:t>
      </w:r>
      <w:r w:rsidR="004B06F3">
        <w:rPr>
          <w:rFonts w:hint="eastAsia"/>
          <w:sz w:val="24"/>
          <w:szCs w:val="24"/>
        </w:rPr>
        <w:t>饮用水水源保护区划分技术规范</w:t>
      </w:r>
      <w:r w:rsidR="004B06F3" w:rsidRPr="00545FE3">
        <w:rPr>
          <w:rFonts w:hint="eastAsia"/>
          <w:sz w:val="24"/>
          <w:szCs w:val="24"/>
        </w:rPr>
        <w:t>》</w:t>
      </w:r>
      <w:r w:rsidR="00326666">
        <w:rPr>
          <w:rFonts w:hint="eastAsia"/>
          <w:sz w:val="24"/>
          <w:szCs w:val="24"/>
        </w:rPr>
        <w:t>HJ</w:t>
      </w:r>
      <w:r w:rsidR="00606524">
        <w:rPr>
          <w:sz w:val="24"/>
          <w:szCs w:val="24"/>
        </w:rPr>
        <w:t xml:space="preserve"> </w:t>
      </w:r>
      <w:r w:rsidR="00326666">
        <w:rPr>
          <w:rFonts w:hint="eastAsia"/>
          <w:sz w:val="24"/>
          <w:szCs w:val="24"/>
        </w:rPr>
        <w:t>3</w:t>
      </w:r>
      <w:r w:rsidR="008442F2">
        <w:rPr>
          <w:rFonts w:hint="eastAsia"/>
          <w:sz w:val="24"/>
          <w:szCs w:val="24"/>
        </w:rPr>
        <w:t>3</w:t>
      </w:r>
      <w:r w:rsidR="00326666">
        <w:rPr>
          <w:rFonts w:hint="eastAsia"/>
          <w:sz w:val="24"/>
          <w:szCs w:val="24"/>
        </w:rPr>
        <w:t>8</w:t>
      </w:r>
      <w:r w:rsidR="00D45E54">
        <w:rPr>
          <w:rFonts w:hint="eastAsia"/>
          <w:sz w:val="24"/>
          <w:szCs w:val="24"/>
        </w:rPr>
        <w:t>的有关规定</w:t>
      </w:r>
      <w:r w:rsidR="00326666">
        <w:rPr>
          <w:rFonts w:hint="eastAsia"/>
          <w:sz w:val="24"/>
          <w:szCs w:val="24"/>
        </w:rPr>
        <w:t>划定并</w:t>
      </w:r>
      <w:r w:rsidR="00D45E54">
        <w:rPr>
          <w:rFonts w:hint="eastAsia"/>
          <w:sz w:val="24"/>
          <w:szCs w:val="24"/>
        </w:rPr>
        <w:t>建立水源保护区，或另行建设符合要求的水源地。</w:t>
      </w:r>
    </w:p>
    <w:p w14:paraId="7E2EB005" w14:textId="24E92B44" w:rsidR="008E6654" w:rsidRDefault="00EE32C7" w:rsidP="00326666">
      <w:pPr>
        <w:spacing w:line="360" w:lineRule="auto"/>
        <w:jc w:val="center"/>
        <w:rPr>
          <w:sz w:val="24"/>
          <w:szCs w:val="24"/>
        </w:rPr>
      </w:pPr>
      <w:r>
        <w:rPr>
          <w:rFonts w:hint="eastAsia"/>
          <w:b/>
          <w:sz w:val="24"/>
          <w:szCs w:val="24"/>
        </w:rPr>
        <w:t>5</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4</w:t>
      </w:r>
      <w:r w:rsidR="00326666">
        <w:rPr>
          <w:rFonts w:hint="eastAsia"/>
          <w:sz w:val="24"/>
          <w:szCs w:val="24"/>
        </w:rPr>
        <w:t>地下水</w:t>
      </w:r>
      <w:r w:rsidR="00C740D2">
        <w:rPr>
          <w:rFonts w:hint="eastAsia"/>
          <w:sz w:val="24"/>
          <w:szCs w:val="24"/>
        </w:rPr>
        <w:t>水源</w:t>
      </w:r>
      <w:r w:rsidR="00326666">
        <w:rPr>
          <w:rFonts w:hint="eastAsia"/>
          <w:sz w:val="24"/>
          <w:szCs w:val="24"/>
        </w:rPr>
        <w:t>取水</w:t>
      </w:r>
      <w:r w:rsidR="00C740D2">
        <w:rPr>
          <w:rFonts w:hint="eastAsia"/>
          <w:sz w:val="24"/>
          <w:szCs w:val="24"/>
        </w:rPr>
        <w:t>井</w:t>
      </w:r>
      <w:r w:rsidR="00326666">
        <w:rPr>
          <w:rFonts w:hint="eastAsia"/>
          <w:sz w:val="24"/>
          <w:szCs w:val="24"/>
        </w:rPr>
        <w:t>水质满足</w:t>
      </w:r>
      <w:r w:rsidR="00326666" w:rsidRPr="00545FE3">
        <w:rPr>
          <w:rFonts w:hint="eastAsia"/>
          <w:sz w:val="24"/>
          <w:szCs w:val="24"/>
        </w:rPr>
        <w:t>现行国家标准</w:t>
      </w:r>
      <w:r w:rsidR="00AE4832" w:rsidRPr="00545FE3">
        <w:rPr>
          <w:rFonts w:hint="eastAsia"/>
          <w:sz w:val="24"/>
          <w:szCs w:val="24"/>
        </w:rPr>
        <w:t>《地</w:t>
      </w:r>
      <w:r w:rsidR="00AE4832">
        <w:rPr>
          <w:rFonts w:hint="eastAsia"/>
          <w:sz w:val="24"/>
          <w:szCs w:val="24"/>
        </w:rPr>
        <w:t>下</w:t>
      </w:r>
      <w:r w:rsidR="00AE4832" w:rsidRPr="00545FE3">
        <w:rPr>
          <w:rFonts w:hint="eastAsia"/>
          <w:sz w:val="24"/>
          <w:szCs w:val="24"/>
        </w:rPr>
        <w:t>水质量标准》</w:t>
      </w:r>
      <w:r w:rsidR="00326666" w:rsidRPr="00545FE3">
        <w:rPr>
          <w:rFonts w:hint="eastAsia"/>
          <w:sz w:val="24"/>
          <w:szCs w:val="24"/>
        </w:rPr>
        <w:t>GB</w:t>
      </w:r>
      <w:r w:rsidR="00326666">
        <w:rPr>
          <w:rFonts w:hint="eastAsia"/>
          <w:sz w:val="24"/>
          <w:szCs w:val="24"/>
        </w:rPr>
        <w:t>/T</w:t>
      </w:r>
      <w:r w:rsidR="00606524">
        <w:rPr>
          <w:sz w:val="24"/>
          <w:szCs w:val="24"/>
        </w:rPr>
        <w:t xml:space="preserve"> </w:t>
      </w:r>
      <w:r w:rsidR="00326666">
        <w:rPr>
          <w:rFonts w:hint="eastAsia"/>
          <w:sz w:val="24"/>
          <w:szCs w:val="24"/>
        </w:rPr>
        <w:t>14848</w:t>
      </w:r>
    </w:p>
    <w:p w14:paraId="51C8DCB9" w14:textId="049EC693" w:rsidR="00EE32C7" w:rsidRPr="00AE4832" w:rsidRDefault="00326666" w:rsidP="008442F2">
      <w:pPr>
        <w:spacing w:line="360" w:lineRule="auto"/>
        <w:rPr>
          <w:sz w:val="24"/>
          <w:szCs w:val="24"/>
        </w:rPr>
      </w:pPr>
      <w:r>
        <w:rPr>
          <w:rFonts w:hint="eastAsia"/>
          <w:sz w:val="24"/>
          <w:szCs w:val="24"/>
        </w:rPr>
        <w:t>有关饮用水集中式水源水质要求，但未建立水源保护区时，应根据建立水源保护区的实际条件，按</w:t>
      </w:r>
      <w:proofErr w:type="gramStart"/>
      <w:r w:rsidR="00606524">
        <w:rPr>
          <w:rFonts w:hint="eastAsia"/>
          <w:sz w:val="24"/>
          <w:szCs w:val="24"/>
        </w:rPr>
        <w:t>现行行业</w:t>
      </w:r>
      <w:proofErr w:type="gramEnd"/>
      <w:r w:rsidR="00606524">
        <w:rPr>
          <w:rFonts w:hint="eastAsia"/>
          <w:sz w:val="24"/>
          <w:szCs w:val="24"/>
        </w:rPr>
        <w:t>标准</w:t>
      </w:r>
      <w:r w:rsidRPr="00545FE3">
        <w:rPr>
          <w:rFonts w:hint="eastAsia"/>
          <w:sz w:val="24"/>
          <w:szCs w:val="24"/>
        </w:rPr>
        <w:t>《</w:t>
      </w:r>
      <w:r w:rsidR="008442F2">
        <w:rPr>
          <w:rFonts w:hint="eastAsia"/>
          <w:sz w:val="24"/>
          <w:szCs w:val="24"/>
        </w:rPr>
        <w:t>饮用水水源保护区划分技术规范</w:t>
      </w:r>
      <w:r w:rsidRPr="00545FE3">
        <w:rPr>
          <w:rFonts w:hint="eastAsia"/>
          <w:sz w:val="24"/>
          <w:szCs w:val="24"/>
        </w:rPr>
        <w:t>》</w:t>
      </w:r>
      <w:r w:rsidR="00606524">
        <w:rPr>
          <w:rFonts w:hint="eastAsia"/>
          <w:sz w:val="24"/>
          <w:szCs w:val="24"/>
        </w:rPr>
        <w:t>HJ</w:t>
      </w:r>
      <w:r w:rsidR="00606524">
        <w:rPr>
          <w:sz w:val="24"/>
          <w:szCs w:val="24"/>
        </w:rPr>
        <w:t xml:space="preserve"> </w:t>
      </w:r>
      <w:r w:rsidR="00606524">
        <w:rPr>
          <w:rFonts w:hint="eastAsia"/>
          <w:sz w:val="24"/>
          <w:szCs w:val="24"/>
        </w:rPr>
        <w:t>338</w:t>
      </w:r>
      <w:r>
        <w:rPr>
          <w:rFonts w:hint="eastAsia"/>
          <w:sz w:val="24"/>
          <w:szCs w:val="24"/>
        </w:rPr>
        <w:t>的有</w:t>
      </w:r>
      <w:r>
        <w:rPr>
          <w:rFonts w:hint="eastAsia"/>
          <w:sz w:val="24"/>
          <w:szCs w:val="24"/>
        </w:rPr>
        <w:lastRenderedPageBreak/>
        <w:t>关规定划定并建立水源保护区，或另行建设符合要求的水源地。</w:t>
      </w:r>
    </w:p>
    <w:p w14:paraId="21C874A2" w14:textId="24F4CED7" w:rsidR="00EE32C7" w:rsidRPr="007D7D16" w:rsidRDefault="00EE32C7" w:rsidP="007D7D16">
      <w:pPr>
        <w:pStyle w:val="2"/>
      </w:pPr>
      <w:bookmarkStart w:id="37" w:name="_Toc44660511"/>
      <w:bookmarkStart w:id="38" w:name="_Toc45530506"/>
      <w:r w:rsidRPr="007D7D16">
        <w:rPr>
          <w:rFonts w:hint="eastAsia"/>
        </w:rPr>
        <w:t>5.2</w:t>
      </w:r>
      <w:r w:rsidRPr="007D7D16">
        <w:rPr>
          <w:rFonts w:hint="eastAsia"/>
        </w:rPr>
        <w:t>水源保证率及取水</w:t>
      </w:r>
      <w:bookmarkEnd w:id="37"/>
      <w:r w:rsidR="006C0473">
        <w:rPr>
          <w:rFonts w:hint="eastAsia"/>
        </w:rPr>
        <w:t>条件</w:t>
      </w:r>
      <w:bookmarkEnd w:id="38"/>
    </w:p>
    <w:p w14:paraId="222F3302" w14:textId="0C95686C" w:rsidR="00FE581C" w:rsidRDefault="00EE32C7" w:rsidP="002512F9">
      <w:pPr>
        <w:spacing w:line="360" w:lineRule="auto"/>
        <w:rPr>
          <w:sz w:val="24"/>
          <w:szCs w:val="24"/>
        </w:rPr>
      </w:pPr>
      <w:r>
        <w:rPr>
          <w:rFonts w:hint="eastAsia"/>
          <w:b/>
          <w:sz w:val="24"/>
          <w:szCs w:val="24"/>
        </w:rPr>
        <w:t>5</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1</w:t>
      </w:r>
      <w:r w:rsidR="003E3B64">
        <w:rPr>
          <w:rFonts w:hint="eastAsia"/>
          <w:sz w:val="24"/>
          <w:szCs w:val="24"/>
        </w:rPr>
        <w:t>地表水</w:t>
      </w:r>
      <w:r w:rsidR="00CC5AEC">
        <w:rPr>
          <w:rFonts w:hint="eastAsia"/>
          <w:sz w:val="24"/>
          <w:szCs w:val="24"/>
        </w:rPr>
        <w:t>水源</w:t>
      </w:r>
      <w:r w:rsidR="00110402">
        <w:rPr>
          <w:rFonts w:hint="eastAsia"/>
          <w:sz w:val="24"/>
          <w:szCs w:val="24"/>
        </w:rPr>
        <w:t>实际</w:t>
      </w:r>
      <w:r w:rsidR="00CC5AEC">
        <w:rPr>
          <w:rFonts w:hint="eastAsia"/>
          <w:sz w:val="24"/>
          <w:szCs w:val="24"/>
        </w:rPr>
        <w:t>枯水流量保证率低于</w:t>
      </w:r>
      <w:r w:rsidR="003E1070">
        <w:rPr>
          <w:rFonts w:hint="eastAsia"/>
          <w:sz w:val="24"/>
          <w:szCs w:val="24"/>
        </w:rPr>
        <w:t>既有设计保证率</w:t>
      </w:r>
      <w:r w:rsidR="00110402">
        <w:rPr>
          <w:rFonts w:hint="eastAsia"/>
          <w:sz w:val="24"/>
          <w:szCs w:val="24"/>
        </w:rPr>
        <w:t>或</w:t>
      </w:r>
      <w:r w:rsidR="00110402">
        <w:rPr>
          <w:rFonts w:hint="eastAsia"/>
          <w:sz w:val="24"/>
          <w:szCs w:val="24"/>
        </w:rPr>
        <w:t>90%</w:t>
      </w:r>
      <w:r w:rsidR="00CC5AEC">
        <w:rPr>
          <w:rFonts w:hint="eastAsia"/>
          <w:sz w:val="24"/>
          <w:szCs w:val="24"/>
        </w:rPr>
        <w:t>时，</w:t>
      </w:r>
      <w:r w:rsidR="008E6654" w:rsidRPr="00545FE3">
        <w:rPr>
          <w:rFonts w:hint="eastAsia"/>
          <w:sz w:val="24"/>
          <w:szCs w:val="24"/>
        </w:rPr>
        <w:t>经技术经济比较</w:t>
      </w:r>
      <w:r w:rsidR="008E6654">
        <w:rPr>
          <w:rFonts w:hint="eastAsia"/>
          <w:sz w:val="24"/>
          <w:szCs w:val="24"/>
        </w:rPr>
        <w:t>后</w:t>
      </w:r>
      <w:r w:rsidR="004B074B" w:rsidRPr="004B074B">
        <w:rPr>
          <w:rFonts w:hint="eastAsia"/>
          <w:color w:val="FF0000"/>
          <w:sz w:val="24"/>
          <w:szCs w:val="24"/>
        </w:rPr>
        <w:t>可</w:t>
      </w:r>
      <w:r w:rsidR="008E6654" w:rsidRPr="00545FE3">
        <w:rPr>
          <w:rFonts w:hint="eastAsia"/>
          <w:sz w:val="24"/>
          <w:szCs w:val="24"/>
        </w:rPr>
        <w:t>采</w:t>
      </w:r>
      <w:r w:rsidR="00815347">
        <w:rPr>
          <w:rFonts w:hint="eastAsia"/>
          <w:sz w:val="24"/>
          <w:szCs w:val="24"/>
        </w:rPr>
        <w:t>用</w:t>
      </w:r>
      <w:r w:rsidR="008E6654" w:rsidRPr="00545FE3">
        <w:rPr>
          <w:rFonts w:hint="eastAsia"/>
          <w:sz w:val="24"/>
          <w:szCs w:val="24"/>
        </w:rPr>
        <w:t>如下</w:t>
      </w:r>
      <w:r w:rsidR="008E6654">
        <w:rPr>
          <w:rFonts w:hint="eastAsia"/>
          <w:sz w:val="24"/>
          <w:szCs w:val="24"/>
        </w:rPr>
        <w:t>改造</w:t>
      </w:r>
      <w:r w:rsidR="008E6654" w:rsidRPr="00545FE3">
        <w:rPr>
          <w:rFonts w:hint="eastAsia"/>
          <w:sz w:val="24"/>
          <w:szCs w:val="24"/>
        </w:rPr>
        <w:t>措施</w:t>
      </w:r>
      <w:r w:rsidR="008E6654">
        <w:rPr>
          <w:rFonts w:hint="eastAsia"/>
          <w:sz w:val="24"/>
          <w:szCs w:val="24"/>
        </w:rPr>
        <w:t>：</w:t>
      </w:r>
    </w:p>
    <w:p w14:paraId="07C4AA7F" w14:textId="77777777" w:rsidR="008E6654" w:rsidRDefault="008E6654" w:rsidP="008E6654">
      <w:pPr>
        <w:spacing w:line="360" w:lineRule="auto"/>
        <w:ind w:firstLineChars="250" w:firstLine="602"/>
        <w:rPr>
          <w:sz w:val="24"/>
          <w:szCs w:val="24"/>
        </w:rPr>
      </w:pPr>
      <w:r w:rsidRPr="00545FE3">
        <w:rPr>
          <w:rFonts w:hint="eastAsia"/>
          <w:b/>
          <w:sz w:val="24"/>
          <w:szCs w:val="24"/>
        </w:rPr>
        <w:t>1</w:t>
      </w:r>
      <w:r w:rsidR="00110402">
        <w:rPr>
          <w:rFonts w:hint="eastAsia"/>
          <w:sz w:val="24"/>
          <w:szCs w:val="24"/>
        </w:rPr>
        <w:t>下调现有取水设施设计取水流量至</w:t>
      </w:r>
      <w:r>
        <w:rPr>
          <w:rFonts w:hint="eastAsia"/>
          <w:sz w:val="24"/>
          <w:szCs w:val="24"/>
        </w:rPr>
        <w:t>枯水流量保证率不低于</w:t>
      </w:r>
      <w:r w:rsidR="003E1070">
        <w:rPr>
          <w:rFonts w:hint="eastAsia"/>
          <w:sz w:val="24"/>
          <w:szCs w:val="24"/>
        </w:rPr>
        <w:t>既有设计保证率</w:t>
      </w:r>
      <w:r w:rsidR="00110402">
        <w:rPr>
          <w:rFonts w:hint="eastAsia"/>
          <w:sz w:val="24"/>
          <w:szCs w:val="24"/>
        </w:rPr>
        <w:t>或</w:t>
      </w:r>
      <w:r w:rsidR="00110402">
        <w:rPr>
          <w:rFonts w:hint="eastAsia"/>
          <w:sz w:val="24"/>
          <w:szCs w:val="24"/>
        </w:rPr>
        <w:t>90%</w:t>
      </w:r>
      <w:r w:rsidR="003E1070">
        <w:rPr>
          <w:rFonts w:hint="eastAsia"/>
          <w:sz w:val="24"/>
          <w:szCs w:val="24"/>
        </w:rPr>
        <w:t>，下调部分的</w:t>
      </w:r>
      <w:r w:rsidR="00110402">
        <w:rPr>
          <w:rFonts w:hint="eastAsia"/>
          <w:sz w:val="24"/>
          <w:szCs w:val="24"/>
        </w:rPr>
        <w:t>设计取水流量</w:t>
      </w:r>
      <w:r w:rsidR="003E1070">
        <w:rPr>
          <w:rFonts w:hint="eastAsia"/>
          <w:sz w:val="24"/>
          <w:szCs w:val="24"/>
        </w:rPr>
        <w:t>通过另行建设符合要求的水源设施补齐；</w:t>
      </w:r>
    </w:p>
    <w:p w14:paraId="1ECD8AA7" w14:textId="77777777" w:rsidR="003E1070" w:rsidRPr="003E1070" w:rsidRDefault="003E1070" w:rsidP="003E1070">
      <w:pPr>
        <w:spacing w:line="360" w:lineRule="auto"/>
        <w:ind w:firstLineChars="250" w:firstLine="602"/>
        <w:rPr>
          <w:b/>
          <w:sz w:val="30"/>
          <w:szCs w:val="30"/>
        </w:rPr>
      </w:pPr>
      <w:r w:rsidRPr="003E1070">
        <w:rPr>
          <w:rFonts w:hint="eastAsia"/>
          <w:b/>
          <w:sz w:val="24"/>
          <w:szCs w:val="24"/>
        </w:rPr>
        <w:t>2</w:t>
      </w:r>
      <w:r>
        <w:rPr>
          <w:rFonts w:hint="eastAsia"/>
          <w:sz w:val="24"/>
          <w:szCs w:val="24"/>
        </w:rPr>
        <w:t>另行建设满足设计枯水流量保证率不低于</w:t>
      </w:r>
      <w:r>
        <w:rPr>
          <w:rFonts w:hint="eastAsia"/>
          <w:sz w:val="24"/>
          <w:szCs w:val="24"/>
        </w:rPr>
        <w:t>90%</w:t>
      </w:r>
      <w:r>
        <w:rPr>
          <w:rFonts w:hint="eastAsia"/>
          <w:sz w:val="24"/>
          <w:szCs w:val="24"/>
        </w:rPr>
        <w:t>或既有设计保证率的</w:t>
      </w:r>
      <w:r w:rsidR="006220DC">
        <w:rPr>
          <w:rFonts w:hint="eastAsia"/>
          <w:sz w:val="24"/>
          <w:szCs w:val="24"/>
        </w:rPr>
        <w:t>取水设施。</w:t>
      </w:r>
    </w:p>
    <w:p w14:paraId="4E4CEB34" w14:textId="5AD3A683" w:rsidR="006220DC" w:rsidRPr="00FA59C9" w:rsidRDefault="006220DC" w:rsidP="006220DC">
      <w:pPr>
        <w:spacing w:line="360" w:lineRule="auto"/>
        <w:rPr>
          <w:color w:val="000000" w:themeColor="text1"/>
          <w:sz w:val="24"/>
          <w:szCs w:val="24"/>
        </w:rPr>
      </w:pPr>
      <w:r>
        <w:rPr>
          <w:rFonts w:hint="eastAsia"/>
          <w:b/>
          <w:sz w:val="24"/>
          <w:szCs w:val="24"/>
        </w:rPr>
        <w:t>5</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2</w:t>
      </w:r>
      <w:r>
        <w:rPr>
          <w:rFonts w:hint="eastAsia"/>
          <w:sz w:val="24"/>
          <w:szCs w:val="24"/>
        </w:rPr>
        <w:t>地表水水源</w:t>
      </w:r>
      <w:r w:rsidR="00110402">
        <w:rPr>
          <w:rFonts w:hint="eastAsia"/>
          <w:sz w:val="24"/>
          <w:szCs w:val="24"/>
        </w:rPr>
        <w:t>实际</w:t>
      </w:r>
      <w:r>
        <w:rPr>
          <w:rFonts w:hint="eastAsia"/>
          <w:sz w:val="24"/>
          <w:szCs w:val="24"/>
        </w:rPr>
        <w:t>枯水水位保证率低于既有设计保证率</w:t>
      </w:r>
      <w:r w:rsidR="00110402">
        <w:rPr>
          <w:rFonts w:hint="eastAsia"/>
          <w:sz w:val="24"/>
          <w:szCs w:val="24"/>
        </w:rPr>
        <w:t>或</w:t>
      </w:r>
      <w:r w:rsidR="00110402">
        <w:rPr>
          <w:rFonts w:hint="eastAsia"/>
          <w:sz w:val="24"/>
          <w:szCs w:val="24"/>
        </w:rPr>
        <w:t>90%</w:t>
      </w:r>
      <w:r>
        <w:rPr>
          <w:rFonts w:hint="eastAsia"/>
          <w:sz w:val="24"/>
          <w:szCs w:val="24"/>
        </w:rPr>
        <w:t>时，</w:t>
      </w:r>
      <w:r w:rsidR="001E46FF" w:rsidRPr="00545FE3">
        <w:rPr>
          <w:rFonts w:hint="eastAsia"/>
          <w:sz w:val="24"/>
          <w:szCs w:val="24"/>
        </w:rPr>
        <w:t>应</w:t>
      </w:r>
      <w:r w:rsidR="001E46FF">
        <w:rPr>
          <w:rFonts w:hint="eastAsia"/>
          <w:sz w:val="24"/>
          <w:szCs w:val="24"/>
        </w:rPr>
        <w:t>根据</w:t>
      </w:r>
      <w:r w:rsidR="00196DB0">
        <w:rPr>
          <w:rFonts w:hint="eastAsia"/>
          <w:sz w:val="24"/>
          <w:szCs w:val="24"/>
        </w:rPr>
        <w:t>满足既有设计或</w:t>
      </w:r>
      <w:r w:rsidR="00196DB0">
        <w:rPr>
          <w:rFonts w:hint="eastAsia"/>
          <w:sz w:val="24"/>
          <w:szCs w:val="24"/>
        </w:rPr>
        <w:t>90%</w:t>
      </w:r>
      <w:r w:rsidR="00196DB0">
        <w:rPr>
          <w:rFonts w:hint="eastAsia"/>
          <w:sz w:val="24"/>
          <w:szCs w:val="24"/>
        </w:rPr>
        <w:t>保证率下的</w:t>
      </w:r>
      <w:r w:rsidR="001E46FF">
        <w:rPr>
          <w:rFonts w:hint="eastAsia"/>
          <w:sz w:val="24"/>
          <w:szCs w:val="24"/>
        </w:rPr>
        <w:t>实际</w:t>
      </w:r>
      <w:r w:rsidR="00196DB0">
        <w:rPr>
          <w:rFonts w:hint="eastAsia"/>
          <w:sz w:val="24"/>
          <w:szCs w:val="24"/>
        </w:rPr>
        <w:t>水位</w:t>
      </w:r>
      <w:r w:rsidR="001E46FF">
        <w:rPr>
          <w:rFonts w:hint="eastAsia"/>
          <w:sz w:val="24"/>
          <w:szCs w:val="24"/>
        </w:rPr>
        <w:t>，</w:t>
      </w:r>
      <w:r w:rsidR="003C4D69">
        <w:rPr>
          <w:rFonts w:hint="eastAsia"/>
          <w:sz w:val="24"/>
          <w:szCs w:val="24"/>
        </w:rPr>
        <w:t>结合环境、用地和生产维持评价，</w:t>
      </w:r>
      <w:r w:rsidRPr="00545FE3">
        <w:rPr>
          <w:rFonts w:hint="eastAsia"/>
          <w:sz w:val="24"/>
          <w:szCs w:val="24"/>
        </w:rPr>
        <w:t>经技术经济比</w:t>
      </w:r>
      <w:r w:rsidRPr="00FA59C9">
        <w:rPr>
          <w:rFonts w:hint="eastAsia"/>
          <w:color w:val="000000" w:themeColor="text1"/>
          <w:sz w:val="24"/>
          <w:szCs w:val="24"/>
        </w:rPr>
        <w:t>较后</w:t>
      </w:r>
      <w:r w:rsidR="004B074B" w:rsidRPr="00FA59C9">
        <w:rPr>
          <w:rFonts w:hint="eastAsia"/>
          <w:color w:val="000000" w:themeColor="text1"/>
          <w:sz w:val="24"/>
          <w:szCs w:val="24"/>
        </w:rPr>
        <w:t>可</w:t>
      </w:r>
      <w:r w:rsidRPr="00FA59C9">
        <w:rPr>
          <w:rFonts w:hint="eastAsia"/>
          <w:color w:val="000000" w:themeColor="text1"/>
          <w:sz w:val="24"/>
          <w:szCs w:val="24"/>
        </w:rPr>
        <w:t>采</w:t>
      </w:r>
      <w:r w:rsidR="00815347" w:rsidRPr="00FA59C9">
        <w:rPr>
          <w:rFonts w:hint="eastAsia"/>
          <w:color w:val="000000" w:themeColor="text1"/>
          <w:sz w:val="24"/>
          <w:szCs w:val="24"/>
        </w:rPr>
        <w:t>用</w:t>
      </w:r>
      <w:r w:rsidRPr="00FA59C9">
        <w:rPr>
          <w:rFonts w:hint="eastAsia"/>
          <w:color w:val="000000" w:themeColor="text1"/>
          <w:sz w:val="24"/>
          <w:szCs w:val="24"/>
        </w:rPr>
        <w:t>如下改造措施：</w:t>
      </w:r>
    </w:p>
    <w:p w14:paraId="77E80F1E" w14:textId="77777777" w:rsidR="00FE581C" w:rsidRPr="00FA59C9" w:rsidRDefault="006220DC" w:rsidP="00C956A2">
      <w:pPr>
        <w:spacing w:line="360" w:lineRule="auto"/>
        <w:ind w:firstLineChars="250" w:firstLine="602"/>
        <w:rPr>
          <w:color w:val="000000" w:themeColor="text1"/>
          <w:sz w:val="24"/>
          <w:szCs w:val="24"/>
        </w:rPr>
      </w:pPr>
      <w:r w:rsidRPr="00FA59C9">
        <w:rPr>
          <w:rFonts w:hint="eastAsia"/>
          <w:b/>
          <w:color w:val="000000" w:themeColor="text1"/>
          <w:sz w:val="24"/>
          <w:szCs w:val="24"/>
        </w:rPr>
        <w:t>1</w:t>
      </w:r>
      <w:r w:rsidR="00C956A2" w:rsidRPr="00FA59C9">
        <w:rPr>
          <w:rFonts w:hint="eastAsia"/>
          <w:color w:val="000000" w:themeColor="text1"/>
          <w:sz w:val="24"/>
          <w:szCs w:val="24"/>
        </w:rPr>
        <w:t>降低取水口上缘进水高程</w:t>
      </w:r>
      <w:r w:rsidR="00196DB0" w:rsidRPr="00FA59C9">
        <w:rPr>
          <w:rFonts w:hint="eastAsia"/>
          <w:color w:val="000000" w:themeColor="text1"/>
          <w:sz w:val="24"/>
          <w:szCs w:val="24"/>
        </w:rPr>
        <w:t>；</w:t>
      </w:r>
      <w:r w:rsidR="00196DB0" w:rsidRPr="00FA59C9">
        <w:rPr>
          <w:rFonts w:hint="eastAsia"/>
          <w:color w:val="000000" w:themeColor="text1"/>
          <w:sz w:val="24"/>
          <w:szCs w:val="24"/>
        </w:rPr>
        <w:t xml:space="preserve"> </w:t>
      </w:r>
    </w:p>
    <w:p w14:paraId="1C98DAF3" w14:textId="2727A4E0" w:rsidR="00C956A2" w:rsidRPr="00FA59C9" w:rsidRDefault="00196DB0" w:rsidP="003C4D69">
      <w:pPr>
        <w:spacing w:line="360" w:lineRule="auto"/>
        <w:ind w:firstLineChars="250" w:firstLine="602"/>
        <w:rPr>
          <w:color w:val="000000" w:themeColor="text1"/>
          <w:sz w:val="24"/>
          <w:szCs w:val="24"/>
        </w:rPr>
      </w:pPr>
      <w:r w:rsidRPr="00FA59C9">
        <w:rPr>
          <w:rFonts w:hint="eastAsia"/>
          <w:b/>
          <w:color w:val="000000" w:themeColor="text1"/>
          <w:sz w:val="24"/>
          <w:szCs w:val="24"/>
        </w:rPr>
        <w:t>2</w:t>
      </w:r>
      <w:r w:rsidRPr="00FA59C9">
        <w:rPr>
          <w:rFonts w:hint="eastAsia"/>
          <w:color w:val="000000" w:themeColor="text1"/>
          <w:sz w:val="24"/>
          <w:szCs w:val="24"/>
        </w:rPr>
        <w:t>增加取水口数量；</w:t>
      </w:r>
    </w:p>
    <w:p w14:paraId="36ECFE77" w14:textId="2B20B1F1" w:rsidR="0024087F" w:rsidRPr="00FA59C9" w:rsidRDefault="0024087F" w:rsidP="0024087F">
      <w:pPr>
        <w:spacing w:line="360" w:lineRule="auto"/>
        <w:ind w:firstLineChars="250" w:firstLine="602"/>
        <w:rPr>
          <w:b/>
          <w:color w:val="000000" w:themeColor="text1"/>
          <w:sz w:val="24"/>
          <w:szCs w:val="24"/>
        </w:rPr>
      </w:pPr>
      <w:r w:rsidRPr="00FA59C9">
        <w:rPr>
          <w:rFonts w:hint="eastAsia"/>
          <w:b/>
          <w:color w:val="000000" w:themeColor="text1"/>
          <w:sz w:val="24"/>
          <w:szCs w:val="24"/>
        </w:rPr>
        <w:t>3</w:t>
      </w:r>
      <w:r w:rsidRPr="00FA59C9">
        <w:rPr>
          <w:rFonts w:hint="eastAsia"/>
          <w:color w:val="000000" w:themeColor="text1"/>
          <w:sz w:val="24"/>
          <w:szCs w:val="24"/>
        </w:rPr>
        <w:t>增加取水管数量或扩大取水管管径及相应改造进水</w:t>
      </w:r>
      <w:r w:rsidR="00D94ABC" w:rsidRPr="00FA59C9">
        <w:rPr>
          <w:rFonts w:hint="eastAsia"/>
          <w:color w:val="000000" w:themeColor="text1"/>
          <w:sz w:val="24"/>
          <w:szCs w:val="24"/>
        </w:rPr>
        <w:t>井</w:t>
      </w:r>
      <w:r w:rsidRPr="00FA59C9">
        <w:rPr>
          <w:rFonts w:hint="eastAsia"/>
          <w:color w:val="000000" w:themeColor="text1"/>
          <w:sz w:val="24"/>
          <w:szCs w:val="24"/>
        </w:rPr>
        <w:t>；</w:t>
      </w:r>
    </w:p>
    <w:p w14:paraId="3D15C4D1" w14:textId="2944CE69" w:rsidR="003C4D69" w:rsidRPr="00FA59C9" w:rsidRDefault="0024087F" w:rsidP="0024087F">
      <w:pPr>
        <w:spacing w:line="360" w:lineRule="auto"/>
        <w:ind w:firstLineChars="250" w:firstLine="602"/>
        <w:rPr>
          <w:b/>
          <w:color w:val="000000" w:themeColor="text1"/>
          <w:sz w:val="30"/>
          <w:szCs w:val="30"/>
        </w:rPr>
      </w:pPr>
      <w:r w:rsidRPr="00FA59C9">
        <w:rPr>
          <w:rFonts w:hint="eastAsia"/>
          <w:b/>
          <w:color w:val="000000" w:themeColor="text1"/>
          <w:sz w:val="24"/>
          <w:szCs w:val="24"/>
        </w:rPr>
        <w:t>4</w:t>
      </w:r>
      <w:r w:rsidR="003C4D69" w:rsidRPr="00FA59C9">
        <w:rPr>
          <w:rFonts w:hint="eastAsia"/>
          <w:color w:val="000000" w:themeColor="text1"/>
          <w:sz w:val="24"/>
          <w:szCs w:val="24"/>
        </w:rPr>
        <w:t>上述几种措施的组合。</w:t>
      </w:r>
    </w:p>
    <w:p w14:paraId="072C4B3D" w14:textId="04A7E109" w:rsidR="000D6D1B" w:rsidRPr="00FA59C9" w:rsidRDefault="000D6D1B" w:rsidP="002512F9">
      <w:pPr>
        <w:spacing w:line="360" w:lineRule="auto"/>
        <w:rPr>
          <w:color w:val="000000" w:themeColor="text1"/>
          <w:sz w:val="24"/>
          <w:szCs w:val="24"/>
        </w:rPr>
      </w:pPr>
      <w:r w:rsidRPr="00FA59C9">
        <w:rPr>
          <w:rFonts w:hint="eastAsia"/>
          <w:b/>
          <w:color w:val="000000" w:themeColor="text1"/>
          <w:sz w:val="24"/>
          <w:szCs w:val="24"/>
        </w:rPr>
        <w:t>5.2.3</w:t>
      </w:r>
      <w:r w:rsidRPr="00FA59C9">
        <w:rPr>
          <w:rFonts w:hint="eastAsia"/>
          <w:color w:val="000000" w:themeColor="text1"/>
          <w:sz w:val="24"/>
          <w:szCs w:val="24"/>
        </w:rPr>
        <w:t>地下水水源实际可取水量小于设计取水量时，应重新对现有水源作水资源综合勘察评价分析，并结合分析结果</w:t>
      </w:r>
      <w:r w:rsidR="00B324DE" w:rsidRPr="00FA59C9">
        <w:rPr>
          <w:rFonts w:hint="eastAsia"/>
          <w:color w:val="000000" w:themeColor="text1"/>
          <w:sz w:val="24"/>
          <w:szCs w:val="24"/>
        </w:rPr>
        <w:t>，</w:t>
      </w:r>
      <w:r w:rsidRPr="00FA59C9">
        <w:rPr>
          <w:rFonts w:hint="eastAsia"/>
          <w:color w:val="000000" w:themeColor="text1"/>
          <w:sz w:val="24"/>
          <w:szCs w:val="24"/>
        </w:rPr>
        <w:t>经技术经济比较后</w:t>
      </w:r>
      <w:r w:rsidR="004B074B" w:rsidRPr="00FA59C9">
        <w:rPr>
          <w:rFonts w:hint="eastAsia"/>
          <w:color w:val="000000" w:themeColor="text1"/>
          <w:sz w:val="24"/>
          <w:szCs w:val="24"/>
        </w:rPr>
        <w:t>可</w:t>
      </w:r>
      <w:r w:rsidRPr="00FA59C9">
        <w:rPr>
          <w:rFonts w:hint="eastAsia"/>
          <w:color w:val="000000" w:themeColor="text1"/>
          <w:sz w:val="24"/>
          <w:szCs w:val="24"/>
        </w:rPr>
        <w:t>采</w:t>
      </w:r>
      <w:r w:rsidR="00815347" w:rsidRPr="00FA59C9">
        <w:rPr>
          <w:rFonts w:hint="eastAsia"/>
          <w:color w:val="000000" w:themeColor="text1"/>
          <w:sz w:val="24"/>
          <w:szCs w:val="24"/>
        </w:rPr>
        <w:t>用</w:t>
      </w:r>
      <w:r w:rsidRPr="00FA59C9">
        <w:rPr>
          <w:rFonts w:hint="eastAsia"/>
          <w:color w:val="000000" w:themeColor="text1"/>
          <w:sz w:val="24"/>
          <w:szCs w:val="24"/>
        </w:rPr>
        <w:t>如下改造措施：</w:t>
      </w:r>
    </w:p>
    <w:p w14:paraId="494F174F" w14:textId="77777777" w:rsidR="00FE581C" w:rsidRPr="00FA59C9" w:rsidRDefault="000D6D1B" w:rsidP="000D6D1B">
      <w:pPr>
        <w:spacing w:line="360" w:lineRule="auto"/>
        <w:ind w:firstLineChars="250" w:firstLine="602"/>
        <w:rPr>
          <w:color w:val="000000" w:themeColor="text1"/>
          <w:sz w:val="24"/>
          <w:szCs w:val="24"/>
        </w:rPr>
      </w:pPr>
      <w:r w:rsidRPr="00FA59C9">
        <w:rPr>
          <w:rFonts w:hint="eastAsia"/>
          <w:b/>
          <w:color w:val="000000" w:themeColor="text1"/>
          <w:sz w:val="24"/>
          <w:szCs w:val="24"/>
        </w:rPr>
        <w:t>1</w:t>
      </w:r>
      <w:r w:rsidRPr="00FA59C9">
        <w:rPr>
          <w:rFonts w:hint="eastAsia"/>
          <w:color w:val="000000" w:themeColor="text1"/>
          <w:sz w:val="24"/>
          <w:szCs w:val="24"/>
        </w:rPr>
        <w:t>降低</w:t>
      </w:r>
      <w:r w:rsidR="00B324DE" w:rsidRPr="00FA59C9">
        <w:rPr>
          <w:rFonts w:hint="eastAsia"/>
          <w:color w:val="000000" w:themeColor="text1"/>
          <w:sz w:val="24"/>
          <w:szCs w:val="24"/>
        </w:rPr>
        <w:t>现有</w:t>
      </w:r>
      <w:r w:rsidRPr="00FA59C9">
        <w:rPr>
          <w:rFonts w:hint="eastAsia"/>
          <w:color w:val="000000" w:themeColor="text1"/>
          <w:sz w:val="24"/>
          <w:szCs w:val="24"/>
        </w:rPr>
        <w:t>取水</w:t>
      </w:r>
      <w:r w:rsidR="00B324DE" w:rsidRPr="00FA59C9">
        <w:rPr>
          <w:rFonts w:hint="eastAsia"/>
          <w:color w:val="000000" w:themeColor="text1"/>
          <w:sz w:val="24"/>
          <w:szCs w:val="24"/>
        </w:rPr>
        <w:t>设施的取水量，就地建设弥补现有取水设施取水量缺口的取水设施</w:t>
      </w:r>
      <w:r w:rsidR="00C71072" w:rsidRPr="00FA59C9">
        <w:rPr>
          <w:rFonts w:hint="eastAsia"/>
          <w:color w:val="000000" w:themeColor="text1"/>
          <w:sz w:val="24"/>
          <w:szCs w:val="24"/>
        </w:rPr>
        <w:t>；</w:t>
      </w:r>
    </w:p>
    <w:p w14:paraId="7A3E1BB8" w14:textId="10379899" w:rsidR="00B324DE" w:rsidRPr="00FA59C9" w:rsidRDefault="00B324DE" w:rsidP="00C71072">
      <w:pPr>
        <w:spacing w:line="360" w:lineRule="auto"/>
        <w:ind w:firstLineChars="250" w:firstLine="602"/>
        <w:rPr>
          <w:color w:val="000000" w:themeColor="text1"/>
          <w:sz w:val="24"/>
          <w:szCs w:val="24"/>
        </w:rPr>
      </w:pPr>
      <w:r w:rsidRPr="00FA59C9">
        <w:rPr>
          <w:rFonts w:hint="eastAsia"/>
          <w:b/>
          <w:color w:val="000000" w:themeColor="text1"/>
          <w:sz w:val="24"/>
          <w:szCs w:val="24"/>
        </w:rPr>
        <w:t>2</w:t>
      </w:r>
      <w:r w:rsidRPr="00FA59C9">
        <w:rPr>
          <w:rFonts w:hint="eastAsia"/>
          <w:color w:val="000000" w:themeColor="text1"/>
          <w:sz w:val="24"/>
          <w:szCs w:val="24"/>
        </w:rPr>
        <w:t>降低现有取水设施的取水量，</w:t>
      </w:r>
      <w:r w:rsidR="00AA00B2" w:rsidRPr="00FA59C9">
        <w:rPr>
          <w:rFonts w:hint="eastAsia"/>
          <w:color w:val="000000" w:themeColor="text1"/>
          <w:sz w:val="24"/>
          <w:szCs w:val="24"/>
        </w:rPr>
        <w:t>异地</w:t>
      </w:r>
      <w:r w:rsidRPr="00FA59C9">
        <w:rPr>
          <w:rFonts w:hint="eastAsia"/>
          <w:color w:val="000000" w:themeColor="text1"/>
          <w:sz w:val="24"/>
          <w:szCs w:val="24"/>
        </w:rPr>
        <w:t>建设</w:t>
      </w:r>
      <w:r w:rsidR="00C71072" w:rsidRPr="00FA59C9">
        <w:rPr>
          <w:rFonts w:hint="eastAsia"/>
          <w:color w:val="000000" w:themeColor="text1"/>
          <w:sz w:val="24"/>
          <w:szCs w:val="24"/>
        </w:rPr>
        <w:t>弥补现有取水设施取水量缺口且</w:t>
      </w:r>
      <w:r w:rsidRPr="00FA59C9">
        <w:rPr>
          <w:rFonts w:hint="eastAsia"/>
          <w:color w:val="000000" w:themeColor="text1"/>
          <w:sz w:val="24"/>
          <w:szCs w:val="24"/>
        </w:rPr>
        <w:t>符合要求的水源</w:t>
      </w:r>
      <w:r w:rsidR="00C71072" w:rsidRPr="00FA59C9">
        <w:rPr>
          <w:rFonts w:hint="eastAsia"/>
          <w:color w:val="000000" w:themeColor="text1"/>
          <w:sz w:val="24"/>
          <w:szCs w:val="24"/>
        </w:rPr>
        <w:t>设施；</w:t>
      </w:r>
    </w:p>
    <w:p w14:paraId="3BBA62DF" w14:textId="77777777" w:rsidR="00C71072" w:rsidRPr="00FA59C9" w:rsidRDefault="00C71072" w:rsidP="00C71072">
      <w:pPr>
        <w:spacing w:line="360" w:lineRule="auto"/>
        <w:ind w:firstLineChars="250" w:firstLine="602"/>
        <w:rPr>
          <w:color w:val="000000" w:themeColor="text1"/>
          <w:sz w:val="24"/>
          <w:szCs w:val="24"/>
        </w:rPr>
      </w:pPr>
      <w:r w:rsidRPr="00FA59C9">
        <w:rPr>
          <w:rFonts w:hint="eastAsia"/>
          <w:b/>
          <w:color w:val="000000" w:themeColor="text1"/>
          <w:sz w:val="24"/>
          <w:szCs w:val="24"/>
        </w:rPr>
        <w:t>3</w:t>
      </w:r>
      <w:r w:rsidRPr="00FA59C9">
        <w:rPr>
          <w:rFonts w:hint="eastAsia"/>
          <w:color w:val="000000" w:themeColor="text1"/>
          <w:sz w:val="24"/>
          <w:szCs w:val="24"/>
        </w:rPr>
        <w:t>另行建设满足现有设计取水量且符合要求的水源设施。</w:t>
      </w:r>
    </w:p>
    <w:p w14:paraId="786FD6C1" w14:textId="4AD44B52" w:rsidR="00C71072" w:rsidRPr="00FA59C9" w:rsidRDefault="00AB3632" w:rsidP="007D7D16">
      <w:pPr>
        <w:pStyle w:val="2"/>
        <w:rPr>
          <w:color w:val="000000" w:themeColor="text1"/>
        </w:rPr>
      </w:pPr>
      <w:bookmarkStart w:id="39" w:name="_Toc44660512"/>
      <w:bookmarkStart w:id="40" w:name="_Toc45530507"/>
      <w:r w:rsidRPr="00FA59C9">
        <w:rPr>
          <w:rFonts w:hint="eastAsia"/>
          <w:color w:val="000000" w:themeColor="text1"/>
        </w:rPr>
        <w:t>5.3</w:t>
      </w:r>
      <w:r w:rsidR="003C46F1" w:rsidRPr="00FA59C9">
        <w:rPr>
          <w:rFonts w:hint="eastAsia"/>
          <w:color w:val="000000" w:themeColor="text1"/>
        </w:rPr>
        <w:t>取水口</w:t>
      </w:r>
      <w:r w:rsidRPr="00FA59C9">
        <w:rPr>
          <w:rFonts w:hint="eastAsia"/>
          <w:color w:val="000000" w:themeColor="text1"/>
        </w:rPr>
        <w:t>防护</w:t>
      </w:r>
      <w:bookmarkEnd w:id="39"/>
      <w:bookmarkEnd w:id="40"/>
    </w:p>
    <w:p w14:paraId="758EB0D5" w14:textId="7AE45931" w:rsidR="00FE581C" w:rsidRPr="00FA59C9" w:rsidRDefault="00AB3632" w:rsidP="002512F9">
      <w:pPr>
        <w:spacing w:line="360" w:lineRule="auto"/>
        <w:rPr>
          <w:color w:val="000000" w:themeColor="text1"/>
          <w:sz w:val="24"/>
          <w:szCs w:val="24"/>
        </w:rPr>
      </w:pPr>
      <w:r w:rsidRPr="00FA59C9">
        <w:rPr>
          <w:rFonts w:hint="eastAsia"/>
          <w:b/>
          <w:color w:val="000000" w:themeColor="text1"/>
          <w:sz w:val="24"/>
          <w:szCs w:val="24"/>
        </w:rPr>
        <w:t>5.3.1</w:t>
      </w:r>
      <w:r w:rsidR="003C46F1" w:rsidRPr="00FA59C9">
        <w:rPr>
          <w:rFonts w:hint="eastAsia"/>
          <w:color w:val="000000" w:themeColor="text1"/>
          <w:sz w:val="24"/>
          <w:szCs w:val="24"/>
        </w:rPr>
        <w:t>在通航水源的取水口未设置警示标志的，应按现行国家标准《内河交通安全》</w:t>
      </w:r>
      <w:r w:rsidR="003C46F1" w:rsidRPr="00FA59C9">
        <w:rPr>
          <w:rFonts w:hint="eastAsia"/>
          <w:color w:val="000000" w:themeColor="text1"/>
          <w:sz w:val="24"/>
          <w:szCs w:val="24"/>
        </w:rPr>
        <w:t>GB</w:t>
      </w:r>
      <w:r w:rsidR="00606524" w:rsidRPr="00FA59C9">
        <w:rPr>
          <w:color w:val="000000" w:themeColor="text1"/>
          <w:sz w:val="24"/>
          <w:szCs w:val="24"/>
        </w:rPr>
        <w:t xml:space="preserve"> </w:t>
      </w:r>
      <w:r w:rsidR="003C46F1" w:rsidRPr="00FA59C9">
        <w:rPr>
          <w:rFonts w:hint="eastAsia"/>
          <w:color w:val="000000" w:themeColor="text1"/>
          <w:sz w:val="24"/>
          <w:szCs w:val="24"/>
        </w:rPr>
        <w:t>13851</w:t>
      </w:r>
      <w:r w:rsidR="003C46F1" w:rsidRPr="00FA59C9">
        <w:rPr>
          <w:rFonts w:hint="eastAsia"/>
          <w:color w:val="000000" w:themeColor="text1"/>
          <w:sz w:val="24"/>
          <w:szCs w:val="24"/>
        </w:rPr>
        <w:t>的规定并结合航运管理部门的要求设置警示标志。</w:t>
      </w:r>
    </w:p>
    <w:p w14:paraId="2163B4B2" w14:textId="129886FD" w:rsidR="003C46F1" w:rsidRPr="00FA59C9" w:rsidRDefault="003C46F1" w:rsidP="002512F9">
      <w:pPr>
        <w:spacing w:line="360" w:lineRule="auto"/>
        <w:rPr>
          <w:color w:val="000000" w:themeColor="text1"/>
          <w:sz w:val="24"/>
          <w:szCs w:val="24"/>
        </w:rPr>
      </w:pPr>
      <w:r w:rsidRPr="00FA59C9">
        <w:rPr>
          <w:rFonts w:hint="eastAsia"/>
          <w:b/>
          <w:color w:val="000000" w:themeColor="text1"/>
          <w:sz w:val="24"/>
          <w:szCs w:val="24"/>
        </w:rPr>
        <w:t xml:space="preserve">5.3.2 </w:t>
      </w:r>
      <w:r w:rsidRPr="00FA59C9">
        <w:rPr>
          <w:rFonts w:hint="eastAsia"/>
          <w:color w:val="000000" w:themeColor="text1"/>
          <w:sz w:val="24"/>
          <w:szCs w:val="24"/>
        </w:rPr>
        <w:t>在通航水源存在浮油污染风险且未设置拦油设施的取水口，应增设围油栏等拦油设施。</w:t>
      </w:r>
    </w:p>
    <w:p w14:paraId="007F53DB" w14:textId="439A27C4" w:rsidR="003C46F1" w:rsidRPr="00FA59C9" w:rsidRDefault="003C46F1" w:rsidP="002512F9">
      <w:pPr>
        <w:spacing w:line="360" w:lineRule="auto"/>
        <w:rPr>
          <w:b/>
          <w:color w:val="000000" w:themeColor="text1"/>
          <w:sz w:val="30"/>
          <w:szCs w:val="30"/>
        </w:rPr>
      </w:pPr>
      <w:r w:rsidRPr="00FA59C9">
        <w:rPr>
          <w:rFonts w:hint="eastAsia"/>
          <w:b/>
          <w:color w:val="000000" w:themeColor="text1"/>
          <w:sz w:val="24"/>
          <w:szCs w:val="24"/>
        </w:rPr>
        <w:t>5.3.3</w:t>
      </w:r>
      <w:r w:rsidR="001C0662" w:rsidRPr="00FA59C9">
        <w:rPr>
          <w:rFonts w:hint="eastAsia"/>
          <w:color w:val="000000" w:themeColor="text1"/>
          <w:sz w:val="24"/>
          <w:szCs w:val="24"/>
        </w:rPr>
        <w:t>存在季节性</w:t>
      </w:r>
      <w:proofErr w:type="gramStart"/>
      <w:r w:rsidR="001C0662" w:rsidRPr="00FA59C9">
        <w:rPr>
          <w:rFonts w:hint="eastAsia"/>
          <w:color w:val="000000" w:themeColor="text1"/>
          <w:sz w:val="24"/>
          <w:szCs w:val="24"/>
        </w:rPr>
        <w:t>高藻污染</w:t>
      </w:r>
      <w:proofErr w:type="gramEnd"/>
      <w:r w:rsidR="001C0662" w:rsidRPr="00FA59C9">
        <w:rPr>
          <w:rFonts w:hint="eastAsia"/>
          <w:color w:val="000000" w:themeColor="text1"/>
          <w:sz w:val="24"/>
          <w:szCs w:val="24"/>
        </w:rPr>
        <w:t>且</w:t>
      </w:r>
      <w:r w:rsidR="00E647D9" w:rsidRPr="00FA59C9">
        <w:rPr>
          <w:rFonts w:hint="eastAsia"/>
          <w:color w:val="000000" w:themeColor="text1"/>
          <w:sz w:val="24"/>
          <w:szCs w:val="24"/>
        </w:rPr>
        <w:t>取水水深不大</w:t>
      </w:r>
      <w:r w:rsidR="001C0662" w:rsidRPr="00FA59C9">
        <w:rPr>
          <w:rFonts w:hint="eastAsia"/>
          <w:color w:val="000000" w:themeColor="text1"/>
          <w:sz w:val="24"/>
          <w:szCs w:val="24"/>
        </w:rPr>
        <w:t>的取水口，宜</w:t>
      </w:r>
      <w:proofErr w:type="gramStart"/>
      <w:r w:rsidR="001C0662" w:rsidRPr="00FA59C9">
        <w:rPr>
          <w:rFonts w:hint="eastAsia"/>
          <w:color w:val="000000" w:themeColor="text1"/>
          <w:sz w:val="24"/>
          <w:szCs w:val="24"/>
        </w:rPr>
        <w:t>增设拦藻设</w:t>
      </w:r>
      <w:proofErr w:type="gramEnd"/>
      <w:r w:rsidR="001C0662" w:rsidRPr="00FA59C9">
        <w:rPr>
          <w:rFonts w:hint="eastAsia"/>
          <w:color w:val="000000" w:themeColor="text1"/>
          <w:sz w:val="24"/>
          <w:szCs w:val="24"/>
        </w:rPr>
        <w:t>施。</w:t>
      </w:r>
    </w:p>
    <w:p w14:paraId="412F5B68" w14:textId="0DF69D8C" w:rsidR="004B06F3" w:rsidRPr="00FA59C9" w:rsidRDefault="001C0662" w:rsidP="006632CA">
      <w:pPr>
        <w:spacing w:line="360" w:lineRule="auto"/>
        <w:rPr>
          <w:b/>
          <w:color w:val="000000" w:themeColor="text1"/>
          <w:sz w:val="30"/>
          <w:szCs w:val="30"/>
        </w:rPr>
      </w:pPr>
      <w:r w:rsidRPr="00FA59C9">
        <w:rPr>
          <w:rFonts w:hint="eastAsia"/>
          <w:b/>
          <w:color w:val="000000" w:themeColor="text1"/>
          <w:sz w:val="24"/>
          <w:szCs w:val="24"/>
        </w:rPr>
        <w:t>5.3.4</w:t>
      </w:r>
      <w:r w:rsidRPr="00FA59C9">
        <w:rPr>
          <w:rFonts w:hint="eastAsia"/>
          <w:color w:val="000000" w:themeColor="text1"/>
          <w:sz w:val="24"/>
          <w:szCs w:val="24"/>
        </w:rPr>
        <w:t>存在地表污染水渗透风险的地下水取水</w:t>
      </w:r>
      <w:r w:rsidR="00AA00B2" w:rsidRPr="00FA59C9">
        <w:rPr>
          <w:rFonts w:hint="eastAsia"/>
          <w:color w:val="000000" w:themeColor="text1"/>
          <w:sz w:val="24"/>
          <w:szCs w:val="24"/>
        </w:rPr>
        <w:t>设施</w:t>
      </w:r>
      <w:r w:rsidRPr="00FA59C9">
        <w:rPr>
          <w:rFonts w:hint="eastAsia"/>
          <w:color w:val="000000" w:themeColor="text1"/>
          <w:sz w:val="24"/>
          <w:szCs w:val="24"/>
        </w:rPr>
        <w:t>，应对</w:t>
      </w:r>
      <w:r w:rsidR="00AA00B2" w:rsidRPr="00FA59C9">
        <w:rPr>
          <w:rFonts w:hint="eastAsia"/>
          <w:color w:val="000000" w:themeColor="text1"/>
          <w:sz w:val="24"/>
          <w:szCs w:val="24"/>
        </w:rPr>
        <w:t>该</w:t>
      </w:r>
      <w:r w:rsidRPr="00FA59C9">
        <w:rPr>
          <w:rFonts w:hint="eastAsia"/>
          <w:color w:val="000000" w:themeColor="text1"/>
          <w:sz w:val="24"/>
          <w:szCs w:val="24"/>
        </w:rPr>
        <w:t>地表作防渗处理。</w:t>
      </w:r>
    </w:p>
    <w:p w14:paraId="17F8CFC7" w14:textId="5C2901F2" w:rsidR="00492D53" w:rsidRPr="00F07684" w:rsidRDefault="00492D53" w:rsidP="00F07684">
      <w:pPr>
        <w:pStyle w:val="1"/>
      </w:pPr>
      <w:bookmarkStart w:id="41" w:name="_Toc44660513"/>
      <w:bookmarkStart w:id="42" w:name="_Toc45530508"/>
      <w:r w:rsidRPr="00F07684">
        <w:rPr>
          <w:rFonts w:hint="eastAsia"/>
        </w:rPr>
        <w:lastRenderedPageBreak/>
        <w:t>6</w:t>
      </w:r>
      <w:r w:rsidR="00E37070" w:rsidRPr="00F07684">
        <w:rPr>
          <w:rFonts w:hint="eastAsia"/>
        </w:rPr>
        <w:t>净</w:t>
      </w:r>
      <w:r w:rsidRPr="00F07684">
        <w:rPr>
          <w:rFonts w:hint="eastAsia"/>
        </w:rPr>
        <w:t>水厂</w:t>
      </w:r>
      <w:bookmarkEnd w:id="41"/>
      <w:bookmarkEnd w:id="42"/>
    </w:p>
    <w:p w14:paraId="2C3C97E7" w14:textId="5B38CDA0" w:rsidR="000C3510" w:rsidRPr="007D7D16" w:rsidRDefault="000C3510" w:rsidP="007D7D16">
      <w:pPr>
        <w:pStyle w:val="2"/>
      </w:pPr>
      <w:bookmarkStart w:id="43" w:name="_Toc44660514"/>
      <w:bookmarkStart w:id="44" w:name="_Toc45530509"/>
      <w:bookmarkStart w:id="45" w:name="_Hlk44534104"/>
      <w:r w:rsidRPr="007D7D16">
        <w:t>6</w:t>
      </w:r>
      <w:r w:rsidRPr="007D7D16">
        <w:rPr>
          <w:rFonts w:hint="eastAsia"/>
        </w:rPr>
        <w:t>.</w:t>
      </w:r>
      <w:r w:rsidRPr="007D7D16">
        <w:t>1</w:t>
      </w:r>
      <w:r w:rsidRPr="007D7D16">
        <w:rPr>
          <w:rFonts w:hint="eastAsia"/>
        </w:rPr>
        <w:t>水处理工艺</w:t>
      </w:r>
      <w:bookmarkEnd w:id="43"/>
      <w:bookmarkEnd w:id="44"/>
    </w:p>
    <w:bookmarkEnd w:id="45"/>
    <w:p w14:paraId="3F47CC8D" w14:textId="0A9C72FC" w:rsidR="00FB3D45" w:rsidRDefault="002929F9" w:rsidP="002512F9">
      <w:pPr>
        <w:spacing w:line="360" w:lineRule="auto"/>
        <w:rPr>
          <w:b/>
          <w:sz w:val="30"/>
          <w:szCs w:val="30"/>
        </w:rPr>
      </w:pPr>
      <w:r>
        <w:rPr>
          <w:rFonts w:hint="eastAsia"/>
          <w:b/>
          <w:sz w:val="24"/>
          <w:szCs w:val="24"/>
        </w:rPr>
        <w:t>6</w:t>
      </w:r>
      <w:r w:rsidRPr="00A34844">
        <w:rPr>
          <w:rFonts w:hint="eastAsia"/>
          <w:b/>
          <w:sz w:val="24"/>
          <w:szCs w:val="24"/>
        </w:rPr>
        <w:t>.</w:t>
      </w:r>
      <w:r w:rsidR="000C3510">
        <w:rPr>
          <w:b/>
          <w:sz w:val="24"/>
          <w:szCs w:val="24"/>
        </w:rPr>
        <w:t>1</w:t>
      </w:r>
      <w:r w:rsidR="00576AD4">
        <w:rPr>
          <w:rFonts w:hint="eastAsia"/>
          <w:b/>
          <w:sz w:val="24"/>
          <w:szCs w:val="24"/>
        </w:rPr>
        <w:t>.</w:t>
      </w:r>
      <w:r>
        <w:rPr>
          <w:rFonts w:hint="eastAsia"/>
          <w:b/>
          <w:sz w:val="24"/>
          <w:szCs w:val="24"/>
        </w:rPr>
        <w:t>1</w:t>
      </w:r>
      <w:r w:rsidR="0042790F">
        <w:rPr>
          <w:rFonts w:hint="eastAsia"/>
          <w:sz w:val="24"/>
          <w:szCs w:val="24"/>
        </w:rPr>
        <w:t>在</w:t>
      </w:r>
      <w:r w:rsidR="00B04C13">
        <w:rPr>
          <w:rFonts w:hint="eastAsia"/>
          <w:sz w:val="24"/>
          <w:szCs w:val="24"/>
        </w:rPr>
        <w:t>低于设计运行规模</w:t>
      </w:r>
      <w:r w:rsidR="0042790F">
        <w:rPr>
          <w:rFonts w:hint="eastAsia"/>
          <w:sz w:val="24"/>
          <w:szCs w:val="24"/>
        </w:rPr>
        <w:t>或调整现有加药量的条件</w:t>
      </w:r>
      <w:r w:rsidR="00995072">
        <w:rPr>
          <w:rFonts w:hint="eastAsia"/>
          <w:sz w:val="24"/>
          <w:szCs w:val="24"/>
        </w:rPr>
        <w:t>下</w:t>
      </w:r>
      <w:r w:rsidR="0042790F">
        <w:rPr>
          <w:rFonts w:hint="eastAsia"/>
          <w:sz w:val="24"/>
          <w:szCs w:val="24"/>
        </w:rPr>
        <w:t>，</w:t>
      </w:r>
      <w:r w:rsidR="00995072">
        <w:rPr>
          <w:rFonts w:hint="eastAsia"/>
          <w:sz w:val="24"/>
          <w:szCs w:val="24"/>
        </w:rPr>
        <w:t>水厂</w:t>
      </w:r>
      <w:r w:rsidR="00A208D8">
        <w:rPr>
          <w:rFonts w:hint="eastAsia"/>
          <w:sz w:val="24"/>
          <w:szCs w:val="24"/>
        </w:rPr>
        <w:t>水处理工艺</w:t>
      </w:r>
      <w:r w:rsidR="00995072">
        <w:rPr>
          <w:rFonts w:hint="eastAsia"/>
          <w:sz w:val="24"/>
          <w:szCs w:val="24"/>
        </w:rPr>
        <w:t>无法</w:t>
      </w:r>
      <w:r w:rsidR="001826D3">
        <w:rPr>
          <w:rFonts w:hint="eastAsia"/>
          <w:sz w:val="24"/>
          <w:szCs w:val="24"/>
        </w:rPr>
        <w:t>持续稳定</w:t>
      </w:r>
      <w:r w:rsidR="00995072">
        <w:rPr>
          <w:rFonts w:hint="eastAsia"/>
          <w:sz w:val="24"/>
          <w:szCs w:val="24"/>
        </w:rPr>
        <w:t>满足</w:t>
      </w:r>
      <w:r w:rsidR="008A5CAA" w:rsidRPr="008A5CAA">
        <w:rPr>
          <w:rFonts w:hint="eastAsia"/>
          <w:sz w:val="24"/>
          <w:szCs w:val="24"/>
        </w:rPr>
        <w:t>现行国家标准</w:t>
      </w:r>
      <w:r w:rsidR="00AE4832" w:rsidRPr="00545FE3">
        <w:rPr>
          <w:rFonts w:hint="eastAsia"/>
          <w:sz w:val="24"/>
          <w:szCs w:val="24"/>
        </w:rPr>
        <w:t>《</w:t>
      </w:r>
      <w:r w:rsidR="00AE4832">
        <w:rPr>
          <w:rFonts w:hint="eastAsia"/>
          <w:sz w:val="24"/>
          <w:szCs w:val="24"/>
        </w:rPr>
        <w:t>生活饮用水卫生</w:t>
      </w:r>
      <w:r w:rsidR="00AE4832" w:rsidRPr="00545FE3">
        <w:rPr>
          <w:rFonts w:hint="eastAsia"/>
          <w:sz w:val="24"/>
          <w:szCs w:val="24"/>
        </w:rPr>
        <w:t>标准》</w:t>
      </w:r>
      <w:r w:rsidR="001826D3" w:rsidRPr="00545FE3">
        <w:rPr>
          <w:rFonts w:hint="eastAsia"/>
          <w:sz w:val="24"/>
          <w:szCs w:val="24"/>
        </w:rPr>
        <w:t>GB</w:t>
      </w:r>
      <w:r w:rsidR="00606524">
        <w:rPr>
          <w:sz w:val="24"/>
          <w:szCs w:val="24"/>
        </w:rPr>
        <w:t xml:space="preserve"> </w:t>
      </w:r>
      <w:r w:rsidR="001826D3">
        <w:rPr>
          <w:rFonts w:hint="eastAsia"/>
          <w:sz w:val="24"/>
          <w:szCs w:val="24"/>
        </w:rPr>
        <w:t>5749</w:t>
      </w:r>
      <w:r w:rsidR="006632CA">
        <w:rPr>
          <w:rFonts w:hint="eastAsia"/>
          <w:sz w:val="24"/>
          <w:szCs w:val="24"/>
        </w:rPr>
        <w:t>或地方和企业标准</w:t>
      </w:r>
      <w:r w:rsidR="001826D3">
        <w:rPr>
          <w:rFonts w:hint="eastAsia"/>
          <w:sz w:val="24"/>
          <w:szCs w:val="24"/>
        </w:rPr>
        <w:t>的</w:t>
      </w:r>
      <w:r w:rsidR="00995072">
        <w:rPr>
          <w:rFonts w:hint="eastAsia"/>
          <w:sz w:val="24"/>
          <w:szCs w:val="24"/>
        </w:rPr>
        <w:t>要求时，应</w:t>
      </w:r>
      <w:r w:rsidR="002D3849">
        <w:rPr>
          <w:rFonts w:hint="eastAsia"/>
          <w:sz w:val="24"/>
          <w:szCs w:val="24"/>
        </w:rPr>
        <w:t>根据引起水质不稳定的主要影响因素</w:t>
      </w:r>
      <w:r w:rsidR="00995072">
        <w:rPr>
          <w:rFonts w:hint="eastAsia"/>
          <w:sz w:val="24"/>
          <w:szCs w:val="24"/>
        </w:rPr>
        <w:t>，</w:t>
      </w:r>
      <w:r w:rsidR="003C3705">
        <w:rPr>
          <w:rFonts w:hint="eastAsia"/>
          <w:sz w:val="24"/>
          <w:szCs w:val="24"/>
        </w:rPr>
        <w:t>结合用地</w:t>
      </w:r>
      <w:r w:rsidR="006E0D7A">
        <w:rPr>
          <w:rFonts w:hint="eastAsia"/>
          <w:sz w:val="24"/>
          <w:szCs w:val="24"/>
        </w:rPr>
        <w:t>、环境</w:t>
      </w:r>
      <w:r w:rsidR="004A2864">
        <w:rPr>
          <w:rFonts w:hint="eastAsia"/>
          <w:sz w:val="24"/>
          <w:szCs w:val="24"/>
        </w:rPr>
        <w:t>和生产维持评价，经技术经济比较后</w:t>
      </w:r>
      <w:r w:rsidR="00995072">
        <w:rPr>
          <w:rFonts w:hint="eastAsia"/>
          <w:sz w:val="24"/>
          <w:szCs w:val="24"/>
        </w:rPr>
        <w:t>采</w:t>
      </w:r>
      <w:r w:rsidR="00815347">
        <w:rPr>
          <w:rFonts w:hint="eastAsia"/>
          <w:sz w:val="24"/>
          <w:szCs w:val="24"/>
        </w:rPr>
        <w:t>用</w:t>
      </w:r>
      <w:r w:rsidR="00995072">
        <w:rPr>
          <w:rFonts w:hint="eastAsia"/>
          <w:sz w:val="24"/>
          <w:szCs w:val="24"/>
        </w:rPr>
        <w:t>如下</w:t>
      </w:r>
      <w:r w:rsidR="00995072" w:rsidRPr="00545FE3">
        <w:rPr>
          <w:rFonts w:hint="eastAsia"/>
          <w:sz w:val="24"/>
          <w:szCs w:val="24"/>
        </w:rPr>
        <w:t>技术措施：</w:t>
      </w:r>
    </w:p>
    <w:p w14:paraId="407F0D19" w14:textId="09065BB2" w:rsidR="00FB3D45" w:rsidRDefault="004D15DA" w:rsidP="00051A1F">
      <w:pPr>
        <w:spacing w:line="360" w:lineRule="auto"/>
        <w:ind w:firstLineChars="200" w:firstLine="482"/>
        <w:rPr>
          <w:sz w:val="24"/>
          <w:szCs w:val="24"/>
        </w:rPr>
      </w:pPr>
      <w:r>
        <w:rPr>
          <w:rFonts w:hint="eastAsia"/>
          <w:b/>
          <w:sz w:val="24"/>
          <w:szCs w:val="24"/>
        </w:rPr>
        <w:t>1</w:t>
      </w:r>
      <w:r w:rsidR="001826D3">
        <w:rPr>
          <w:rFonts w:hint="eastAsia"/>
          <w:sz w:val="24"/>
          <w:szCs w:val="24"/>
        </w:rPr>
        <w:t>当以浊度</w:t>
      </w:r>
      <w:r w:rsidR="00E939FB">
        <w:rPr>
          <w:rFonts w:hint="eastAsia"/>
          <w:sz w:val="24"/>
          <w:szCs w:val="24"/>
        </w:rPr>
        <w:t>和</w:t>
      </w:r>
      <w:r w:rsidR="00F27174">
        <w:rPr>
          <w:rFonts w:hint="eastAsia"/>
          <w:sz w:val="24"/>
          <w:szCs w:val="24"/>
        </w:rPr>
        <w:t>微生物</w:t>
      </w:r>
      <w:r w:rsidR="001826D3">
        <w:rPr>
          <w:rFonts w:hint="eastAsia"/>
          <w:sz w:val="24"/>
          <w:szCs w:val="24"/>
        </w:rPr>
        <w:t>为主要不稳定出水水质项目时，</w:t>
      </w:r>
      <w:r w:rsidR="002D3849">
        <w:rPr>
          <w:rFonts w:hint="eastAsia"/>
          <w:sz w:val="24"/>
          <w:szCs w:val="24"/>
        </w:rPr>
        <w:t>可</w:t>
      </w:r>
      <w:r w:rsidR="003C3705">
        <w:rPr>
          <w:rFonts w:hint="eastAsia"/>
          <w:sz w:val="24"/>
          <w:szCs w:val="24"/>
        </w:rPr>
        <w:t>采</w:t>
      </w:r>
      <w:r w:rsidR="00815347">
        <w:rPr>
          <w:rFonts w:hint="eastAsia"/>
          <w:sz w:val="24"/>
          <w:szCs w:val="24"/>
        </w:rPr>
        <w:t>用</w:t>
      </w:r>
      <w:r w:rsidR="003C3705">
        <w:rPr>
          <w:rFonts w:hint="eastAsia"/>
          <w:sz w:val="24"/>
          <w:szCs w:val="24"/>
        </w:rPr>
        <w:t>改善混凝条件、优化混凝方式、</w:t>
      </w:r>
      <w:r w:rsidR="002D3849">
        <w:rPr>
          <w:rFonts w:hint="eastAsia"/>
          <w:sz w:val="24"/>
          <w:szCs w:val="24"/>
        </w:rPr>
        <w:t>调整</w:t>
      </w:r>
      <w:r w:rsidR="003C3705">
        <w:rPr>
          <w:rFonts w:hint="eastAsia"/>
          <w:sz w:val="24"/>
          <w:szCs w:val="24"/>
        </w:rPr>
        <w:t>加药品种、</w:t>
      </w:r>
      <w:proofErr w:type="gramStart"/>
      <w:r w:rsidR="003C3705">
        <w:rPr>
          <w:rFonts w:hint="eastAsia"/>
          <w:sz w:val="24"/>
          <w:szCs w:val="24"/>
        </w:rPr>
        <w:t>增加助滤</w:t>
      </w:r>
      <w:r w:rsidR="002D3849">
        <w:rPr>
          <w:rFonts w:hint="eastAsia"/>
          <w:sz w:val="24"/>
          <w:szCs w:val="24"/>
        </w:rPr>
        <w:t>和</w:t>
      </w:r>
      <w:proofErr w:type="gramEnd"/>
      <w:r w:rsidR="002D3849">
        <w:rPr>
          <w:rFonts w:hint="eastAsia"/>
          <w:sz w:val="24"/>
          <w:szCs w:val="24"/>
        </w:rPr>
        <w:t>改变</w:t>
      </w:r>
      <w:r w:rsidR="004A2864">
        <w:rPr>
          <w:rFonts w:hint="eastAsia"/>
          <w:sz w:val="24"/>
          <w:szCs w:val="24"/>
        </w:rPr>
        <w:t>滤料级</w:t>
      </w:r>
      <w:r w:rsidR="007A47D2">
        <w:rPr>
          <w:rFonts w:hint="eastAsia"/>
          <w:sz w:val="24"/>
          <w:szCs w:val="24"/>
        </w:rPr>
        <w:t>配</w:t>
      </w:r>
      <w:r w:rsidR="00FA66D8">
        <w:rPr>
          <w:rFonts w:hint="eastAsia"/>
          <w:sz w:val="24"/>
          <w:szCs w:val="24"/>
        </w:rPr>
        <w:t>、</w:t>
      </w:r>
      <w:r w:rsidR="00DA2B8E">
        <w:rPr>
          <w:rFonts w:hint="eastAsia"/>
          <w:sz w:val="24"/>
          <w:szCs w:val="24"/>
        </w:rPr>
        <w:t>微滤或超滤</w:t>
      </w:r>
      <w:r w:rsidR="004A2864">
        <w:rPr>
          <w:rFonts w:hint="eastAsia"/>
          <w:sz w:val="24"/>
          <w:szCs w:val="24"/>
        </w:rPr>
        <w:t>膜过滤替代砂</w:t>
      </w:r>
      <w:proofErr w:type="gramStart"/>
      <w:r w:rsidR="004A2864">
        <w:rPr>
          <w:rFonts w:hint="eastAsia"/>
          <w:sz w:val="24"/>
          <w:szCs w:val="24"/>
        </w:rPr>
        <w:t>滤</w:t>
      </w:r>
      <w:bookmarkStart w:id="46" w:name="_Hlk43987285"/>
      <w:r w:rsidR="00FA66D8">
        <w:rPr>
          <w:rFonts w:hint="eastAsia"/>
          <w:sz w:val="24"/>
          <w:szCs w:val="24"/>
        </w:rPr>
        <w:t>以</w:t>
      </w:r>
      <w:proofErr w:type="gramEnd"/>
      <w:r w:rsidR="00FA66D8">
        <w:rPr>
          <w:rFonts w:hint="eastAsia"/>
          <w:sz w:val="24"/>
          <w:szCs w:val="24"/>
        </w:rPr>
        <w:t>及</w:t>
      </w:r>
      <w:bookmarkStart w:id="47" w:name="_Hlk43992919"/>
      <w:r w:rsidR="00FA66D8">
        <w:rPr>
          <w:rFonts w:hint="eastAsia"/>
          <w:sz w:val="24"/>
          <w:szCs w:val="24"/>
        </w:rPr>
        <w:t>强化消毒处</w:t>
      </w:r>
      <w:bookmarkEnd w:id="47"/>
      <w:r w:rsidR="00FA66D8">
        <w:rPr>
          <w:rFonts w:hint="eastAsia"/>
          <w:sz w:val="24"/>
          <w:szCs w:val="24"/>
        </w:rPr>
        <w:t>理</w:t>
      </w:r>
      <w:r w:rsidR="004A2864">
        <w:rPr>
          <w:rFonts w:hint="eastAsia"/>
          <w:sz w:val="24"/>
          <w:szCs w:val="24"/>
        </w:rPr>
        <w:t>等单个措施或多个措施</w:t>
      </w:r>
      <w:r w:rsidR="00DE277F">
        <w:rPr>
          <w:rFonts w:hint="eastAsia"/>
          <w:sz w:val="24"/>
          <w:szCs w:val="24"/>
        </w:rPr>
        <w:t>。</w:t>
      </w:r>
      <w:bookmarkEnd w:id="46"/>
      <w:r w:rsidR="00DE277F">
        <w:rPr>
          <w:rFonts w:hint="eastAsia"/>
          <w:sz w:val="24"/>
          <w:szCs w:val="24"/>
        </w:rPr>
        <w:t>因季节性</w:t>
      </w:r>
      <w:r w:rsidR="007863FF">
        <w:rPr>
          <w:rFonts w:hint="eastAsia"/>
          <w:sz w:val="24"/>
          <w:szCs w:val="24"/>
        </w:rPr>
        <w:t>高含砂、高浊度引起浊度不稳定时，可采</w:t>
      </w:r>
      <w:r w:rsidR="00815347">
        <w:rPr>
          <w:rFonts w:hint="eastAsia"/>
          <w:sz w:val="24"/>
          <w:szCs w:val="24"/>
        </w:rPr>
        <w:t>用</w:t>
      </w:r>
      <w:r w:rsidR="007863FF">
        <w:rPr>
          <w:rFonts w:hint="eastAsia"/>
          <w:sz w:val="24"/>
          <w:szCs w:val="24"/>
        </w:rPr>
        <w:t>增设避沙蓄水、</w:t>
      </w:r>
      <w:proofErr w:type="gramStart"/>
      <w:r w:rsidR="007863FF">
        <w:rPr>
          <w:rFonts w:hint="eastAsia"/>
          <w:sz w:val="24"/>
          <w:szCs w:val="24"/>
        </w:rPr>
        <w:t>预沉处理</w:t>
      </w:r>
      <w:proofErr w:type="gramEnd"/>
      <w:r w:rsidR="007863FF">
        <w:rPr>
          <w:rFonts w:hint="eastAsia"/>
          <w:sz w:val="24"/>
          <w:szCs w:val="24"/>
        </w:rPr>
        <w:t>等单个或多个措施。</w:t>
      </w:r>
    </w:p>
    <w:p w14:paraId="4D9C263D" w14:textId="3A5F2320" w:rsidR="00FA66D8" w:rsidRDefault="00FA66D8" w:rsidP="00051A1F">
      <w:pPr>
        <w:spacing w:line="360" w:lineRule="auto"/>
        <w:ind w:firstLineChars="200" w:firstLine="482"/>
        <w:rPr>
          <w:sz w:val="24"/>
          <w:szCs w:val="24"/>
        </w:rPr>
      </w:pPr>
      <w:r w:rsidRPr="000C522C">
        <w:rPr>
          <w:rFonts w:hint="eastAsia"/>
          <w:b/>
          <w:bCs/>
          <w:sz w:val="24"/>
          <w:szCs w:val="24"/>
        </w:rPr>
        <w:t>2</w:t>
      </w:r>
      <w:r>
        <w:rPr>
          <w:rFonts w:hint="eastAsia"/>
          <w:sz w:val="24"/>
          <w:szCs w:val="24"/>
        </w:rPr>
        <w:t>当以消毒剂余量为主要不稳定出水水质项目时，可采用</w:t>
      </w:r>
      <w:r w:rsidR="000C522C">
        <w:rPr>
          <w:rFonts w:hint="eastAsia"/>
          <w:sz w:val="24"/>
          <w:szCs w:val="24"/>
        </w:rPr>
        <w:t>调整消毒剂投加量和投加点、优化消毒接触方式等措施。</w:t>
      </w:r>
    </w:p>
    <w:p w14:paraId="652643AF" w14:textId="2B92D83D" w:rsidR="002D3849" w:rsidRDefault="000C522C" w:rsidP="00E939FB">
      <w:pPr>
        <w:spacing w:line="360" w:lineRule="auto"/>
        <w:ind w:firstLineChars="200" w:firstLine="482"/>
        <w:rPr>
          <w:sz w:val="24"/>
          <w:szCs w:val="24"/>
        </w:rPr>
      </w:pPr>
      <w:r>
        <w:rPr>
          <w:b/>
          <w:sz w:val="24"/>
          <w:szCs w:val="24"/>
        </w:rPr>
        <w:t>3</w:t>
      </w:r>
      <w:r w:rsidR="002D3849">
        <w:rPr>
          <w:rFonts w:hint="eastAsia"/>
          <w:sz w:val="24"/>
          <w:szCs w:val="24"/>
        </w:rPr>
        <w:t>当以</w:t>
      </w:r>
      <w:r w:rsidR="00F27174">
        <w:rPr>
          <w:rFonts w:hint="eastAsia"/>
          <w:sz w:val="24"/>
          <w:szCs w:val="24"/>
        </w:rPr>
        <w:t>氨氮</w:t>
      </w:r>
      <w:r w:rsidR="002D3849">
        <w:rPr>
          <w:rFonts w:hint="eastAsia"/>
          <w:sz w:val="24"/>
          <w:szCs w:val="24"/>
        </w:rPr>
        <w:t>、耗氧量、</w:t>
      </w:r>
      <w:r w:rsidR="00F27174">
        <w:rPr>
          <w:rFonts w:hint="eastAsia"/>
          <w:sz w:val="24"/>
          <w:szCs w:val="24"/>
        </w:rPr>
        <w:t>嗅和</w:t>
      </w:r>
      <w:proofErr w:type="gramStart"/>
      <w:r w:rsidR="00F27174">
        <w:rPr>
          <w:rFonts w:hint="eastAsia"/>
          <w:sz w:val="24"/>
          <w:szCs w:val="24"/>
        </w:rPr>
        <w:t>味、</w:t>
      </w:r>
      <w:proofErr w:type="gramEnd"/>
      <w:r w:rsidR="00730E24">
        <w:rPr>
          <w:rFonts w:hint="eastAsia"/>
          <w:sz w:val="24"/>
          <w:szCs w:val="24"/>
        </w:rPr>
        <w:t>色度</w:t>
      </w:r>
      <w:r w:rsidR="002D3849">
        <w:rPr>
          <w:rFonts w:hint="eastAsia"/>
          <w:sz w:val="24"/>
          <w:szCs w:val="24"/>
        </w:rPr>
        <w:t>和消毒副产物为主要不稳定出水水质项目时，</w:t>
      </w:r>
      <w:r w:rsidR="006632CA">
        <w:rPr>
          <w:rFonts w:hint="eastAsia"/>
          <w:sz w:val="24"/>
          <w:szCs w:val="24"/>
        </w:rPr>
        <w:t>且水处理工艺为常规工艺时，</w:t>
      </w:r>
      <w:r w:rsidR="002D3849">
        <w:rPr>
          <w:rFonts w:hint="eastAsia"/>
          <w:sz w:val="24"/>
          <w:szCs w:val="24"/>
        </w:rPr>
        <w:t>可采</w:t>
      </w:r>
      <w:r w:rsidR="00815347">
        <w:rPr>
          <w:rFonts w:hint="eastAsia"/>
          <w:sz w:val="24"/>
          <w:szCs w:val="24"/>
        </w:rPr>
        <w:t>用</w:t>
      </w:r>
      <w:r w:rsidR="00F27174">
        <w:rPr>
          <w:rFonts w:hint="eastAsia"/>
          <w:sz w:val="24"/>
          <w:szCs w:val="24"/>
        </w:rPr>
        <w:t>增设生物</w:t>
      </w:r>
      <w:r w:rsidR="002D3849">
        <w:rPr>
          <w:rFonts w:hint="eastAsia"/>
          <w:sz w:val="24"/>
          <w:szCs w:val="24"/>
        </w:rPr>
        <w:t>预处理</w:t>
      </w:r>
      <w:r w:rsidR="00F27174">
        <w:rPr>
          <w:rFonts w:hint="eastAsia"/>
          <w:sz w:val="24"/>
          <w:szCs w:val="24"/>
        </w:rPr>
        <w:t>、</w:t>
      </w:r>
      <w:r w:rsidR="00E939FB">
        <w:rPr>
          <w:rFonts w:hint="eastAsia"/>
          <w:sz w:val="24"/>
          <w:szCs w:val="24"/>
        </w:rPr>
        <w:t>物理预处理</w:t>
      </w:r>
      <w:r w:rsidR="00730E24">
        <w:rPr>
          <w:rFonts w:hint="eastAsia"/>
          <w:sz w:val="24"/>
          <w:szCs w:val="24"/>
        </w:rPr>
        <w:t>、</w:t>
      </w:r>
      <w:r w:rsidR="00F27174">
        <w:rPr>
          <w:rFonts w:hint="eastAsia"/>
          <w:sz w:val="24"/>
          <w:szCs w:val="24"/>
        </w:rPr>
        <w:t>臭氧生物活性炭</w:t>
      </w:r>
      <w:r w:rsidR="00E939FB">
        <w:rPr>
          <w:rFonts w:hint="eastAsia"/>
          <w:sz w:val="24"/>
          <w:szCs w:val="24"/>
        </w:rPr>
        <w:t>深度处理</w:t>
      </w:r>
      <w:r w:rsidR="00DE277F">
        <w:rPr>
          <w:rFonts w:hint="eastAsia"/>
          <w:sz w:val="24"/>
          <w:szCs w:val="24"/>
        </w:rPr>
        <w:t>、一定比例规模的纳</w:t>
      </w:r>
      <w:proofErr w:type="gramStart"/>
      <w:r w:rsidR="00DE277F">
        <w:rPr>
          <w:rFonts w:hint="eastAsia"/>
          <w:sz w:val="24"/>
          <w:szCs w:val="24"/>
        </w:rPr>
        <w:t>滤处</w:t>
      </w:r>
      <w:proofErr w:type="gramEnd"/>
      <w:r w:rsidR="00DE277F">
        <w:rPr>
          <w:rFonts w:hint="eastAsia"/>
          <w:sz w:val="24"/>
          <w:szCs w:val="24"/>
        </w:rPr>
        <w:t>理</w:t>
      </w:r>
      <w:r w:rsidR="007818E5">
        <w:rPr>
          <w:rFonts w:hint="eastAsia"/>
          <w:sz w:val="24"/>
          <w:szCs w:val="24"/>
        </w:rPr>
        <w:t>后勾兑稀释</w:t>
      </w:r>
      <w:r w:rsidR="00FA66D8">
        <w:rPr>
          <w:rFonts w:hint="eastAsia"/>
          <w:sz w:val="24"/>
          <w:szCs w:val="24"/>
        </w:rPr>
        <w:t>、调整消毒剂品种或</w:t>
      </w:r>
      <w:bookmarkStart w:id="48" w:name="_Hlk43993008"/>
      <w:r w:rsidR="00FA66D8">
        <w:rPr>
          <w:rFonts w:hint="eastAsia"/>
          <w:sz w:val="24"/>
          <w:szCs w:val="24"/>
        </w:rPr>
        <w:t>投加量</w:t>
      </w:r>
      <w:bookmarkEnd w:id="48"/>
      <w:r w:rsidR="00F27174">
        <w:rPr>
          <w:rFonts w:hint="eastAsia"/>
          <w:sz w:val="24"/>
          <w:szCs w:val="24"/>
        </w:rPr>
        <w:t>等</w:t>
      </w:r>
      <w:bookmarkStart w:id="49" w:name="_Hlk44144481"/>
      <w:r w:rsidR="00F27174">
        <w:rPr>
          <w:rFonts w:hint="eastAsia"/>
          <w:sz w:val="24"/>
          <w:szCs w:val="24"/>
        </w:rPr>
        <w:t>单个或多个措施</w:t>
      </w:r>
      <w:r w:rsidR="00FF3575">
        <w:rPr>
          <w:rFonts w:hint="eastAsia"/>
          <w:sz w:val="24"/>
          <w:szCs w:val="24"/>
        </w:rPr>
        <w:t>。</w:t>
      </w:r>
      <w:bookmarkEnd w:id="49"/>
    </w:p>
    <w:p w14:paraId="3E9500BA" w14:textId="1CD654AB" w:rsidR="00691D1F" w:rsidRDefault="000C522C" w:rsidP="00A54920">
      <w:pPr>
        <w:spacing w:line="360" w:lineRule="auto"/>
        <w:ind w:firstLineChars="200" w:firstLine="482"/>
        <w:rPr>
          <w:sz w:val="24"/>
          <w:szCs w:val="24"/>
        </w:rPr>
      </w:pPr>
      <w:r>
        <w:rPr>
          <w:b/>
          <w:sz w:val="24"/>
          <w:szCs w:val="24"/>
        </w:rPr>
        <w:t>4</w:t>
      </w:r>
      <w:r w:rsidR="00A54920">
        <w:rPr>
          <w:rFonts w:hint="eastAsia"/>
          <w:sz w:val="24"/>
          <w:szCs w:val="24"/>
        </w:rPr>
        <w:t>当以</w:t>
      </w:r>
      <w:r w:rsidR="00E939FB">
        <w:rPr>
          <w:rFonts w:hint="eastAsia"/>
          <w:sz w:val="24"/>
          <w:szCs w:val="24"/>
        </w:rPr>
        <w:t>铁</w:t>
      </w:r>
      <w:r w:rsidR="00730E24">
        <w:rPr>
          <w:rFonts w:hint="eastAsia"/>
          <w:sz w:val="24"/>
          <w:szCs w:val="24"/>
        </w:rPr>
        <w:t>、</w:t>
      </w:r>
      <w:proofErr w:type="gramStart"/>
      <w:r w:rsidR="00E939FB">
        <w:rPr>
          <w:rFonts w:hint="eastAsia"/>
          <w:sz w:val="24"/>
          <w:szCs w:val="24"/>
        </w:rPr>
        <w:t>锰为主</w:t>
      </w:r>
      <w:proofErr w:type="gramEnd"/>
      <w:r w:rsidR="00E939FB">
        <w:rPr>
          <w:rFonts w:hint="eastAsia"/>
          <w:sz w:val="24"/>
          <w:szCs w:val="24"/>
        </w:rPr>
        <w:t>要不稳定出水水质项目时，可采</w:t>
      </w:r>
      <w:r w:rsidR="00815347">
        <w:rPr>
          <w:rFonts w:hint="eastAsia"/>
          <w:sz w:val="24"/>
          <w:szCs w:val="24"/>
        </w:rPr>
        <w:t>用</w:t>
      </w:r>
      <w:r w:rsidR="00E939FB">
        <w:rPr>
          <w:rFonts w:hint="eastAsia"/>
          <w:sz w:val="24"/>
          <w:szCs w:val="24"/>
        </w:rPr>
        <w:t>增设</w:t>
      </w:r>
      <w:bookmarkStart w:id="50" w:name="_Hlk43983884"/>
      <w:r w:rsidR="00E939FB">
        <w:rPr>
          <w:rFonts w:hint="eastAsia"/>
          <w:sz w:val="24"/>
          <w:szCs w:val="24"/>
        </w:rPr>
        <w:t>化学预处理</w:t>
      </w:r>
      <w:bookmarkEnd w:id="50"/>
      <w:r w:rsidR="00730E24">
        <w:rPr>
          <w:rFonts w:hint="eastAsia"/>
          <w:sz w:val="24"/>
          <w:szCs w:val="24"/>
        </w:rPr>
        <w:t>或强化原有化学预处理等措施</w:t>
      </w:r>
      <w:r w:rsidR="00DE277F">
        <w:rPr>
          <w:rFonts w:hint="eastAsia"/>
          <w:sz w:val="24"/>
          <w:szCs w:val="24"/>
        </w:rPr>
        <w:t>。</w:t>
      </w:r>
      <w:r w:rsidR="00FF3575">
        <w:rPr>
          <w:rFonts w:hint="eastAsia"/>
          <w:sz w:val="24"/>
          <w:szCs w:val="24"/>
        </w:rPr>
        <w:t>原水为地下水源时，可采</w:t>
      </w:r>
      <w:r w:rsidR="00815347">
        <w:rPr>
          <w:rFonts w:hint="eastAsia"/>
          <w:sz w:val="24"/>
          <w:szCs w:val="24"/>
        </w:rPr>
        <w:t>用</w:t>
      </w:r>
      <w:r w:rsidR="00FF3575">
        <w:rPr>
          <w:rFonts w:hint="eastAsia"/>
          <w:sz w:val="24"/>
          <w:szCs w:val="24"/>
        </w:rPr>
        <w:t>增加预曝气和将现有滤池</w:t>
      </w:r>
      <w:proofErr w:type="gramStart"/>
      <w:r w:rsidR="00FF3575">
        <w:rPr>
          <w:rFonts w:hint="eastAsia"/>
          <w:sz w:val="24"/>
          <w:szCs w:val="24"/>
        </w:rPr>
        <w:t>改造成除铁</w:t>
      </w:r>
      <w:proofErr w:type="gramEnd"/>
      <w:r w:rsidR="00FF3575">
        <w:rPr>
          <w:rFonts w:hint="eastAsia"/>
          <w:sz w:val="24"/>
          <w:szCs w:val="24"/>
        </w:rPr>
        <w:t>、</w:t>
      </w:r>
      <w:proofErr w:type="gramStart"/>
      <w:r w:rsidR="00FF3575">
        <w:rPr>
          <w:rFonts w:hint="eastAsia"/>
          <w:sz w:val="24"/>
          <w:szCs w:val="24"/>
        </w:rPr>
        <w:t>除锰滤</w:t>
      </w:r>
      <w:proofErr w:type="gramEnd"/>
      <w:r w:rsidR="00FF3575">
        <w:rPr>
          <w:rFonts w:hint="eastAsia"/>
          <w:sz w:val="24"/>
          <w:szCs w:val="24"/>
        </w:rPr>
        <w:t>池</w:t>
      </w:r>
      <w:bookmarkStart w:id="51" w:name="_Hlk43989915"/>
      <w:bookmarkStart w:id="52" w:name="_Hlk43986308"/>
      <w:r w:rsidR="00D67892">
        <w:rPr>
          <w:rFonts w:hint="eastAsia"/>
          <w:sz w:val="24"/>
          <w:szCs w:val="24"/>
        </w:rPr>
        <w:t>或增设除铁、</w:t>
      </w:r>
      <w:proofErr w:type="gramStart"/>
      <w:r w:rsidR="00D67892">
        <w:rPr>
          <w:rFonts w:hint="eastAsia"/>
          <w:sz w:val="24"/>
          <w:szCs w:val="24"/>
        </w:rPr>
        <w:t>除锰滤</w:t>
      </w:r>
      <w:proofErr w:type="gramEnd"/>
      <w:r w:rsidR="00D67892">
        <w:rPr>
          <w:rFonts w:hint="eastAsia"/>
          <w:sz w:val="24"/>
          <w:szCs w:val="24"/>
        </w:rPr>
        <w:t>池</w:t>
      </w:r>
      <w:r w:rsidR="00FF3575">
        <w:rPr>
          <w:rFonts w:hint="eastAsia"/>
          <w:sz w:val="24"/>
          <w:szCs w:val="24"/>
        </w:rPr>
        <w:t>等</w:t>
      </w:r>
      <w:bookmarkEnd w:id="51"/>
      <w:r w:rsidR="00FF3575">
        <w:rPr>
          <w:rFonts w:hint="eastAsia"/>
          <w:sz w:val="24"/>
          <w:szCs w:val="24"/>
        </w:rPr>
        <w:t>措施。</w:t>
      </w:r>
      <w:bookmarkEnd w:id="52"/>
    </w:p>
    <w:p w14:paraId="07FF74FB" w14:textId="72E8006E" w:rsidR="00A54920" w:rsidRDefault="000C522C" w:rsidP="00A54920">
      <w:pPr>
        <w:spacing w:line="360" w:lineRule="auto"/>
        <w:ind w:firstLineChars="200" w:firstLine="482"/>
        <w:rPr>
          <w:sz w:val="24"/>
          <w:szCs w:val="24"/>
        </w:rPr>
      </w:pPr>
      <w:r>
        <w:rPr>
          <w:b/>
          <w:bCs/>
          <w:sz w:val="24"/>
          <w:szCs w:val="24"/>
        </w:rPr>
        <w:t>5</w:t>
      </w:r>
      <w:r w:rsidR="00730E24" w:rsidRPr="002D3849">
        <w:rPr>
          <w:b/>
          <w:sz w:val="30"/>
          <w:szCs w:val="30"/>
        </w:rPr>
        <w:t xml:space="preserve"> </w:t>
      </w:r>
      <w:bookmarkStart w:id="53" w:name="_Hlk43989738"/>
      <w:r w:rsidR="00437F0A">
        <w:rPr>
          <w:rFonts w:hint="eastAsia"/>
          <w:sz w:val="24"/>
          <w:szCs w:val="24"/>
        </w:rPr>
        <w:t>当以溶解性总固体、总硬度为主要不稳定出水水质项目时，</w:t>
      </w:r>
      <w:bookmarkEnd w:id="53"/>
      <w:r w:rsidR="00437F0A">
        <w:rPr>
          <w:rFonts w:hint="eastAsia"/>
          <w:sz w:val="24"/>
          <w:szCs w:val="24"/>
        </w:rPr>
        <w:t>可采</w:t>
      </w:r>
      <w:r w:rsidR="00815347">
        <w:rPr>
          <w:rFonts w:hint="eastAsia"/>
          <w:sz w:val="24"/>
          <w:szCs w:val="24"/>
        </w:rPr>
        <w:t>用</w:t>
      </w:r>
      <w:r w:rsidR="00D67892">
        <w:rPr>
          <w:rFonts w:hint="eastAsia"/>
          <w:sz w:val="24"/>
          <w:szCs w:val="24"/>
        </w:rPr>
        <w:t>增设</w:t>
      </w:r>
      <w:r w:rsidR="004022CE">
        <w:rPr>
          <w:rFonts w:hint="eastAsia"/>
          <w:sz w:val="24"/>
          <w:szCs w:val="24"/>
        </w:rPr>
        <w:t>调节原水</w:t>
      </w:r>
      <w:r w:rsidR="004022CE">
        <w:rPr>
          <w:rFonts w:hint="eastAsia"/>
          <w:sz w:val="24"/>
          <w:szCs w:val="24"/>
        </w:rPr>
        <w:t>p</w:t>
      </w:r>
      <w:r w:rsidR="004022CE">
        <w:rPr>
          <w:sz w:val="24"/>
          <w:szCs w:val="24"/>
        </w:rPr>
        <w:t>H</w:t>
      </w:r>
      <w:r w:rsidR="004022CE">
        <w:rPr>
          <w:rFonts w:hint="eastAsia"/>
          <w:sz w:val="24"/>
          <w:szCs w:val="24"/>
        </w:rPr>
        <w:t>、</w:t>
      </w:r>
      <w:r w:rsidR="007433A3">
        <w:rPr>
          <w:rFonts w:hint="eastAsia"/>
          <w:sz w:val="24"/>
          <w:szCs w:val="24"/>
        </w:rPr>
        <w:t>石灰软化</w:t>
      </w:r>
      <w:r w:rsidR="00D67892">
        <w:rPr>
          <w:rFonts w:hint="eastAsia"/>
          <w:sz w:val="24"/>
          <w:szCs w:val="24"/>
        </w:rPr>
        <w:t>或</w:t>
      </w:r>
      <w:r w:rsidR="00DE277F">
        <w:rPr>
          <w:rFonts w:hint="eastAsia"/>
          <w:sz w:val="24"/>
          <w:szCs w:val="24"/>
        </w:rPr>
        <w:t>一定比例</w:t>
      </w:r>
      <w:bookmarkStart w:id="54" w:name="_Hlk43989507"/>
      <w:r w:rsidR="00DE277F">
        <w:rPr>
          <w:rFonts w:hint="eastAsia"/>
          <w:sz w:val="24"/>
          <w:szCs w:val="24"/>
        </w:rPr>
        <w:t>规模的</w:t>
      </w:r>
      <w:r w:rsidR="00437F0A">
        <w:rPr>
          <w:rFonts w:hint="eastAsia"/>
          <w:sz w:val="24"/>
          <w:szCs w:val="24"/>
        </w:rPr>
        <w:t>反渗透或电渗析</w:t>
      </w:r>
      <w:r w:rsidR="00DE277F">
        <w:rPr>
          <w:rFonts w:hint="eastAsia"/>
          <w:sz w:val="24"/>
          <w:szCs w:val="24"/>
        </w:rPr>
        <w:t>处理</w:t>
      </w:r>
      <w:bookmarkStart w:id="55" w:name="_Hlk43986711"/>
      <w:r w:rsidR="00DE277F">
        <w:rPr>
          <w:rFonts w:hint="eastAsia"/>
          <w:sz w:val="24"/>
          <w:szCs w:val="24"/>
        </w:rPr>
        <w:t>后勾兑稀释</w:t>
      </w:r>
      <w:r w:rsidR="007433A3">
        <w:rPr>
          <w:rFonts w:hint="eastAsia"/>
          <w:sz w:val="24"/>
          <w:szCs w:val="24"/>
        </w:rPr>
        <w:t>等</w:t>
      </w:r>
      <w:r w:rsidR="00DE277F">
        <w:rPr>
          <w:rFonts w:hint="eastAsia"/>
          <w:sz w:val="24"/>
          <w:szCs w:val="24"/>
        </w:rPr>
        <w:t>措施。</w:t>
      </w:r>
      <w:bookmarkEnd w:id="54"/>
      <w:bookmarkEnd w:id="55"/>
    </w:p>
    <w:p w14:paraId="05AE5907" w14:textId="61B3C472" w:rsidR="007818E5" w:rsidRDefault="000C522C" w:rsidP="00A54920">
      <w:pPr>
        <w:spacing w:line="360" w:lineRule="auto"/>
        <w:ind w:firstLineChars="200" w:firstLine="482"/>
        <w:rPr>
          <w:sz w:val="24"/>
          <w:szCs w:val="24"/>
        </w:rPr>
      </w:pPr>
      <w:r>
        <w:rPr>
          <w:b/>
          <w:bCs/>
          <w:sz w:val="24"/>
          <w:szCs w:val="24"/>
        </w:rPr>
        <w:t>6</w:t>
      </w:r>
      <w:r w:rsidR="007818E5">
        <w:rPr>
          <w:rFonts w:hint="eastAsia"/>
          <w:sz w:val="24"/>
          <w:szCs w:val="24"/>
        </w:rPr>
        <w:t xml:space="preserve"> </w:t>
      </w:r>
      <w:r w:rsidR="007818E5">
        <w:rPr>
          <w:rFonts w:hint="eastAsia"/>
          <w:sz w:val="24"/>
          <w:szCs w:val="24"/>
        </w:rPr>
        <w:t>当以硝酸盐、硫酸盐为主要不稳定出水水质项目时，可采</w:t>
      </w:r>
      <w:r w:rsidR="00815347">
        <w:rPr>
          <w:rFonts w:hint="eastAsia"/>
          <w:sz w:val="24"/>
          <w:szCs w:val="24"/>
        </w:rPr>
        <w:t>用</w:t>
      </w:r>
      <w:r w:rsidR="007818E5">
        <w:rPr>
          <w:rFonts w:hint="eastAsia"/>
          <w:sz w:val="24"/>
          <w:szCs w:val="24"/>
        </w:rPr>
        <w:t>增设一定比例规模的反渗透或电渗析处理后勾兑稀释</w:t>
      </w:r>
      <w:r w:rsidR="007433A3">
        <w:rPr>
          <w:rFonts w:hint="eastAsia"/>
          <w:sz w:val="24"/>
          <w:szCs w:val="24"/>
        </w:rPr>
        <w:t>等</w:t>
      </w:r>
      <w:r w:rsidR="007818E5">
        <w:rPr>
          <w:rFonts w:hint="eastAsia"/>
          <w:sz w:val="24"/>
          <w:szCs w:val="24"/>
        </w:rPr>
        <w:t>措施。</w:t>
      </w:r>
    </w:p>
    <w:p w14:paraId="45846B13" w14:textId="102C8795" w:rsidR="00DE277F" w:rsidRDefault="000C522C" w:rsidP="00A54920">
      <w:pPr>
        <w:spacing w:line="360" w:lineRule="auto"/>
        <w:ind w:firstLineChars="200" w:firstLine="482"/>
        <w:rPr>
          <w:sz w:val="24"/>
          <w:szCs w:val="24"/>
        </w:rPr>
      </w:pPr>
      <w:r>
        <w:rPr>
          <w:b/>
          <w:bCs/>
          <w:sz w:val="24"/>
          <w:szCs w:val="24"/>
        </w:rPr>
        <w:t>7</w:t>
      </w:r>
      <w:r w:rsidR="00DE277F">
        <w:rPr>
          <w:b/>
          <w:bCs/>
          <w:sz w:val="24"/>
          <w:szCs w:val="24"/>
        </w:rPr>
        <w:t xml:space="preserve"> </w:t>
      </w:r>
      <w:bookmarkStart w:id="56" w:name="_Hlk43988139"/>
      <w:r w:rsidR="00DE277F">
        <w:rPr>
          <w:rFonts w:hint="eastAsia"/>
          <w:sz w:val="24"/>
          <w:szCs w:val="24"/>
        </w:rPr>
        <w:t>当以氯化物为主要不稳定出水水质项目、超标</w:t>
      </w:r>
      <w:r w:rsidR="001726EF">
        <w:rPr>
          <w:rFonts w:hint="eastAsia"/>
          <w:sz w:val="24"/>
          <w:szCs w:val="24"/>
        </w:rPr>
        <w:t>数</w:t>
      </w:r>
      <w:r w:rsidR="00DE277F">
        <w:rPr>
          <w:rFonts w:hint="eastAsia"/>
          <w:sz w:val="24"/>
          <w:szCs w:val="24"/>
        </w:rPr>
        <w:t>不</w:t>
      </w:r>
      <w:r w:rsidR="001726EF">
        <w:rPr>
          <w:rFonts w:hint="eastAsia"/>
          <w:sz w:val="24"/>
          <w:szCs w:val="24"/>
        </w:rPr>
        <w:t>高</w:t>
      </w:r>
      <w:r w:rsidR="00DE277F">
        <w:rPr>
          <w:rFonts w:hint="eastAsia"/>
          <w:sz w:val="24"/>
          <w:szCs w:val="24"/>
        </w:rPr>
        <w:t>且</w:t>
      </w:r>
      <w:bookmarkStart w:id="57" w:name="_Hlk43986928"/>
      <w:r w:rsidR="00DE277F">
        <w:rPr>
          <w:rFonts w:hint="eastAsia"/>
          <w:sz w:val="24"/>
          <w:szCs w:val="24"/>
        </w:rPr>
        <w:t>无条件建设避</w:t>
      </w:r>
      <w:proofErr w:type="gramStart"/>
      <w:r w:rsidR="00DE277F">
        <w:rPr>
          <w:rFonts w:hint="eastAsia"/>
          <w:sz w:val="24"/>
          <w:szCs w:val="24"/>
        </w:rPr>
        <w:t>咸蓄淡设施</w:t>
      </w:r>
      <w:proofErr w:type="gramEnd"/>
      <w:r w:rsidR="00DE277F">
        <w:rPr>
          <w:rFonts w:hint="eastAsia"/>
          <w:sz w:val="24"/>
          <w:szCs w:val="24"/>
        </w:rPr>
        <w:t>时</w:t>
      </w:r>
      <w:bookmarkEnd w:id="57"/>
      <w:r w:rsidR="00DE277F">
        <w:rPr>
          <w:rFonts w:hint="eastAsia"/>
          <w:sz w:val="24"/>
          <w:szCs w:val="24"/>
        </w:rPr>
        <w:t>，</w:t>
      </w:r>
      <w:bookmarkStart w:id="58" w:name="_Hlk43989117"/>
      <w:bookmarkEnd w:id="56"/>
      <w:r w:rsidR="00DE277F">
        <w:rPr>
          <w:rFonts w:hint="eastAsia"/>
          <w:sz w:val="24"/>
          <w:szCs w:val="24"/>
        </w:rPr>
        <w:t>可采</w:t>
      </w:r>
      <w:r w:rsidR="00815347">
        <w:rPr>
          <w:rFonts w:hint="eastAsia"/>
          <w:sz w:val="24"/>
          <w:szCs w:val="24"/>
        </w:rPr>
        <w:t>用</w:t>
      </w:r>
      <w:r w:rsidR="00DE277F">
        <w:rPr>
          <w:rFonts w:hint="eastAsia"/>
          <w:sz w:val="24"/>
          <w:szCs w:val="24"/>
        </w:rPr>
        <w:t>增设</w:t>
      </w:r>
      <w:bookmarkEnd w:id="58"/>
      <w:r w:rsidR="00DE277F">
        <w:rPr>
          <w:rFonts w:hint="eastAsia"/>
          <w:sz w:val="24"/>
          <w:szCs w:val="24"/>
        </w:rPr>
        <w:t>一定比例规模的反渗透或电渗析处理后勾兑稀释</w:t>
      </w:r>
      <w:r w:rsidR="007433A3">
        <w:rPr>
          <w:rFonts w:hint="eastAsia"/>
          <w:sz w:val="24"/>
          <w:szCs w:val="24"/>
        </w:rPr>
        <w:t>等</w:t>
      </w:r>
      <w:r w:rsidR="00DE277F">
        <w:rPr>
          <w:rFonts w:hint="eastAsia"/>
          <w:sz w:val="24"/>
          <w:szCs w:val="24"/>
        </w:rPr>
        <w:t>措施。</w:t>
      </w:r>
    </w:p>
    <w:p w14:paraId="64C64AC6" w14:textId="75E491D7" w:rsidR="007863FF" w:rsidRDefault="000C522C" w:rsidP="00A54920">
      <w:pPr>
        <w:spacing w:line="360" w:lineRule="auto"/>
        <w:ind w:firstLineChars="200" w:firstLine="482"/>
        <w:rPr>
          <w:sz w:val="24"/>
          <w:szCs w:val="24"/>
        </w:rPr>
      </w:pPr>
      <w:bookmarkStart w:id="59" w:name="_Hlk43989994"/>
      <w:r>
        <w:rPr>
          <w:b/>
          <w:bCs/>
          <w:sz w:val="24"/>
          <w:szCs w:val="24"/>
        </w:rPr>
        <w:t>8</w:t>
      </w:r>
      <w:r w:rsidR="001726EF">
        <w:rPr>
          <w:rFonts w:hint="eastAsia"/>
          <w:sz w:val="24"/>
          <w:szCs w:val="24"/>
        </w:rPr>
        <w:t>当以氟化物为主要不稳定出水水质项目</w:t>
      </w:r>
      <w:r w:rsidR="007818E5">
        <w:rPr>
          <w:rFonts w:hint="eastAsia"/>
          <w:sz w:val="24"/>
          <w:szCs w:val="24"/>
        </w:rPr>
        <w:t>时，</w:t>
      </w:r>
      <w:bookmarkEnd w:id="59"/>
      <w:r w:rsidR="007877D0">
        <w:rPr>
          <w:rFonts w:hint="eastAsia"/>
          <w:sz w:val="24"/>
          <w:szCs w:val="24"/>
        </w:rPr>
        <w:t>超标倍数</w:t>
      </w:r>
      <w:r w:rsidR="007818E5">
        <w:rPr>
          <w:rFonts w:hint="eastAsia"/>
          <w:sz w:val="24"/>
          <w:szCs w:val="24"/>
        </w:rPr>
        <w:t>不大于</w:t>
      </w:r>
      <w:r w:rsidR="007877D0">
        <w:rPr>
          <w:rFonts w:hint="eastAsia"/>
          <w:sz w:val="24"/>
          <w:szCs w:val="24"/>
        </w:rPr>
        <w:t>4</w:t>
      </w:r>
      <w:bookmarkStart w:id="60" w:name="_Hlk43989324"/>
      <w:r w:rsidR="001726EF">
        <w:rPr>
          <w:rFonts w:hint="eastAsia"/>
          <w:sz w:val="24"/>
          <w:szCs w:val="24"/>
        </w:rPr>
        <w:t>时</w:t>
      </w:r>
      <w:bookmarkEnd w:id="60"/>
      <w:r w:rsidR="007877D0">
        <w:rPr>
          <w:rFonts w:hint="eastAsia"/>
          <w:sz w:val="24"/>
          <w:szCs w:val="24"/>
        </w:rPr>
        <w:t>可采</w:t>
      </w:r>
      <w:r w:rsidR="00815347">
        <w:rPr>
          <w:rFonts w:hint="eastAsia"/>
          <w:sz w:val="24"/>
          <w:szCs w:val="24"/>
        </w:rPr>
        <w:t>用</w:t>
      </w:r>
      <w:r w:rsidR="006342A5">
        <w:rPr>
          <w:rFonts w:hint="eastAsia"/>
          <w:sz w:val="24"/>
          <w:szCs w:val="24"/>
        </w:rPr>
        <w:t>加大铝盐</w:t>
      </w:r>
      <w:r w:rsidR="007818E5">
        <w:rPr>
          <w:rFonts w:hint="eastAsia"/>
          <w:sz w:val="24"/>
          <w:szCs w:val="24"/>
        </w:rPr>
        <w:t>混凝</w:t>
      </w:r>
      <w:r w:rsidR="006342A5">
        <w:rPr>
          <w:rFonts w:hint="eastAsia"/>
          <w:sz w:val="24"/>
          <w:szCs w:val="24"/>
        </w:rPr>
        <w:t>剂投加量</w:t>
      </w:r>
      <w:bookmarkStart w:id="61" w:name="_Hlk43989414"/>
      <w:r w:rsidR="007818E5">
        <w:rPr>
          <w:rFonts w:hint="eastAsia"/>
          <w:sz w:val="24"/>
          <w:szCs w:val="24"/>
        </w:rPr>
        <w:t>或增设活性氧化铝吸附处理</w:t>
      </w:r>
      <w:bookmarkEnd w:id="61"/>
      <w:r w:rsidR="007433A3">
        <w:rPr>
          <w:rFonts w:hint="eastAsia"/>
          <w:sz w:val="24"/>
          <w:szCs w:val="24"/>
        </w:rPr>
        <w:t>等</w:t>
      </w:r>
      <w:r w:rsidR="007818E5">
        <w:rPr>
          <w:rFonts w:hint="eastAsia"/>
          <w:sz w:val="24"/>
          <w:szCs w:val="24"/>
        </w:rPr>
        <w:t>措施，超标倍数大于</w:t>
      </w:r>
      <w:r w:rsidR="007818E5">
        <w:rPr>
          <w:rFonts w:hint="eastAsia"/>
          <w:sz w:val="24"/>
          <w:szCs w:val="24"/>
        </w:rPr>
        <w:t>4</w:t>
      </w:r>
      <w:r w:rsidR="007818E5">
        <w:rPr>
          <w:rFonts w:hint="eastAsia"/>
          <w:sz w:val="24"/>
          <w:szCs w:val="24"/>
        </w:rPr>
        <w:t>时可采</w:t>
      </w:r>
      <w:r w:rsidR="00815347">
        <w:rPr>
          <w:rFonts w:hint="eastAsia"/>
          <w:sz w:val="24"/>
          <w:szCs w:val="24"/>
        </w:rPr>
        <w:t>用</w:t>
      </w:r>
      <w:r w:rsidR="007818E5">
        <w:rPr>
          <w:rFonts w:hint="eastAsia"/>
          <w:sz w:val="24"/>
          <w:szCs w:val="24"/>
        </w:rPr>
        <w:t>增设活性氧化铝吸附处理或一定比例规模的反渗透或电渗析处理后勾兑稀释处理</w:t>
      </w:r>
      <w:r w:rsidR="007433A3">
        <w:rPr>
          <w:rFonts w:hint="eastAsia"/>
          <w:sz w:val="24"/>
          <w:szCs w:val="24"/>
        </w:rPr>
        <w:t>等</w:t>
      </w:r>
      <w:r w:rsidR="007818E5">
        <w:rPr>
          <w:rFonts w:hint="eastAsia"/>
          <w:sz w:val="24"/>
          <w:szCs w:val="24"/>
        </w:rPr>
        <w:t>措施。</w:t>
      </w:r>
    </w:p>
    <w:p w14:paraId="14E70911" w14:textId="2CC3B731" w:rsidR="007433A3" w:rsidRDefault="000C522C" w:rsidP="00A54920">
      <w:pPr>
        <w:spacing w:line="360" w:lineRule="auto"/>
        <w:ind w:firstLineChars="200" w:firstLine="482"/>
        <w:rPr>
          <w:sz w:val="24"/>
          <w:szCs w:val="24"/>
        </w:rPr>
      </w:pPr>
      <w:bookmarkStart w:id="62" w:name="_Hlk43994137"/>
      <w:r>
        <w:rPr>
          <w:b/>
          <w:bCs/>
          <w:sz w:val="24"/>
          <w:szCs w:val="24"/>
        </w:rPr>
        <w:lastRenderedPageBreak/>
        <w:t>9</w:t>
      </w:r>
      <w:r w:rsidR="007433A3">
        <w:rPr>
          <w:rFonts w:hint="eastAsia"/>
          <w:sz w:val="24"/>
          <w:szCs w:val="24"/>
        </w:rPr>
        <w:t>当以</w:t>
      </w:r>
      <w:bookmarkEnd w:id="62"/>
      <w:r w:rsidR="007433A3">
        <w:rPr>
          <w:rFonts w:hint="eastAsia"/>
          <w:sz w:val="24"/>
          <w:szCs w:val="24"/>
        </w:rPr>
        <w:t>砷为主要不稳定出水水质项目时，</w:t>
      </w:r>
      <w:r w:rsidR="000E4B71">
        <w:rPr>
          <w:rFonts w:hint="eastAsia"/>
          <w:sz w:val="24"/>
          <w:szCs w:val="24"/>
        </w:rPr>
        <w:t>超标倍数大于</w:t>
      </w:r>
      <w:r w:rsidR="000E4B71">
        <w:rPr>
          <w:sz w:val="24"/>
          <w:szCs w:val="24"/>
        </w:rPr>
        <w:t>100</w:t>
      </w:r>
      <w:r w:rsidR="000E4B71">
        <w:rPr>
          <w:rFonts w:hint="eastAsia"/>
          <w:sz w:val="24"/>
          <w:szCs w:val="24"/>
        </w:rPr>
        <w:t>时可采用增设反渗透或低压反渗透处理，</w:t>
      </w:r>
      <w:r w:rsidR="006342A5">
        <w:rPr>
          <w:rFonts w:hint="eastAsia"/>
          <w:sz w:val="24"/>
          <w:szCs w:val="24"/>
        </w:rPr>
        <w:t>超标倍数不大于</w:t>
      </w:r>
      <w:r w:rsidR="006342A5">
        <w:rPr>
          <w:sz w:val="24"/>
          <w:szCs w:val="24"/>
        </w:rPr>
        <w:t>100</w:t>
      </w:r>
      <w:r w:rsidR="006342A5">
        <w:rPr>
          <w:rFonts w:hint="eastAsia"/>
          <w:sz w:val="24"/>
          <w:szCs w:val="24"/>
        </w:rPr>
        <w:t>时可利用现有混凝</w:t>
      </w:r>
      <w:bookmarkStart w:id="63" w:name="_Hlk43990865"/>
      <w:r w:rsidR="006342A5">
        <w:rPr>
          <w:rFonts w:hint="eastAsia"/>
          <w:sz w:val="24"/>
          <w:szCs w:val="24"/>
        </w:rPr>
        <w:t>沉淀</w:t>
      </w:r>
      <w:bookmarkEnd w:id="63"/>
      <w:r w:rsidR="006342A5">
        <w:rPr>
          <w:rFonts w:hint="eastAsia"/>
          <w:sz w:val="24"/>
          <w:szCs w:val="24"/>
        </w:rPr>
        <w:t>设施采</w:t>
      </w:r>
      <w:r w:rsidR="00815347">
        <w:rPr>
          <w:rFonts w:hint="eastAsia"/>
          <w:sz w:val="24"/>
          <w:szCs w:val="24"/>
        </w:rPr>
        <w:t>用</w:t>
      </w:r>
      <w:r w:rsidR="006342A5">
        <w:rPr>
          <w:rFonts w:hint="eastAsia"/>
          <w:sz w:val="24"/>
          <w:szCs w:val="24"/>
        </w:rPr>
        <w:t>铁盐混凝沉淀处理，超标倍数不大于</w:t>
      </w:r>
      <w:r w:rsidR="006342A5">
        <w:rPr>
          <w:sz w:val="24"/>
          <w:szCs w:val="24"/>
        </w:rPr>
        <w:t>50</w:t>
      </w:r>
      <w:r w:rsidR="006342A5">
        <w:rPr>
          <w:rFonts w:hint="eastAsia"/>
          <w:sz w:val="24"/>
          <w:szCs w:val="24"/>
        </w:rPr>
        <w:t>时可采用</w:t>
      </w:r>
      <w:r w:rsidR="000E4B71">
        <w:rPr>
          <w:rFonts w:hint="eastAsia"/>
          <w:sz w:val="24"/>
          <w:szCs w:val="24"/>
        </w:rPr>
        <w:t>增设活性氧化铝吸附处理、离子交换处理等措施。</w:t>
      </w:r>
    </w:p>
    <w:p w14:paraId="0729E420" w14:textId="6E9F20D3" w:rsidR="00E21BCB" w:rsidRDefault="000E4B71" w:rsidP="000E4B71">
      <w:pPr>
        <w:spacing w:line="360" w:lineRule="auto"/>
        <w:rPr>
          <w:sz w:val="24"/>
          <w:szCs w:val="24"/>
        </w:rPr>
      </w:pPr>
      <w:bookmarkStart w:id="64" w:name="_Hlk43993288"/>
      <w:r>
        <w:rPr>
          <w:rFonts w:hint="eastAsia"/>
          <w:b/>
          <w:sz w:val="24"/>
          <w:szCs w:val="24"/>
        </w:rPr>
        <w:t>6</w:t>
      </w:r>
      <w:r w:rsidRPr="00A34844">
        <w:rPr>
          <w:rFonts w:hint="eastAsia"/>
          <w:b/>
          <w:sz w:val="24"/>
          <w:szCs w:val="24"/>
        </w:rPr>
        <w:t>.</w:t>
      </w:r>
      <w:r w:rsidR="000C3510">
        <w:rPr>
          <w:b/>
          <w:sz w:val="24"/>
          <w:szCs w:val="24"/>
        </w:rPr>
        <w:t>1</w:t>
      </w:r>
      <w:r w:rsidRPr="00A34844">
        <w:rPr>
          <w:rFonts w:hint="eastAsia"/>
          <w:b/>
          <w:sz w:val="24"/>
          <w:szCs w:val="24"/>
        </w:rPr>
        <w:t>.</w:t>
      </w:r>
      <w:r>
        <w:rPr>
          <w:b/>
          <w:sz w:val="24"/>
          <w:szCs w:val="24"/>
        </w:rPr>
        <w:t>2</w:t>
      </w:r>
      <w:bookmarkStart w:id="65" w:name="_Hlk43996741"/>
      <w:bookmarkEnd w:id="64"/>
      <w:r>
        <w:rPr>
          <w:rFonts w:hint="eastAsia"/>
          <w:sz w:val="24"/>
          <w:szCs w:val="24"/>
        </w:rPr>
        <w:t>在设计运行规模条件下，</w:t>
      </w:r>
      <w:bookmarkStart w:id="66" w:name="_Hlk43993445"/>
      <w:bookmarkEnd w:id="65"/>
      <w:r>
        <w:rPr>
          <w:rFonts w:hint="eastAsia"/>
          <w:sz w:val="24"/>
          <w:szCs w:val="24"/>
        </w:rPr>
        <w:t>水厂水处理工艺</w:t>
      </w:r>
      <w:bookmarkEnd w:id="66"/>
      <w:r w:rsidR="000C522C">
        <w:rPr>
          <w:rFonts w:hint="eastAsia"/>
          <w:sz w:val="24"/>
          <w:szCs w:val="24"/>
        </w:rPr>
        <w:t>主要不稳定出水水质为</w:t>
      </w:r>
      <w:bookmarkStart w:id="67" w:name="_Hlk43994646"/>
      <w:r w:rsidR="00606524">
        <w:rPr>
          <w:rFonts w:hint="eastAsia"/>
          <w:sz w:val="24"/>
          <w:szCs w:val="24"/>
        </w:rPr>
        <w:t>本标准</w:t>
      </w:r>
      <w:r w:rsidR="008A5CAA">
        <w:rPr>
          <w:rFonts w:hint="eastAsia"/>
          <w:sz w:val="24"/>
          <w:szCs w:val="24"/>
        </w:rPr>
        <w:t>第</w:t>
      </w:r>
      <w:r w:rsidR="000C522C">
        <w:rPr>
          <w:rFonts w:hint="eastAsia"/>
          <w:b/>
          <w:sz w:val="24"/>
          <w:szCs w:val="24"/>
        </w:rPr>
        <w:t>6</w:t>
      </w:r>
      <w:r w:rsidR="000C522C" w:rsidRPr="00A34844">
        <w:rPr>
          <w:rFonts w:hint="eastAsia"/>
          <w:b/>
          <w:sz w:val="24"/>
          <w:szCs w:val="24"/>
        </w:rPr>
        <w:t>.</w:t>
      </w:r>
      <w:r w:rsidR="000C522C">
        <w:rPr>
          <w:rFonts w:hint="eastAsia"/>
          <w:b/>
          <w:sz w:val="24"/>
          <w:szCs w:val="24"/>
        </w:rPr>
        <w:t>1</w:t>
      </w:r>
      <w:r w:rsidR="000C522C" w:rsidRPr="00A34844">
        <w:rPr>
          <w:rFonts w:hint="eastAsia"/>
          <w:b/>
          <w:sz w:val="24"/>
          <w:szCs w:val="24"/>
        </w:rPr>
        <w:t>.</w:t>
      </w:r>
      <w:bookmarkEnd w:id="67"/>
      <w:r w:rsidR="00B04C13">
        <w:rPr>
          <w:b/>
          <w:sz w:val="24"/>
          <w:szCs w:val="24"/>
        </w:rPr>
        <w:t>1</w:t>
      </w:r>
      <w:r w:rsidR="008A5CAA">
        <w:rPr>
          <w:rFonts w:hint="eastAsia"/>
          <w:b/>
          <w:sz w:val="24"/>
          <w:szCs w:val="24"/>
        </w:rPr>
        <w:t>条</w:t>
      </w:r>
      <w:r w:rsidR="00606524" w:rsidRPr="00606524">
        <w:rPr>
          <w:rFonts w:hint="eastAsia"/>
          <w:b/>
          <w:sz w:val="24"/>
          <w:szCs w:val="24"/>
        </w:rPr>
        <w:t>第</w:t>
      </w:r>
      <w:r w:rsidR="000C522C" w:rsidRPr="00606524">
        <w:rPr>
          <w:rFonts w:hint="eastAsia"/>
          <w:b/>
          <w:sz w:val="24"/>
          <w:szCs w:val="24"/>
        </w:rPr>
        <w:t>1</w:t>
      </w:r>
      <w:r w:rsidR="00606524" w:rsidRPr="00606524">
        <w:rPr>
          <w:rFonts w:hint="eastAsia"/>
          <w:b/>
          <w:sz w:val="24"/>
          <w:szCs w:val="24"/>
        </w:rPr>
        <w:t>款和第</w:t>
      </w:r>
      <w:r w:rsidR="000C522C" w:rsidRPr="00606524">
        <w:rPr>
          <w:rFonts w:hint="eastAsia"/>
          <w:b/>
          <w:sz w:val="24"/>
          <w:szCs w:val="24"/>
        </w:rPr>
        <w:t>2</w:t>
      </w:r>
      <w:r w:rsidR="00606524" w:rsidRPr="00606524">
        <w:rPr>
          <w:rFonts w:hint="eastAsia"/>
          <w:b/>
          <w:sz w:val="24"/>
          <w:szCs w:val="24"/>
        </w:rPr>
        <w:t>款</w:t>
      </w:r>
      <w:r w:rsidR="000C522C" w:rsidRPr="000C522C">
        <w:rPr>
          <w:rFonts w:hint="eastAsia"/>
          <w:bCs/>
          <w:sz w:val="24"/>
          <w:szCs w:val="24"/>
        </w:rPr>
        <w:t>项目</w:t>
      </w:r>
      <w:r w:rsidR="000C522C">
        <w:rPr>
          <w:rFonts w:hint="eastAsia"/>
          <w:sz w:val="24"/>
          <w:szCs w:val="24"/>
        </w:rPr>
        <w:t>，但通过降低水厂</w:t>
      </w:r>
      <w:r w:rsidR="007216C4">
        <w:rPr>
          <w:rFonts w:hint="eastAsia"/>
          <w:sz w:val="24"/>
          <w:szCs w:val="24"/>
        </w:rPr>
        <w:t>或部分处理设施运行规模后</w:t>
      </w:r>
      <w:r w:rsidR="000C522C">
        <w:rPr>
          <w:rFonts w:hint="eastAsia"/>
          <w:sz w:val="24"/>
          <w:szCs w:val="24"/>
        </w:rPr>
        <w:t>水处理工艺可持续稳定满足</w:t>
      </w:r>
      <w:r w:rsidR="00606524">
        <w:rPr>
          <w:rFonts w:hint="eastAsia"/>
          <w:sz w:val="24"/>
          <w:szCs w:val="24"/>
        </w:rPr>
        <w:t>现行国家标准</w:t>
      </w:r>
      <w:r w:rsidR="00AE4832" w:rsidRPr="00545FE3">
        <w:rPr>
          <w:rFonts w:hint="eastAsia"/>
          <w:sz w:val="24"/>
          <w:szCs w:val="24"/>
        </w:rPr>
        <w:t>《</w:t>
      </w:r>
      <w:r w:rsidR="00AE4832">
        <w:rPr>
          <w:rFonts w:hint="eastAsia"/>
          <w:sz w:val="24"/>
          <w:szCs w:val="24"/>
        </w:rPr>
        <w:t>生活饮用水卫生</w:t>
      </w:r>
      <w:r w:rsidR="00AE4832" w:rsidRPr="00545FE3">
        <w:rPr>
          <w:rFonts w:hint="eastAsia"/>
          <w:sz w:val="24"/>
          <w:szCs w:val="24"/>
        </w:rPr>
        <w:t>标准》</w:t>
      </w:r>
      <w:r w:rsidR="000C522C" w:rsidRPr="00545FE3">
        <w:rPr>
          <w:rFonts w:hint="eastAsia"/>
          <w:sz w:val="24"/>
          <w:szCs w:val="24"/>
        </w:rPr>
        <w:t>GB</w:t>
      </w:r>
      <w:r w:rsidR="00606524">
        <w:rPr>
          <w:sz w:val="24"/>
          <w:szCs w:val="24"/>
        </w:rPr>
        <w:t xml:space="preserve"> </w:t>
      </w:r>
      <w:r w:rsidR="000C522C">
        <w:rPr>
          <w:rFonts w:hint="eastAsia"/>
          <w:sz w:val="24"/>
          <w:szCs w:val="24"/>
        </w:rPr>
        <w:t>5749</w:t>
      </w:r>
      <w:r w:rsidR="000C522C">
        <w:rPr>
          <w:rFonts w:hint="eastAsia"/>
          <w:sz w:val="24"/>
          <w:szCs w:val="24"/>
        </w:rPr>
        <w:t>的要求时，</w:t>
      </w:r>
      <w:r w:rsidR="00E21BCB">
        <w:rPr>
          <w:rFonts w:hint="eastAsia"/>
          <w:sz w:val="24"/>
          <w:szCs w:val="24"/>
        </w:rPr>
        <w:t>应</w:t>
      </w:r>
      <w:r>
        <w:rPr>
          <w:rFonts w:hint="eastAsia"/>
          <w:sz w:val="24"/>
          <w:szCs w:val="24"/>
        </w:rPr>
        <w:t>结合用地</w:t>
      </w:r>
      <w:r w:rsidR="006E0D7A">
        <w:rPr>
          <w:rFonts w:hint="eastAsia"/>
          <w:sz w:val="24"/>
          <w:szCs w:val="24"/>
        </w:rPr>
        <w:t>、环境</w:t>
      </w:r>
      <w:r>
        <w:rPr>
          <w:rFonts w:hint="eastAsia"/>
          <w:sz w:val="24"/>
          <w:szCs w:val="24"/>
        </w:rPr>
        <w:t>和生产维持评价，经技术经济比较后</w:t>
      </w:r>
      <w:r w:rsidR="00E21BCB">
        <w:rPr>
          <w:rFonts w:hint="eastAsia"/>
          <w:sz w:val="24"/>
          <w:szCs w:val="24"/>
        </w:rPr>
        <w:t>可</w:t>
      </w:r>
      <w:r>
        <w:rPr>
          <w:rFonts w:hint="eastAsia"/>
          <w:sz w:val="24"/>
          <w:szCs w:val="24"/>
        </w:rPr>
        <w:t>采用</w:t>
      </w:r>
      <w:r w:rsidR="00E21BCB">
        <w:rPr>
          <w:rFonts w:hint="eastAsia"/>
          <w:sz w:val="24"/>
          <w:szCs w:val="24"/>
        </w:rPr>
        <w:t>如下技术措施：</w:t>
      </w:r>
    </w:p>
    <w:p w14:paraId="36F5A722" w14:textId="35FC7D1B" w:rsidR="000E4B71" w:rsidRDefault="00E21BCB" w:rsidP="00E21BCB">
      <w:pPr>
        <w:spacing w:line="360" w:lineRule="auto"/>
        <w:ind w:firstLineChars="200" w:firstLine="482"/>
        <w:rPr>
          <w:sz w:val="24"/>
          <w:szCs w:val="24"/>
        </w:rPr>
      </w:pPr>
      <w:bookmarkStart w:id="68" w:name="_Hlk44009417"/>
      <w:bookmarkStart w:id="69" w:name="_Hlk44144392"/>
      <w:r w:rsidRPr="00E21BCB">
        <w:rPr>
          <w:rFonts w:hint="eastAsia"/>
          <w:b/>
          <w:bCs/>
          <w:sz w:val="24"/>
          <w:szCs w:val="24"/>
        </w:rPr>
        <w:t>1</w:t>
      </w:r>
      <w:r>
        <w:rPr>
          <w:rFonts w:hint="eastAsia"/>
          <w:sz w:val="24"/>
          <w:szCs w:val="24"/>
        </w:rPr>
        <w:t>核</w:t>
      </w:r>
      <w:bookmarkEnd w:id="68"/>
      <w:r>
        <w:rPr>
          <w:rFonts w:hint="eastAsia"/>
          <w:sz w:val="24"/>
          <w:szCs w:val="24"/>
        </w:rPr>
        <w:t>减现有水处理系统设施设计规模，缺口部分的规模通过新建系统设施补足。</w:t>
      </w:r>
    </w:p>
    <w:p w14:paraId="2626DBCB" w14:textId="580759DD" w:rsidR="007216C4" w:rsidRDefault="007216C4" w:rsidP="00E21BCB">
      <w:pPr>
        <w:spacing w:line="360" w:lineRule="auto"/>
        <w:ind w:firstLineChars="200" w:firstLine="482"/>
        <w:rPr>
          <w:sz w:val="24"/>
          <w:szCs w:val="24"/>
        </w:rPr>
      </w:pPr>
      <w:bookmarkStart w:id="70" w:name="_Hlk44144567"/>
      <w:bookmarkEnd w:id="69"/>
      <w:r w:rsidRPr="007216C4">
        <w:rPr>
          <w:b/>
          <w:bCs/>
          <w:sz w:val="24"/>
          <w:szCs w:val="24"/>
        </w:rPr>
        <w:t>2</w:t>
      </w:r>
      <w:r>
        <w:rPr>
          <w:rFonts w:hint="eastAsia"/>
          <w:sz w:val="24"/>
          <w:szCs w:val="24"/>
        </w:rPr>
        <w:t>核减导致水质不稳定的部分设施设计规模，缺口部分的规模通过新建设施补足。</w:t>
      </w:r>
    </w:p>
    <w:p w14:paraId="2D0F590A" w14:textId="65748D6A" w:rsidR="00F00D4A" w:rsidRPr="00F00D4A" w:rsidRDefault="00F00D4A" w:rsidP="00E21BCB">
      <w:pPr>
        <w:spacing w:line="360" w:lineRule="auto"/>
        <w:ind w:firstLineChars="200" w:firstLine="482"/>
        <w:rPr>
          <w:b/>
          <w:bCs/>
          <w:sz w:val="24"/>
          <w:szCs w:val="24"/>
        </w:rPr>
      </w:pPr>
      <w:r w:rsidRPr="00F00D4A">
        <w:rPr>
          <w:rFonts w:hint="eastAsia"/>
          <w:b/>
          <w:bCs/>
          <w:sz w:val="24"/>
          <w:szCs w:val="24"/>
        </w:rPr>
        <w:t>3</w:t>
      </w:r>
      <w:r w:rsidRPr="00FA59C9">
        <w:rPr>
          <w:rFonts w:hint="eastAsia"/>
          <w:color w:val="000000" w:themeColor="text1"/>
          <w:sz w:val="24"/>
          <w:szCs w:val="24"/>
        </w:rPr>
        <w:t>采取</w:t>
      </w:r>
      <w:r w:rsidR="00FA59C9" w:rsidRPr="00FA59C9">
        <w:rPr>
          <w:rFonts w:hint="eastAsia"/>
          <w:color w:val="000000" w:themeColor="text1"/>
          <w:sz w:val="24"/>
          <w:szCs w:val="24"/>
        </w:rPr>
        <w:t>本标准</w:t>
      </w:r>
      <w:r w:rsidR="00FA59C9" w:rsidRPr="00FA59C9">
        <w:rPr>
          <w:rFonts w:hint="eastAsia"/>
          <w:b/>
          <w:bCs/>
          <w:color w:val="000000" w:themeColor="text1"/>
          <w:sz w:val="24"/>
          <w:szCs w:val="24"/>
        </w:rPr>
        <w:t>第</w:t>
      </w:r>
      <w:r w:rsidRPr="00FA59C9">
        <w:rPr>
          <w:rFonts w:hint="eastAsia"/>
          <w:b/>
          <w:bCs/>
          <w:color w:val="000000" w:themeColor="text1"/>
          <w:sz w:val="24"/>
          <w:szCs w:val="24"/>
        </w:rPr>
        <w:t>6.1.</w:t>
      </w:r>
      <w:r w:rsidRPr="00FA59C9">
        <w:rPr>
          <w:b/>
          <w:bCs/>
          <w:color w:val="000000" w:themeColor="text1"/>
          <w:sz w:val="24"/>
          <w:szCs w:val="24"/>
        </w:rPr>
        <w:t>2</w:t>
      </w:r>
      <w:r w:rsidRPr="00FA59C9">
        <w:rPr>
          <w:rFonts w:hint="eastAsia"/>
          <w:b/>
          <w:bCs/>
          <w:color w:val="000000" w:themeColor="text1"/>
          <w:sz w:val="24"/>
          <w:szCs w:val="24"/>
        </w:rPr>
        <w:t>条第</w:t>
      </w:r>
      <w:r w:rsidRPr="00FA59C9">
        <w:rPr>
          <w:rFonts w:hint="eastAsia"/>
          <w:b/>
          <w:bCs/>
          <w:color w:val="000000" w:themeColor="text1"/>
          <w:sz w:val="24"/>
          <w:szCs w:val="24"/>
        </w:rPr>
        <w:t>1</w:t>
      </w:r>
      <w:r w:rsidRPr="00FA59C9">
        <w:rPr>
          <w:rFonts w:hint="eastAsia"/>
          <w:b/>
          <w:bCs/>
          <w:color w:val="000000" w:themeColor="text1"/>
          <w:sz w:val="24"/>
          <w:szCs w:val="24"/>
        </w:rPr>
        <w:t>款和第</w:t>
      </w:r>
      <w:r w:rsidRPr="00FA59C9">
        <w:rPr>
          <w:rFonts w:hint="eastAsia"/>
          <w:b/>
          <w:bCs/>
          <w:color w:val="000000" w:themeColor="text1"/>
          <w:sz w:val="24"/>
          <w:szCs w:val="24"/>
        </w:rPr>
        <w:t>2</w:t>
      </w:r>
      <w:r w:rsidRPr="00FA59C9">
        <w:rPr>
          <w:rFonts w:hint="eastAsia"/>
          <w:b/>
          <w:bCs/>
          <w:color w:val="000000" w:themeColor="text1"/>
          <w:sz w:val="24"/>
          <w:szCs w:val="24"/>
        </w:rPr>
        <w:t>款</w:t>
      </w:r>
      <w:r w:rsidRPr="00FA59C9">
        <w:rPr>
          <w:rFonts w:hint="eastAsia"/>
          <w:color w:val="000000" w:themeColor="text1"/>
          <w:sz w:val="24"/>
          <w:szCs w:val="24"/>
        </w:rPr>
        <w:t>的措施。</w:t>
      </w:r>
    </w:p>
    <w:bookmarkEnd w:id="70"/>
    <w:p w14:paraId="7A5FB3C0" w14:textId="3154F6BF" w:rsidR="006632CA" w:rsidRDefault="006632CA" w:rsidP="006632CA">
      <w:pPr>
        <w:spacing w:line="360" w:lineRule="auto"/>
        <w:rPr>
          <w:bCs/>
          <w:sz w:val="24"/>
          <w:szCs w:val="24"/>
        </w:rPr>
      </w:pPr>
      <w:r>
        <w:rPr>
          <w:rFonts w:hint="eastAsia"/>
          <w:b/>
          <w:sz w:val="24"/>
          <w:szCs w:val="24"/>
        </w:rPr>
        <w:t>6</w:t>
      </w:r>
      <w:r w:rsidRPr="00A34844">
        <w:rPr>
          <w:rFonts w:hint="eastAsia"/>
          <w:b/>
          <w:sz w:val="24"/>
          <w:szCs w:val="24"/>
        </w:rPr>
        <w:t>.</w:t>
      </w:r>
      <w:r>
        <w:rPr>
          <w:b/>
          <w:sz w:val="24"/>
          <w:szCs w:val="24"/>
        </w:rPr>
        <w:t>1</w:t>
      </w:r>
      <w:r w:rsidRPr="00A34844">
        <w:rPr>
          <w:rFonts w:hint="eastAsia"/>
          <w:b/>
          <w:sz w:val="24"/>
          <w:szCs w:val="24"/>
        </w:rPr>
        <w:t>.</w:t>
      </w:r>
      <w:r>
        <w:rPr>
          <w:rFonts w:hint="eastAsia"/>
          <w:b/>
          <w:sz w:val="24"/>
          <w:szCs w:val="24"/>
        </w:rPr>
        <w:t>3</w:t>
      </w:r>
      <w:r>
        <w:rPr>
          <w:rFonts w:hint="eastAsia"/>
          <w:sz w:val="24"/>
          <w:szCs w:val="24"/>
        </w:rPr>
        <w:t>当</w:t>
      </w:r>
      <w:proofErr w:type="gramStart"/>
      <w:r>
        <w:rPr>
          <w:rFonts w:hint="eastAsia"/>
          <w:sz w:val="24"/>
          <w:szCs w:val="24"/>
        </w:rPr>
        <w:t>因现有</w:t>
      </w:r>
      <w:proofErr w:type="gramEnd"/>
      <w:r>
        <w:rPr>
          <w:rFonts w:hint="eastAsia"/>
          <w:sz w:val="24"/>
          <w:szCs w:val="24"/>
        </w:rPr>
        <w:t>设备、</w:t>
      </w:r>
      <w:r w:rsidR="000A7E95">
        <w:rPr>
          <w:rFonts w:hint="eastAsia"/>
          <w:sz w:val="24"/>
          <w:szCs w:val="24"/>
        </w:rPr>
        <w:t>系统</w:t>
      </w:r>
      <w:r>
        <w:rPr>
          <w:rFonts w:hint="eastAsia"/>
          <w:sz w:val="24"/>
          <w:szCs w:val="24"/>
        </w:rPr>
        <w:t>设备或材料的性能不适应或性能下降而引起水质不稳定时，应对相应设备、</w:t>
      </w:r>
      <w:r w:rsidR="000A7E95">
        <w:rPr>
          <w:rFonts w:hint="eastAsia"/>
          <w:sz w:val="24"/>
          <w:szCs w:val="24"/>
        </w:rPr>
        <w:t>系统设备</w:t>
      </w:r>
      <w:r>
        <w:rPr>
          <w:rFonts w:hint="eastAsia"/>
          <w:sz w:val="24"/>
          <w:szCs w:val="24"/>
        </w:rPr>
        <w:t>或材料作适应性更新改造。</w:t>
      </w:r>
    </w:p>
    <w:p w14:paraId="474ABE8E" w14:textId="51302591" w:rsidR="000C3510" w:rsidRPr="007D7D16" w:rsidRDefault="000C3510" w:rsidP="007D7D16">
      <w:pPr>
        <w:pStyle w:val="2"/>
      </w:pPr>
      <w:bookmarkStart w:id="71" w:name="_Toc44660515"/>
      <w:bookmarkStart w:id="72" w:name="_Toc45530510"/>
      <w:r w:rsidRPr="007D7D16">
        <w:t>6</w:t>
      </w:r>
      <w:r w:rsidRPr="007D7D16">
        <w:rPr>
          <w:rFonts w:hint="eastAsia"/>
        </w:rPr>
        <w:t>.</w:t>
      </w:r>
      <w:r w:rsidRPr="007D7D16">
        <w:t>2</w:t>
      </w:r>
      <w:r w:rsidRPr="007D7D16">
        <w:rPr>
          <w:rFonts w:hint="eastAsia"/>
        </w:rPr>
        <w:t>水力高程及</w:t>
      </w:r>
      <w:r w:rsidR="00EC1EE8">
        <w:rPr>
          <w:rFonts w:hint="eastAsia"/>
        </w:rPr>
        <w:t>水均衡</w:t>
      </w:r>
      <w:bookmarkEnd w:id="71"/>
      <w:bookmarkEnd w:id="72"/>
    </w:p>
    <w:p w14:paraId="4015D2DA" w14:textId="0778051F" w:rsidR="007216C4" w:rsidRDefault="007216C4" w:rsidP="007216C4">
      <w:pPr>
        <w:spacing w:line="360" w:lineRule="auto"/>
        <w:rPr>
          <w:sz w:val="24"/>
          <w:szCs w:val="24"/>
        </w:rPr>
      </w:pPr>
      <w:bookmarkStart w:id="73" w:name="_Hlk44143921"/>
      <w:r>
        <w:rPr>
          <w:rFonts w:hint="eastAsia"/>
          <w:b/>
          <w:sz w:val="24"/>
          <w:szCs w:val="24"/>
        </w:rPr>
        <w:t>6</w:t>
      </w:r>
      <w:r w:rsidRPr="00A34844">
        <w:rPr>
          <w:rFonts w:hint="eastAsia"/>
          <w:b/>
          <w:sz w:val="24"/>
          <w:szCs w:val="24"/>
        </w:rPr>
        <w:t>.</w:t>
      </w:r>
      <w:r w:rsidR="000C3510">
        <w:rPr>
          <w:b/>
          <w:sz w:val="24"/>
          <w:szCs w:val="24"/>
        </w:rPr>
        <w:t>2</w:t>
      </w:r>
      <w:r w:rsidRPr="00A34844">
        <w:rPr>
          <w:rFonts w:hint="eastAsia"/>
          <w:b/>
          <w:sz w:val="24"/>
          <w:szCs w:val="24"/>
        </w:rPr>
        <w:t>.</w:t>
      </w:r>
      <w:bookmarkStart w:id="74" w:name="_Hlk44143982"/>
      <w:bookmarkEnd w:id="73"/>
      <w:r w:rsidR="000C3510">
        <w:rPr>
          <w:b/>
          <w:sz w:val="24"/>
          <w:szCs w:val="24"/>
        </w:rPr>
        <w:t>1</w:t>
      </w:r>
      <w:bookmarkStart w:id="75" w:name="_Hlk44534292"/>
      <w:r w:rsidR="004022CE">
        <w:rPr>
          <w:rFonts w:hint="eastAsia"/>
          <w:sz w:val="24"/>
          <w:szCs w:val="24"/>
        </w:rPr>
        <w:t>在设计运行规模条件下，水厂水处理设施</w:t>
      </w:r>
      <w:r w:rsidR="00074F88">
        <w:rPr>
          <w:rFonts w:hint="eastAsia"/>
          <w:sz w:val="24"/>
          <w:szCs w:val="24"/>
        </w:rPr>
        <w:t>出现</w:t>
      </w:r>
      <w:r w:rsidR="004022CE">
        <w:rPr>
          <w:rFonts w:hint="eastAsia"/>
          <w:sz w:val="24"/>
          <w:szCs w:val="24"/>
        </w:rPr>
        <w:t>持续性进水溢流、淹没出流</w:t>
      </w:r>
      <w:r w:rsidR="00074F88">
        <w:rPr>
          <w:rFonts w:hint="eastAsia"/>
          <w:sz w:val="24"/>
          <w:szCs w:val="24"/>
        </w:rPr>
        <w:t>或</w:t>
      </w:r>
      <w:r w:rsidR="001C39FE">
        <w:rPr>
          <w:rFonts w:hint="eastAsia"/>
          <w:sz w:val="24"/>
          <w:szCs w:val="24"/>
        </w:rPr>
        <w:t>调蓄设施实际容量小于设计标准</w:t>
      </w:r>
      <w:r w:rsidR="00074F88">
        <w:rPr>
          <w:rFonts w:hint="eastAsia"/>
          <w:sz w:val="24"/>
          <w:szCs w:val="24"/>
        </w:rPr>
        <w:t>的现象</w:t>
      </w:r>
      <w:r w:rsidR="001C39FE">
        <w:rPr>
          <w:rFonts w:hint="eastAsia"/>
          <w:sz w:val="24"/>
          <w:szCs w:val="24"/>
        </w:rPr>
        <w:t>时，</w:t>
      </w:r>
      <w:r w:rsidR="00CC6D26">
        <w:rPr>
          <w:rFonts w:hint="eastAsia"/>
          <w:sz w:val="24"/>
          <w:szCs w:val="24"/>
        </w:rPr>
        <w:t>应结合生产维持评价，经技术经济比较后可采取如下</w:t>
      </w:r>
      <w:r w:rsidR="00074F88">
        <w:rPr>
          <w:rFonts w:hint="eastAsia"/>
          <w:sz w:val="24"/>
          <w:szCs w:val="24"/>
        </w:rPr>
        <w:t>单个或多个</w:t>
      </w:r>
      <w:r w:rsidR="00CC6D26">
        <w:rPr>
          <w:rFonts w:hint="eastAsia"/>
          <w:sz w:val="24"/>
          <w:szCs w:val="24"/>
        </w:rPr>
        <w:t>技术措施：</w:t>
      </w:r>
    </w:p>
    <w:bookmarkEnd w:id="74"/>
    <w:bookmarkEnd w:id="75"/>
    <w:p w14:paraId="71CAF03F" w14:textId="4EC07F8D" w:rsidR="00791EB3" w:rsidRDefault="00CC6D26" w:rsidP="00297CF1">
      <w:pPr>
        <w:spacing w:line="360" w:lineRule="auto"/>
        <w:ind w:firstLine="480"/>
        <w:rPr>
          <w:sz w:val="24"/>
          <w:szCs w:val="24"/>
        </w:rPr>
      </w:pPr>
      <w:r w:rsidRPr="00E21BCB">
        <w:rPr>
          <w:rFonts w:hint="eastAsia"/>
          <w:b/>
          <w:bCs/>
          <w:sz w:val="24"/>
          <w:szCs w:val="24"/>
        </w:rPr>
        <w:t>1</w:t>
      </w:r>
      <w:bookmarkStart w:id="76" w:name="_Hlk44009978"/>
      <w:r w:rsidR="00791EB3">
        <w:rPr>
          <w:rFonts w:hint="eastAsia"/>
          <w:sz w:val="24"/>
          <w:szCs w:val="24"/>
        </w:rPr>
        <w:t>减少构筑物</w:t>
      </w:r>
      <w:bookmarkEnd w:id="76"/>
      <w:r>
        <w:rPr>
          <w:rFonts w:hint="eastAsia"/>
          <w:sz w:val="24"/>
          <w:szCs w:val="24"/>
        </w:rPr>
        <w:t>内部和相互间的</w:t>
      </w:r>
      <w:r w:rsidR="00791EB3">
        <w:rPr>
          <w:rFonts w:hint="eastAsia"/>
          <w:sz w:val="24"/>
          <w:szCs w:val="24"/>
        </w:rPr>
        <w:t>不合理的富裕</w:t>
      </w:r>
      <w:r>
        <w:rPr>
          <w:rFonts w:hint="eastAsia"/>
          <w:sz w:val="24"/>
          <w:szCs w:val="24"/>
        </w:rPr>
        <w:t>水</w:t>
      </w:r>
      <w:r w:rsidR="00791EB3">
        <w:rPr>
          <w:rFonts w:hint="eastAsia"/>
          <w:sz w:val="24"/>
          <w:szCs w:val="24"/>
        </w:rPr>
        <w:t>位差</w:t>
      </w:r>
      <w:r w:rsidR="00036858">
        <w:rPr>
          <w:rFonts w:hint="eastAsia"/>
          <w:sz w:val="24"/>
          <w:szCs w:val="24"/>
        </w:rPr>
        <w:t>。</w:t>
      </w:r>
    </w:p>
    <w:p w14:paraId="55E3E6DA" w14:textId="4BC5C026" w:rsidR="00CC6D26" w:rsidRDefault="00791EB3" w:rsidP="00297CF1">
      <w:pPr>
        <w:spacing w:line="360" w:lineRule="auto"/>
        <w:ind w:firstLine="480"/>
        <w:rPr>
          <w:sz w:val="24"/>
          <w:szCs w:val="24"/>
        </w:rPr>
      </w:pPr>
      <w:r w:rsidRPr="00074F88">
        <w:rPr>
          <w:b/>
          <w:bCs/>
          <w:sz w:val="24"/>
          <w:szCs w:val="24"/>
        </w:rPr>
        <w:t>2</w:t>
      </w:r>
      <w:r>
        <w:rPr>
          <w:rFonts w:hint="eastAsia"/>
          <w:sz w:val="24"/>
          <w:szCs w:val="24"/>
        </w:rPr>
        <w:t>优化</w:t>
      </w:r>
      <w:r w:rsidR="00297CF1">
        <w:rPr>
          <w:rFonts w:hint="eastAsia"/>
          <w:sz w:val="24"/>
          <w:szCs w:val="24"/>
        </w:rPr>
        <w:t>构筑物间的</w:t>
      </w:r>
      <w:r>
        <w:rPr>
          <w:rFonts w:hint="eastAsia"/>
          <w:sz w:val="24"/>
          <w:szCs w:val="24"/>
        </w:rPr>
        <w:t>连接方式</w:t>
      </w:r>
      <w:r w:rsidR="00036858">
        <w:rPr>
          <w:rFonts w:hint="eastAsia"/>
          <w:sz w:val="24"/>
          <w:szCs w:val="24"/>
        </w:rPr>
        <w:t>或增加</w:t>
      </w:r>
      <w:r>
        <w:rPr>
          <w:rFonts w:hint="eastAsia"/>
          <w:sz w:val="24"/>
          <w:szCs w:val="24"/>
        </w:rPr>
        <w:t>连接管（渠）的</w:t>
      </w:r>
      <w:r w:rsidR="00297CF1">
        <w:rPr>
          <w:rFonts w:hint="eastAsia"/>
          <w:sz w:val="24"/>
          <w:szCs w:val="24"/>
        </w:rPr>
        <w:t>过水断面。</w:t>
      </w:r>
    </w:p>
    <w:p w14:paraId="30767204" w14:textId="7C695BE6" w:rsidR="00791EB3" w:rsidRDefault="00036858" w:rsidP="00791EB3">
      <w:pPr>
        <w:spacing w:line="360" w:lineRule="auto"/>
        <w:ind w:firstLine="480"/>
        <w:rPr>
          <w:sz w:val="24"/>
          <w:szCs w:val="24"/>
        </w:rPr>
      </w:pPr>
      <w:r w:rsidRPr="00074F88">
        <w:rPr>
          <w:b/>
          <w:bCs/>
          <w:sz w:val="24"/>
          <w:szCs w:val="24"/>
        </w:rPr>
        <w:t>3</w:t>
      </w:r>
      <w:r w:rsidR="00791EB3">
        <w:rPr>
          <w:rFonts w:hint="eastAsia"/>
          <w:sz w:val="24"/>
          <w:szCs w:val="24"/>
        </w:rPr>
        <w:t>将水力混合和絮凝调整为机械混合与絮凝</w:t>
      </w:r>
      <w:r>
        <w:rPr>
          <w:rFonts w:hint="eastAsia"/>
          <w:sz w:val="24"/>
          <w:szCs w:val="24"/>
        </w:rPr>
        <w:t>。</w:t>
      </w:r>
    </w:p>
    <w:p w14:paraId="6C5F2075" w14:textId="6F34F471" w:rsidR="00074F88" w:rsidRDefault="00036858" w:rsidP="00074F88">
      <w:pPr>
        <w:spacing w:line="360" w:lineRule="auto"/>
        <w:ind w:firstLine="480"/>
        <w:rPr>
          <w:sz w:val="24"/>
          <w:szCs w:val="24"/>
        </w:rPr>
      </w:pPr>
      <w:r w:rsidRPr="00074F88">
        <w:rPr>
          <w:rFonts w:hint="eastAsia"/>
          <w:b/>
          <w:bCs/>
          <w:sz w:val="24"/>
          <w:szCs w:val="24"/>
        </w:rPr>
        <w:t>4</w:t>
      </w:r>
      <w:r>
        <w:rPr>
          <w:rFonts w:hint="eastAsia"/>
          <w:sz w:val="24"/>
          <w:szCs w:val="24"/>
        </w:rPr>
        <w:t>加长构筑物内部配水、集水堰长度。</w:t>
      </w:r>
    </w:p>
    <w:p w14:paraId="5E876084" w14:textId="1DAABEDB" w:rsidR="00036858" w:rsidRDefault="00036858" w:rsidP="00036858">
      <w:pPr>
        <w:spacing w:line="360" w:lineRule="auto"/>
        <w:rPr>
          <w:sz w:val="24"/>
          <w:szCs w:val="24"/>
        </w:rPr>
      </w:pPr>
      <w:bookmarkStart w:id="77" w:name="_Hlk44145824"/>
      <w:bookmarkStart w:id="78" w:name="_Hlk44534229"/>
      <w:r>
        <w:rPr>
          <w:rFonts w:hint="eastAsia"/>
          <w:b/>
          <w:sz w:val="24"/>
          <w:szCs w:val="24"/>
        </w:rPr>
        <w:t>6</w:t>
      </w:r>
      <w:r w:rsidRPr="00A34844">
        <w:rPr>
          <w:rFonts w:hint="eastAsia"/>
          <w:b/>
          <w:sz w:val="24"/>
          <w:szCs w:val="24"/>
        </w:rPr>
        <w:t>.</w:t>
      </w:r>
      <w:r w:rsidR="000C3510">
        <w:rPr>
          <w:b/>
          <w:sz w:val="24"/>
          <w:szCs w:val="24"/>
        </w:rPr>
        <w:t>2</w:t>
      </w:r>
      <w:r w:rsidRPr="00A34844">
        <w:rPr>
          <w:rFonts w:hint="eastAsia"/>
          <w:b/>
          <w:sz w:val="24"/>
          <w:szCs w:val="24"/>
        </w:rPr>
        <w:t>.</w:t>
      </w:r>
      <w:bookmarkEnd w:id="77"/>
      <w:r w:rsidR="000C3510">
        <w:rPr>
          <w:b/>
          <w:sz w:val="24"/>
          <w:szCs w:val="24"/>
        </w:rPr>
        <w:t>2</w:t>
      </w:r>
      <w:bookmarkEnd w:id="78"/>
      <w:r>
        <w:rPr>
          <w:rFonts w:hint="eastAsia"/>
          <w:sz w:val="24"/>
          <w:szCs w:val="24"/>
        </w:rPr>
        <w:t>在水厂</w:t>
      </w:r>
      <w:bookmarkStart w:id="79" w:name="_Hlk44144040"/>
      <w:r>
        <w:rPr>
          <w:rFonts w:hint="eastAsia"/>
          <w:sz w:val="24"/>
          <w:szCs w:val="24"/>
        </w:rPr>
        <w:t>降低运行规模</w:t>
      </w:r>
      <w:bookmarkEnd w:id="79"/>
      <w:r>
        <w:rPr>
          <w:rFonts w:hint="eastAsia"/>
          <w:sz w:val="24"/>
          <w:szCs w:val="24"/>
        </w:rPr>
        <w:t>条件下，</w:t>
      </w:r>
      <w:bookmarkStart w:id="80" w:name="_Hlk44144145"/>
      <w:r>
        <w:rPr>
          <w:rFonts w:hint="eastAsia"/>
          <w:sz w:val="24"/>
          <w:szCs w:val="24"/>
        </w:rPr>
        <w:t>水厂</w:t>
      </w:r>
      <w:bookmarkEnd w:id="80"/>
      <w:r>
        <w:rPr>
          <w:rFonts w:hint="eastAsia"/>
          <w:sz w:val="24"/>
          <w:szCs w:val="24"/>
        </w:rPr>
        <w:t>水处理设施不再</w:t>
      </w:r>
      <w:r w:rsidR="00074F88">
        <w:rPr>
          <w:rFonts w:hint="eastAsia"/>
          <w:sz w:val="24"/>
          <w:szCs w:val="24"/>
        </w:rPr>
        <w:t>出现</w:t>
      </w:r>
      <w:r>
        <w:rPr>
          <w:rFonts w:hint="eastAsia"/>
          <w:sz w:val="24"/>
          <w:szCs w:val="24"/>
        </w:rPr>
        <w:t>持续性进水溢流、淹没出流</w:t>
      </w:r>
      <w:r w:rsidR="00074F88">
        <w:rPr>
          <w:rFonts w:hint="eastAsia"/>
          <w:sz w:val="24"/>
          <w:szCs w:val="24"/>
        </w:rPr>
        <w:t>或</w:t>
      </w:r>
      <w:r>
        <w:rPr>
          <w:rFonts w:hint="eastAsia"/>
          <w:sz w:val="24"/>
          <w:szCs w:val="24"/>
        </w:rPr>
        <w:t>调蓄设施实际容量小于设计标准</w:t>
      </w:r>
      <w:r w:rsidR="00074F88">
        <w:rPr>
          <w:rFonts w:hint="eastAsia"/>
          <w:sz w:val="24"/>
          <w:szCs w:val="24"/>
        </w:rPr>
        <w:t>的现象</w:t>
      </w:r>
      <w:r>
        <w:rPr>
          <w:rFonts w:hint="eastAsia"/>
          <w:sz w:val="24"/>
          <w:szCs w:val="24"/>
        </w:rPr>
        <w:t>时，应结合用地和生产维持评价，经技术经济比较后</w:t>
      </w:r>
      <w:bookmarkStart w:id="81" w:name="_Hlk44146355"/>
      <w:r>
        <w:rPr>
          <w:rFonts w:hint="eastAsia"/>
          <w:sz w:val="24"/>
          <w:szCs w:val="24"/>
        </w:rPr>
        <w:t>可采取如下技术措施：</w:t>
      </w:r>
      <w:bookmarkEnd w:id="81"/>
    </w:p>
    <w:p w14:paraId="1EF5BFB3" w14:textId="48851430" w:rsidR="00074F88" w:rsidRDefault="00074F88" w:rsidP="00074F88">
      <w:pPr>
        <w:spacing w:line="360" w:lineRule="auto"/>
        <w:ind w:firstLineChars="200" w:firstLine="482"/>
        <w:rPr>
          <w:sz w:val="24"/>
          <w:szCs w:val="24"/>
        </w:rPr>
      </w:pPr>
      <w:r w:rsidRPr="00E21BCB">
        <w:rPr>
          <w:rFonts w:hint="eastAsia"/>
          <w:b/>
          <w:bCs/>
          <w:sz w:val="24"/>
          <w:szCs w:val="24"/>
        </w:rPr>
        <w:t>1</w:t>
      </w:r>
      <w:r>
        <w:rPr>
          <w:rFonts w:hint="eastAsia"/>
          <w:sz w:val="24"/>
          <w:szCs w:val="24"/>
        </w:rPr>
        <w:t>核减现有水处理系统设施设计规模，缺口部分的规模通过新建系统设施补足。</w:t>
      </w:r>
    </w:p>
    <w:p w14:paraId="346450B4" w14:textId="2F4E4CA4" w:rsidR="00074F88" w:rsidRPr="00074F88" w:rsidRDefault="00074F88" w:rsidP="00074F88">
      <w:pPr>
        <w:spacing w:line="360" w:lineRule="auto"/>
        <w:ind w:firstLineChars="200" w:firstLine="482"/>
        <w:rPr>
          <w:b/>
          <w:bCs/>
          <w:sz w:val="24"/>
          <w:szCs w:val="24"/>
        </w:rPr>
      </w:pPr>
      <w:r w:rsidRPr="007216C4">
        <w:rPr>
          <w:b/>
          <w:bCs/>
          <w:sz w:val="24"/>
          <w:szCs w:val="24"/>
        </w:rPr>
        <w:t>2</w:t>
      </w:r>
      <w:r>
        <w:rPr>
          <w:rFonts w:hint="eastAsia"/>
          <w:sz w:val="24"/>
          <w:szCs w:val="24"/>
        </w:rPr>
        <w:t>核减导致持续性进水溢流、淹没出流或调蓄设施实际容量小于设计标准的</w:t>
      </w:r>
      <w:r>
        <w:rPr>
          <w:rFonts w:hint="eastAsia"/>
          <w:sz w:val="24"/>
          <w:szCs w:val="24"/>
        </w:rPr>
        <w:lastRenderedPageBreak/>
        <w:t>部分设施设计规模，缺口部分的规模通过新建设施补足。</w:t>
      </w:r>
    </w:p>
    <w:p w14:paraId="31E9716A" w14:textId="5D62C00C" w:rsidR="00074F88" w:rsidRDefault="00074F88" w:rsidP="00074F88">
      <w:pPr>
        <w:spacing w:line="360" w:lineRule="auto"/>
        <w:ind w:firstLineChars="200" w:firstLine="482"/>
        <w:rPr>
          <w:bCs/>
          <w:sz w:val="24"/>
          <w:szCs w:val="24"/>
        </w:rPr>
      </w:pPr>
      <w:r>
        <w:rPr>
          <w:b/>
          <w:bCs/>
          <w:sz w:val="24"/>
          <w:szCs w:val="24"/>
        </w:rPr>
        <w:t>3</w:t>
      </w:r>
      <w:r>
        <w:rPr>
          <w:rFonts w:hint="eastAsia"/>
          <w:sz w:val="24"/>
          <w:szCs w:val="24"/>
        </w:rPr>
        <w:t>采用</w:t>
      </w:r>
      <w:r w:rsidR="00606524">
        <w:rPr>
          <w:rFonts w:hint="eastAsia"/>
          <w:sz w:val="24"/>
          <w:szCs w:val="24"/>
        </w:rPr>
        <w:t>本标准</w:t>
      </w:r>
      <w:r w:rsidR="00606524" w:rsidRPr="00606524">
        <w:rPr>
          <w:rFonts w:hint="eastAsia"/>
          <w:b/>
          <w:bCs/>
          <w:sz w:val="24"/>
          <w:szCs w:val="24"/>
        </w:rPr>
        <w:t>第</w:t>
      </w:r>
      <w:r>
        <w:rPr>
          <w:rFonts w:hint="eastAsia"/>
          <w:b/>
          <w:sz w:val="24"/>
          <w:szCs w:val="24"/>
        </w:rPr>
        <w:t>6</w:t>
      </w:r>
      <w:r w:rsidRPr="00A34844">
        <w:rPr>
          <w:rFonts w:hint="eastAsia"/>
          <w:b/>
          <w:sz w:val="24"/>
          <w:szCs w:val="24"/>
        </w:rPr>
        <w:t>.</w:t>
      </w:r>
      <w:r w:rsidR="000C3510">
        <w:rPr>
          <w:b/>
          <w:sz w:val="24"/>
          <w:szCs w:val="24"/>
        </w:rPr>
        <w:t>2</w:t>
      </w:r>
      <w:r w:rsidRPr="00A34844">
        <w:rPr>
          <w:rFonts w:hint="eastAsia"/>
          <w:b/>
          <w:sz w:val="24"/>
          <w:szCs w:val="24"/>
        </w:rPr>
        <w:t>.</w:t>
      </w:r>
      <w:r w:rsidR="000C3510">
        <w:rPr>
          <w:b/>
          <w:sz w:val="24"/>
          <w:szCs w:val="24"/>
        </w:rPr>
        <w:t>1</w:t>
      </w:r>
      <w:r w:rsidR="00606524">
        <w:rPr>
          <w:rFonts w:hint="eastAsia"/>
          <w:b/>
          <w:sz w:val="24"/>
          <w:szCs w:val="24"/>
        </w:rPr>
        <w:t>条</w:t>
      </w:r>
      <w:r w:rsidRPr="007216C4">
        <w:rPr>
          <w:rFonts w:hint="eastAsia"/>
          <w:bCs/>
          <w:sz w:val="24"/>
          <w:szCs w:val="24"/>
        </w:rPr>
        <w:t>中的有关措施</w:t>
      </w:r>
      <w:r>
        <w:rPr>
          <w:rFonts w:hint="eastAsia"/>
          <w:bCs/>
          <w:sz w:val="24"/>
          <w:szCs w:val="24"/>
        </w:rPr>
        <w:t>。</w:t>
      </w:r>
    </w:p>
    <w:p w14:paraId="08A47CFD" w14:textId="4FCD2605" w:rsidR="000C3510" w:rsidRDefault="000C3510" w:rsidP="000C3510">
      <w:pPr>
        <w:spacing w:line="360" w:lineRule="auto"/>
        <w:rPr>
          <w:sz w:val="24"/>
          <w:szCs w:val="24"/>
        </w:rPr>
      </w:pPr>
      <w:r>
        <w:rPr>
          <w:rFonts w:hint="eastAsia"/>
          <w:b/>
          <w:sz w:val="24"/>
          <w:szCs w:val="24"/>
        </w:rPr>
        <w:t>6</w:t>
      </w:r>
      <w:r w:rsidRPr="00A34844">
        <w:rPr>
          <w:rFonts w:hint="eastAsia"/>
          <w:b/>
          <w:sz w:val="24"/>
          <w:szCs w:val="24"/>
        </w:rPr>
        <w:t>.</w:t>
      </w:r>
      <w:r>
        <w:rPr>
          <w:b/>
          <w:sz w:val="24"/>
          <w:szCs w:val="24"/>
        </w:rPr>
        <w:t>2</w:t>
      </w:r>
      <w:r w:rsidRPr="00A34844">
        <w:rPr>
          <w:rFonts w:hint="eastAsia"/>
          <w:b/>
          <w:sz w:val="24"/>
          <w:szCs w:val="24"/>
        </w:rPr>
        <w:t>.</w:t>
      </w:r>
      <w:r>
        <w:rPr>
          <w:b/>
          <w:sz w:val="24"/>
          <w:szCs w:val="24"/>
        </w:rPr>
        <w:t>3</w:t>
      </w:r>
      <w:r>
        <w:rPr>
          <w:rFonts w:hint="eastAsia"/>
          <w:sz w:val="24"/>
          <w:szCs w:val="24"/>
        </w:rPr>
        <w:t>在设计运行规模条件下，水厂中相同设计规模的水处理设施出现持续性水量不</w:t>
      </w:r>
      <w:r w:rsidR="006C0473" w:rsidRPr="00FD14CF">
        <w:rPr>
          <w:rFonts w:hint="eastAsia"/>
          <w:color w:val="000000" w:themeColor="text1"/>
          <w:sz w:val="24"/>
          <w:szCs w:val="24"/>
        </w:rPr>
        <w:t>均衡</w:t>
      </w:r>
      <w:r>
        <w:rPr>
          <w:rFonts w:hint="eastAsia"/>
          <w:sz w:val="24"/>
          <w:szCs w:val="24"/>
        </w:rPr>
        <w:t>现象且不</w:t>
      </w:r>
      <w:r w:rsidR="006C0473" w:rsidRPr="00FD14CF">
        <w:rPr>
          <w:rFonts w:hint="eastAsia"/>
          <w:color w:val="000000" w:themeColor="text1"/>
          <w:sz w:val="24"/>
          <w:szCs w:val="24"/>
        </w:rPr>
        <w:t>均衡</w:t>
      </w:r>
      <w:r>
        <w:rPr>
          <w:rFonts w:hint="eastAsia"/>
          <w:sz w:val="24"/>
          <w:szCs w:val="24"/>
        </w:rPr>
        <w:t>规模大于设计规模的</w:t>
      </w:r>
      <w:r>
        <w:rPr>
          <w:rFonts w:hint="eastAsia"/>
          <w:sz w:val="24"/>
          <w:szCs w:val="24"/>
        </w:rPr>
        <w:t>2</w:t>
      </w:r>
      <w:r>
        <w:rPr>
          <w:sz w:val="24"/>
          <w:szCs w:val="24"/>
        </w:rPr>
        <w:t>0%</w:t>
      </w:r>
      <w:r>
        <w:rPr>
          <w:rFonts w:hint="eastAsia"/>
          <w:sz w:val="24"/>
          <w:szCs w:val="24"/>
        </w:rPr>
        <w:t>时，应增设</w:t>
      </w:r>
      <w:r w:rsidR="00A63E4F">
        <w:rPr>
          <w:rFonts w:hint="eastAsia"/>
          <w:sz w:val="24"/>
          <w:szCs w:val="24"/>
        </w:rPr>
        <w:t>配水堰或调流阀等</w:t>
      </w:r>
      <w:r>
        <w:rPr>
          <w:rFonts w:hint="eastAsia"/>
          <w:sz w:val="24"/>
          <w:szCs w:val="24"/>
        </w:rPr>
        <w:t>调流设施</w:t>
      </w:r>
      <w:r w:rsidR="00A63E4F">
        <w:rPr>
          <w:rFonts w:hint="eastAsia"/>
          <w:sz w:val="24"/>
          <w:szCs w:val="24"/>
        </w:rPr>
        <w:t>。</w:t>
      </w:r>
    </w:p>
    <w:p w14:paraId="0CF66F3C" w14:textId="7624E953" w:rsidR="000C3510" w:rsidRPr="007D7D16" w:rsidRDefault="00A63E4F" w:rsidP="007D7D16">
      <w:pPr>
        <w:pStyle w:val="2"/>
      </w:pPr>
      <w:bookmarkStart w:id="82" w:name="_Toc44660516"/>
      <w:bookmarkStart w:id="83" w:name="_Toc45530511"/>
      <w:bookmarkStart w:id="84" w:name="_Hlk44535297"/>
      <w:r w:rsidRPr="007D7D16">
        <w:t>6</w:t>
      </w:r>
      <w:r w:rsidRPr="007D7D16">
        <w:rPr>
          <w:rFonts w:hint="eastAsia"/>
        </w:rPr>
        <w:t>.</w:t>
      </w:r>
      <w:r w:rsidRPr="007D7D16">
        <w:t>3</w:t>
      </w:r>
      <w:r w:rsidRPr="007D7D16">
        <w:rPr>
          <w:rFonts w:hint="eastAsia"/>
        </w:rPr>
        <w:t>供电电源</w:t>
      </w:r>
      <w:r w:rsidR="004E0CD8" w:rsidRPr="007D7D16">
        <w:rPr>
          <w:rFonts w:hint="eastAsia"/>
        </w:rPr>
        <w:t>与交通</w:t>
      </w:r>
      <w:bookmarkEnd w:id="82"/>
      <w:bookmarkEnd w:id="83"/>
    </w:p>
    <w:bookmarkEnd w:id="84"/>
    <w:p w14:paraId="07C767CE" w14:textId="7F55F94A" w:rsidR="0086521E" w:rsidRPr="00074F88" w:rsidRDefault="0086521E" w:rsidP="0086521E">
      <w:pPr>
        <w:spacing w:line="360" w:lineRule="auto"/>
        <w:rPr>
          <w:sz w:val="24"/>
          <w:szCs w:val="24"/>
        </w:rPr>
      </w:pPr>
      <w:r>
        <w:rPr>
          <w:rFonts w:hint="eastAsia"/>
          <w:b/>
          <w:sz w:val="24"/>
          <w:szCs w:val="24"/>
        </w:rPr>
        <w:t>6</w:t>
      </w:r>
      <w:r w:rsidRPr="00A34844">
        <w:rPr>
          <w:rFonts w:hint="eastAsia"/>
          <w:b/>
          <w:sz w:val="24"/>
          <w:szCs w:val="24"/>
        </w:rPr>
        <w:t>.</w:t>
      </w:r>
      <w:r w:rsidR="00A63E4F">
        <w:rPr>
          <w:b/>
          <w:sz w:val="24"/>
          <w:szCs w:val="24"/>
        </w:rPr>
        <w:t>3</w:t>
      </w:r>
      <w:r w:rsidRPr="00A34844">
        <w:rPr>
          <w:rFonts w:hint="eastAsia"/>
          <w:b/>
          <w:sz w:val="24"/>
          <w:szCs w:val="24"/>
        </w:rPr>
        <w:t>.</w:t>
      </w:r>
      <w:r w:rsidR="00A63E4F">
        <w:rPr>
          <w:b/>
          <w:sz w:val="24"/>
          <w:szCs w:val="24"/>
        </w:rPr>
        <w:t>1</w:t>
      </w:r>
      <w:r>
        <w:rPr>
          <w:rFonts w:hint="eastAsia"/>
          <w:sz w:val="24"/>
          <w:szCs w:val="24"/>
        </w:rPr>
        <w:t>水厂</w:t>
      </w:r>
      <w:bookmarkStart w:id="85" w:name="_Hlk44534625"/>
      <w:r>
        <w:rPr>
          <w:rFonts w:hint="eastAsia"/>
          <w:sz w:val="24"/>
          <w:szCs w:val="24"/>
        </w:rPr>
        <w:t>供电电源</w:t>
      </w:r>
      <w:bookmarkEnd w:id="85"/>
      <w:r>
        <w:rPr>
          <w:rFonts w:hint="eastAsia"/>
          <w:sz w:val="24"/>
          <w:szCs w:val="24"/>
        </w:rPr>
        <w:t>等级不满足要求时，应根据外部供电电源的实际条件，结合用地和生产维持评价，经技术经济比较后可采取如下技术措施：</w:t>
      </w:r>
    </w:p>
    <w:p w14:paraId="07E60B8D" w14:textId="77777777" w:rsidR="0086521E" w:rsidRDefault="0086521E" w:rsidP="0086521E">
      <w:pPr>
        <w:spacing w:line="360" w:lineRule="auto"/>
        <w:ind w:firstLineChars="200" w:firstLine="482"/>
        <w:rPr>
          <w:sz w:val="24"/>
          <w:szCs w:val="24"/>
        </w:rPr>
      </w:pPr>
      <w:r w:rsidRPr="00E21BCB">
        <w:rPr>
          <w:rFonts w:hint="eastAsia"/>
          <w:b/>
          <w:bCs/>
          <w:sz w:val="24"/>
          <w:szCs w:val="24"/>
        </w:rPr>
        <w:t>1</w:t>
      </w:r>
      <w:r>
        <w:rPr>
          <w:rFonts w:hint="eastAsia"/>
          <w:sz w:val="24"/>
          <w:szCs w:val="24"/>
        </w:rPr>
        <w:t>当外部供电电源条件具备且电压等级与现有一致时，可对现有供电电源系统及厂内的配套设施进行合</w:t>
      </w:r>
      <w:proofErr w:type="gramStart"/>
      <w:r>
        <w:rPr>
          <w:rFonts w:hint="eastAsia"/>
          <w:sz w:val="24"/>
          <w:szCs w:val="24"/>
        </w:rPr>
        <w:t>规</w:t>
      </w:r>
      <w:proofErr w:type="gramEnd"/>
      <w:r>
        <w:rPr>
          <w:rFonts w:hint="eastAsia"/>
          <w:sz w:val="24"/>
          <w:szCs w:val="24"/>
        </w:rPr>
        <w:t>性改建。</w:t>
      </w:r>
    </w:p>
    <w:p w14:paraId="1F55DF2A" w14:textId="77777777" w:rsidR="0086521E" w:rsidRDefault="0086521E" w:rsidP="0086521E">
      <w:pPr>
        <w:spacing w:line="360" w:lineRule="auto"/>
        <w:ind w:firstLineChars="200" w:firstLine="482"/>
        <w:rPr>
          <w:sz w:val="24"/>
          <w:szCs w:val="24"/>
        </w:rPr>
      </w:pPr>
      <w:r w:rsidRPr="00B8703B">
        <w:rPr>
          <w:rFonts w:hint="eastAsia"/>
          <w:b/>
          <w:bCs/>
          <w:sz w:val="24"/>
          <w:szCs w:val="24"/>
        </w:rPr>
        <w:t>2</w:t>
      </w:r>
      <w:r>
        <w:rPr>
          <w:rFonts w:hint="eastAsia"/>
          <w:sz w:val="24"/>
          <w:szCs w:val="24"/>
        </w:rPr>
        <w:t>当外部供电电源不具备与现有电压等级一致的条件，但具备可靠性不低于现有外部电源的其他电压等级的电源时，可通过调整供电电压等级对现有供电电源系统及厂内的配套设施进行合</w:t>
      </w:r>
      <w:proofErr w:type="gramStart"/>
      <w:r>
        <w:rPr>
          <w:rFonts w:hint="eastAsia"/>
          <w:sz w:val="24"/>
          <w:szCs w:val="24"/>
        </w:rPr>
        <w:t>规</w:t>
      </w:r>
      <w:proofErr w:type="gramEnd"/>
      <w:r>
        <w:rPr>
          <w:rFonts w:hint="eastAsia"/>
          <w:sz w:val="24"/>
          <w:szCs w:val="24"/>
        </w:rPr>
        <w:t>性改建。</w:t>
      </w:r>
    </w:p>
    <w:p w14:paraId="61B3FA63" w14:textId="5683BE9D" w:rsidR="0086521E" w:rsidRDefault="0086521E" w:rsidP="0086521E">
      <w:pPr>
        <w:spacing w:line="360" w:lineRule="auto"/>
        <w:ind w:firstLineChars="200" w:firstLine="482"/>
        <w:rPr>
          <w:sz w:val="24"/>
          <w:szCs w:val="24"/>
        </w:rPr>
      </w:pPr>
      <w:r w:rsidRPr="00B8703B">
        <w:rPr>
          <w:rFonts w:hint="eastAsia"/>
          <w:b/>
          <w:bCs/>
          <w:sz w:val="24"/>
          <w:szCs w:val="24"/>
        </w:rPr>
        <w:t>3</w:t>
      </w:r>
      <w:r>
        <w:rPr>
          <w:rFonts w:hint="eastAsia"/>
          <w:sz w:val="24"/>
          <w:szCs w:val="24"/>
        </w:rPr>
        <w:t>当外部供电电源完全不具备时，重力流水厂应增设满足水厂正常运行能力柴油发电机电源系统，非重力流水厂应增设具备至少能防止水厂失电后不出现爆炸、有毒有害气体</w:t>
      </w:r>
      <w:r w:rsidR="006C0473">
        <w:rPr>
          <w:rFonts w:hint="eastAsia"/>
          <w:sz w:val="24"/>
          <w:szCs w:val="24"/>
        </w:rPr>
        <w:t>或</w:t>
      </w:r>
      <w:r>
        <w:rPr>
          <w:rFonts w:hint="eastAsia"/>
          <w:sz w:val="24"/>
          <w:szCs w:val="24"/>
        </w:rPr>
        <w:t>液体外溢和水淹等次生灾害发生能力的柴油发电机或电池电源系统。</w:t>
      </w:r>
    </w:p>
    <w:p w14:paraId="274466FF" w14:textId="01181103" w:rsidR="004E0CD8" w:rsidRPr="00992F22" w:rsidRDefault="00992F22" w:rsidP="00992F22">
      <w:pPr>
        <w:spacing w:line="360" w:lineRule="auto"/>
        <w:rPr>
          <w:sz w:val="24"/>
          <w:szCs w:val="24"/>
        </w:rPr>
      </w:pPr>
      <w:r>
        <w:rPr>
          <w:rFonts w:hint="eastAsia"/>
          <w:b/>
          <w:sz w:val="24"/>
          <w:szCs w:val="24"/>
        </w:rPr>
        <w:t>6</w:t>
      </w:r>
      <w:r w:rsidRPr="00A34844">
        <w:rPr>
          <w:rFonts w:hint="eastAsia"/>
          <w:b/>
          <w:sz w:val="24"/>
          <w:szCs w:val="24"/>
        </w:rPr>
        <w:t>.</w:t>
      </w:r>
      <w:r w:rsidR="00A63E4F">
        <w:rPr>
          <w:b/>
          <w:sz w:val="24"/>
          <w:szCs w:val="24"/>
        </w:rPr>
        <w:t>3</w:t>
      </w:r>
      <w:r w:rsidRPr="00A34844">
        <w:rPr>
          <w:rFonts w:hint="eastAsia"/>
          <w:b/>
          <w:sz w:val="24"/>
          <w:szCs w:val="24"/>
        </w:rPr>
        <w:t>.</w:t>
      </w:r>
      <w:r w:rsidR="00A63E4F">
        <w:rPr>
          <w:b/>
          <w:sz w:val="24"/>
          <w:szCs w:val="24"/>
        </w:rPr>
        <w:t>2</w:t>
      </w:r>
      <w:r w:rsidR="004E0CD8">
        <w:rPr>
          <w:b/>
          <w:sz w:val="24"/>
          <w:szCs w:val="24"/>
        </w:rPr>
        <w:t xml:space="preserve"> </w:t>
      </w:r>
      <w:r w:rsidR="004E0CD8" w:rsidRPr="004E0CD8">
        <w:rPr>
          <w:rFonts w:hint="eastAsia"/>
          <w:bCs/>
          <w:sz w:val="24"/>
          <w:szCs w:val="24"/>
        </w:rPr>
        <w:t>用于净水处理的</w:t>
      </w:r>
      <w:r>
        <w:rPr>
          <w:rFonts w:hint="eastAsia"/>
          <w:sz w:val="24"/>
          <w:szCs w:val="24"/>
        </w:rPr>
        <w:t>加药设施为单路供电电源时，应</w:t>
      </w:r>
      <w:proofErr w:type="gramStart"/>
      <w:r>
        <w:rPr>
          <w:rFonts w:hint="eastAsia"/>
          <w:sz w:val="24"/>
          <w:szCs w:val="24"/>
        </w:rPr>
        <w:t>增设第</w:t>
      </w:r>
      <w:proofErr w:type="gramEnd"/>
      <w:r>
        <w:rPr>
          <w:rFonts w:hint="eastAsia"/>
          <w:sz w:val="24"/>
          <w:szCs w:val="24"/>
        </w:rPr>
        <w:t>二回路电源。</w:t>
      </w:r>
    </w:p>
    <w:p w14:paraId="4A9120CD" w14:textId="24A6507E" w:rsidR="00014B83" w:rsidRPr="00074F88" w:rsidRDefault="00014B83" w:rsidP="00014B83">
      <w:pPr>
        <w:spacing w:line="360" w:lineRule="auto"/>
        <w:rPr>
          <w:sz w:val="24"/>
          <w:szCs w:val="24"/>
        </w:rPr>
      </w:pPr>
      <w:r>
        <w:rPr>
          <w:rFonts w:hint="eastAsia"/>
          <w:b/>
          <w:sz w:val="24"/>
          <w:szCs w:val="24"/>
        </w:rPr>
        <w:t>6</w:t>
      </w:r>
      <w:r w:rsidRPr="00A34844">
        <w:rPr>
          <w:rFonts w:hint="eastAsia"/>
          <w:b/>
          <w:sz w:val="24"/>
          <w:szCs w:val="24"/>
        </w:rPr>
        <w:t>.</w:t>
      </w:r>
      <w:r w:rsidR="00A63E4F">
        <w:rPr>
          <w:b/>
          <w:sz w:val="24"/>
          <w:szCs w:val="24"/>
        </w:rPr>
        <w:t>3</w:t>
      </w:r>
      <w:r w:rsidRPr="00A34844">
        <w:rPr>
          <w:rFonts w:hint="eastAsia"/>
          <w:b/>
          <w:sz w:val="24"/>
          <w:szCs w:val="24"/>
        </w:rPr>
        <w:t>.</w:t>
      </w:r>
      <w:r w:rsidR="00A63E4F">
        <w:rPr>
          <w:b/>
          <w:sz w:val="24"/>
          <w:szCs w:val="24"/>
        </w:rPr>
        <w:t>3</w:t>
      </w:r>
      <w:r>
        <w:rPr>
          <w:rFonts w:hint="eastAsia"/>
          <w:sz w:val="24"/>
          <w:szCs w:val="24"/>
        </w:rPr>
        <w:t>厂</w:t>
      </w:r>
      <w:r w:rsidR="00BD6FF3">
        <w:rPr>
          <w:rFonts w:hint="eastAsia"/>
          <w:sz w:val="24"/>
          <w:szCs w:val="24"/>
        </w:rPr>
        <w:t>区</w:t>
      </w:r>
      <w:r>
        <w:rPr>
          <w:rFonts w:hint="eastAsia"/>
          <w:sz w:val="24"/>
          <w:szCs w:val="24"/>
        </w:rPr>
        <w:t>交通道路不满足</w:t>
      </w:r>
      <w:r w:rsidR="006907BF">
        <w:rPr>
          <w:rFonts w:hint="eastAsia"/>
          <w:sz w:val="24"/>
          <w:szCs w:val="24"/>
        </w:rPr>
        <w:t>消防车道环型布置和</w:t>
      </w:r>
      <w:r>
        <w:rPr>
          <w:rFonts w:hint="eastAsia"/>
          <w:sz w:val="24"/>
          <w:szCs w:val="24"/>
        </w:rPr>
        <w:t>生产资料运输</w:t>
      </w:r>
      <w:r w:rsidR="006907BF">
        <w:rPr>
          <w:rFonts w:hint="eastAsia"/>
          <w:sz w:val="24"/>
          <w:szCs w:val="24"/>
        </w:rPr>
        <w:t>车辆安全通行</w:t>
      </w:r>
      <w:r>
        <w:rPr>
          <w:rFonts w:hint="eastAsia"/>
          <w:sz w:val="24"/>
          <w:szCs w:val="24"/>
        </w:rPr>
        <w:t>时，应结合用地评价，</w:t>
      </w:r>
      <w:bookmarkStart w:id="86" w:name="_Hlk44149257"/>
      <w:r>
        <w:rPr>
          <w:rFonts w:hint="eastAsia"/>
          <w:sz w:val="24"/>
          <w:szCs w:val="24"/>
        </w:rPr>
        <w:t>经技术经济比较后可采取如下技术措施：</w:t>
      </w:r>
    </w:p>
    <w:p w14:paraId="56366AA8" w14:textId="14A2D2DA" w:rsidR="00074F88" w:rsidRDefault="006907BF" w:rsidP="006907BF">
      <w:pPr>
        <w:spacing w:line="360" w:lineRule="auto"/>
        <w:ind w:firstLineChars="200" w:firstLine="482"/>
        <w:rPr>
          <w:sz w:val="24"/>
          <w:szCs w:val="24"/>
        </w:rPr>
      </w:pPr>
      <w:bookmarkStart w:id="87" w:name="_Hlk44149280"/>
      <w:bookmarkEnd w:id="86"/>
      <w:r w:rsidRPr="00E21BCB">
        <w:rPr>
          <w:rFonts w:hint="eastAsia"/>
          <w:b/>
          <w:bCs/>
          <w:sz w:val="24"/>
          <w:szCs w:val="24"/>
        </w:rPr>
        <w:t>1</w:t>
      </w:r>
      <w:bookmarkStart w:id="88" w:name="_Hlk44147030"/>
      <w:r w:rsidR="007B0F7C" w:rsidRPr="007B0F7C">
        <w:rPr>
          <w:rFonts w:hint="eastAsia"/>
          <w:sz w:val="24"/>
          <w:szCs w:val="24"/>
        </w:rPr>
        <w:t>厂</w:t>
      </w:r>
      <w:bookmarkStart w:id="89" w:name="_Hlk44148932"/>
      <w:r w:rsidR="007B0F7C" w:rsidRPr="007B0F7C">
        <w:rPr>
          <w:rFonts w:hint="eastAsia"/>
          <w:sz w:val="24"/>
          <w:szCs w:val="24"/>
        </w:rPr>
        <w:t>内</w:t>
      </w:r>
      <w:bookmarkEnd w:id="89"/>
      <w:r>
        <w:rPr>
          <w:rFonts w:hint="eastAsia"/>
          <w:sz w:val="24"/>
          <w:szCs w:val="24"/>
        </w:rPr>
        <w:t>用地条件具备时，</w:t>
      </w:r>
      <w:bookmarkStart w:id="90" w:name="_Hlk44146911"/>
      <w:bookmarkEnd w:id="87"/>
      <w:bookmarkEnd w:id="88"/>
      <w:r w:rsidR="00416F2F">
        <w:rPr>
          <w:rFonts w:hint="eastAsia"/>
          <w:sz w:val="24"/>
          <w:szCs w:val="24"/>
        </w:rPr>
        <w:t>可增加</w:t>
      </w:r>
      <w:bookmarkEnd w:id="90"/>
      <w:r w:rsidR="00416F2F">
        <w:rPr>
          <w:rFonts w:hint="eastAsia"/>
          <w:sz w:val="24"/>
          <w:szCs w:val="24"/>
        </w:rPr>
        <w:t>环型</w:t>
      </w:r>
      <w:r>
        <w:rPr>
          <w:rFonts w:hint="eastAsia"/>
          <w:sz w:val="24"/>
          <w:szCs w:val="24"/>
        </w:rPr>
        <w:t>道路</w:t>
      </w:r>
      <w:r w:rsidR="00416F2F">
        <w:rPr>
          <w:rFonts w:hint="eastAsia"/>
          <w:sz w:val="24"/>
          <w:szCs w:val="24"/>
        </w:rPr>
        <w:t>并适当增加现有道路</w:t>
      </w:r>
      <w:r>
        <w:rPr>
          <w:rFonts w:hint="eastAsia"/>
          <w:sz w:val="24"/>
          <w:szCs w:val="24"/>
        </w:rPr>
        <w:t>宽度</w:t>
      </w:r>
      <w:r w:rsidR="00416F2F">
        <w:rPr>
          <w:rFonts w:hint="eastAsia"/>
          <w:sz w:val="24"/>
          <w:szCs w:val="24"/>
        </w:rPr>
        <w:t>和</w:t>
      </w:r>
      <w:r>
        <w:rPr>
          <w:rFonts w:hint="eastAsia"/>
          <w:sz w:val="24"/>
          <w:szCs w:val="24"/>
        </w:rPr>
        <w:t>转弯半径</w:t>
      </w:r>
      <w:r w:rsidR="00416F2F">
        <w:rPr>
          <w:rFonts w:hint="eastAsia"/>
          <w:sz w:val="24"/>
          <w:szCs w:val="24"/>
        </w:rPr>
        <w:t>。</w:t>
      </w:r>
    </w:p>
    <w:p w14:paraId="4B23F678" w14:textId="6AB5ECF9" w:rsidR="00416F2F" w:rsidRDefault="00416F2F" w:rsidP="006907BF">
      <w:pPr>
        <w:spacing w:line="360" w:lineRule="auto"/>
        <w:ind w:firstLineChars="200" w:firstLine="482"/>
        <w:rPr>
          <w:sz w:val="24"/>
          <w:szCs w:val="24"/>
        </w:rPr>
      </w:pPr>
      <w:r w:rsidRPr="00416F2F">
        <w:rPr>
          <w:rFonts w:hint="eastAsia"/>
          <w:b/>
          <w:bCs/>
          <w:sz w:val="24"/>
          <w:szCs w:val="24"/>
        </w:rPr>
        <w:t>2</w:t>
      </w:r>
      <w:r w:rsidR="007B0F7C" w:rsidRPr="007B0F7C">
        <w:rPr>
          <w:rFonts w:hint="eastAsia"/>
          <w:sz w:val="24"/>
          <w:szCs w:val="24"/>
        </w:rPr>
        <w:t>厂内</w:t>
      </w:r>
      <w:r>
        <w:rPr>
          <w:rFonts w:hint="eastAsia"/>
          <w:sz w:val="24"/>
          <w:szCs w:val="24"/>
        </w:rPr>
        <w:t>用地条件不具备时，可在道路尽头设置回车场地或绿地改造成可供车辆通行的植草地面。</w:t>
      </w:r>
    </w:p>
    <w:p w14:paraId="6050E997" w14:textId="4AB5FDB6" w:rsidR="004E0CD8" w:rsidRPr="007D7D16" w:rsidRDefault="004E0CD8" w:rsidP="007D7D16">
      <w:pPr>
        <w:pStyle w:val="2"/>
      </w:pPr>
      <w:bookmarkStart w:id="91" w:name="_Toc44660517"/>
      <w:bookmarkStart w:id="92" w:name="_Toc45530512"/>
      <w:bookmarkStart w:id="93" w:name="_Hlk44535746"/>
      <w:r w:rsidRPr="007D7D16">
        <w:t>6</w:t>
      </w:r>
      <w:r w:rsidRPr="007D7D16">
        <w:rPr>
          <w:rFonts w:hint="eastAsia"/>
        </w:rPr>
        <w:t>.</w:t>
      </w:r>
      <w:r w:rsidRPr="007D7D16">
        <w:t>4</w:t>
      </w:r>
      <w:r w:rsidRPr="007D7D16">
        <w:rPr>
          <w:rFonts w:hint="eastAsia"/>
        </w:rPr>
        <w:t>防洪、</w:t>
      </w:r>
      <w:r w:rsidR="00D9217E" w:rsidRPr="007D7D16">
        <w:rPr>
          <w:rFonts w:hint="eastAsia"/>
        </w:rPr>
        <w:t>防</w:t>
      </w:r>
      <w:r w:rsidRPr="007D7D16">
        <w:rPr>
          <w:rFonts w:hint="eastAsia"/>
        </w:rPr>
        <w:t>涝与</w:t>
      </w:r>
      <w:r w:rsidR="00D9217E" w:rsidRPr="007D7D16">
        <w:rPr>
          <w:rFonts w:hint="eastAsia"/>
        </w:rPr>
        <w:t>防</w:t>
      </w:r>
      <w:r w:rsidRPr="007D7D16">
        <w:rPr>
          <w:rFonts w:hint="eastAsia"/>
        </w:rPr>
        <w:t>次生灾害</w:t>
      </w:r>
      <w:bookmarkEnd w:id="91"/>
      <w:bookmarkEnd w:id="92"/>
    </w:p>
    <w:bookmarkEnd w:id="93"/>
    <w:p w14:paraId="7E716640" w14:textId="27A1046A" w:rsidR="005B5E59" w:rsidRDefault="005B5E59" w:rsidP="005B5E59">
      <w:pPr>
        <w:spacing w:line="360" w:lineRule="auto"/>
        <w:rPr>
          <w:sz w:val="24"/>
          <w:szCs w:val="24"/>
        </w:rPr>
      </w:pPr>
      <w:r>
        <w:rPr>
          <w:rFonts w:hint="eastAsia"/>
          <w:b/>
          <w:sz w:val="24"/>
          <w:szCs w:val="24"/>
        </w:rPr>
        <w:t>6</w:t>
      </w:r>
      <w:r w:rsidRPr="00A34844">
        <w:rPr>
          <w:rFonts w:hint="eastAsia"/>
          <w:b/>
          <w:sz w:val="24"/>
          <w:szCs w:val="24"/>
        </w:rPr>
        <w:t>.</w:t>
      </w:r>
      <w:r w:rsidR="004E0CD8">
        <w:rPr>
          <w:b/>
          <w:sz w:val="24"/>
          <w:szCs w:val="24"/>
        </w:rPr>
        <w:t>4</w:t>
      </w:r>
      <w:r w:rsidRPr="00A34844">
        <w:rPr>
          <w:rFonts w:hint="eastAsia"/>
          <w:b/>
          <w:sz w:val="24"/>
          <w:szCs w:val="24"/>
        </w:rPr>
        <w:t>.</w:t>
      </w:r>
      <w:r w:rsidR="004E0CD8">
        <w:rPr>
          <w:b/>
          <w:sz w:val="24"/>
          <w:szCs w:val="24"/>
        </w:rPr>
        <w:t>1</w:t>
      </w:r>
      <w:r w:rsidR="00C6017B">
        <w:rPr>
          <w:rFonts w:hint="eastAsia"/>
          <w:sz w:val="24"/>
          <w:szCs w:val="24"/>
        </w:rPr>
        <w:t>水厂的位于洪涝地区且防洪</w:t>
      </w:r>
      <w:r w:rsidR="006814FC">
        <w:rPr>
          <w:rFonts w:hint="eastAsia"/>
          <w:sz w:val="24"/>
          <w:szCs w:val="24"/>
        </w:rPr>
        <w:t>抗涝</w:t>
      </w:r>
      <w:r w:rsidR="00C6017B">
        <w:rPr>
          <w:rFonts w:hint="eastAsia"/>
          <w:sz w:val="24"/>
          <w:szCs w:val="24"/>
        </w:rPr>
        <w:t>标准低于所在区域标准</w:t>
      </w:r>
      <w:r w:rsidR="00C57EAC">
        <w:rPr>
          <w:rFonts w:hint="eastAsia"/>
          <w:sz w:val="24"/>
          <w:szCs w:val="24"/>
        </w:rPr>
        <w:t>时</w:t>
      </w:r>
      <w:r w:rsidR="00C6017B">
        <w:rPr>
          <w:rFonts w:hint="eastAsia"/>
          <w:sz w:val="24"/>
          <w:szCs w:val="24"/>
        </w:rPr>
        <w:t>，应结合用地评价</w:t>
      </w:r>
      <w:r w:rsidR="006814FC">
        <w:rPr>
          <w:rFonts w:hint="eastAsia"/>
          <w:sz w:val="24"/>
          <w:szCs w:val="24"/>
        </w:rPr>
        <w:t>和厂区雨水排水模式</w:t>
      </w:r>
      <w:r w:rsidR="00C6017B">
        <w:rPr>
          <w:rFonts w:hint="eastAsia"/>
          <w:sz w:val="24"/>
          <w:szCs w:val="24"/>
        </w:rPr>
        <w:t>，经技术经济比较后采取如下技术措施：</w:t>
      </w:r>
    </w:p>
    <w:p w14:paraId="60A2AA4E" w14:textId="22749CE3" w:rsidR="00C6017B" w:rsidRDefault="00C6017B" w:rsidP="00C57EAC">
      <w:pPr>
        <w:spacing w:line="360" w:lineRule="auto"/>
        <w:ind w:firstLine="480"/>
        <w:rPr>
          <w:sz w:val="24"/>
          <w:szCs w:val="24"/>
        </w:rPr>
      </w:pPr>
      <w:r w:rsidRPr="00E21BCB">
        <w:rPr>
          <w:rFonts w:hint="eastAsia"/>
          <w:b/>
          <w:bCs/>
          <w:sz w:val="24"/>
          <w:szCs w:val="24"/>
        </w:rPr>
        <w:t>1</w:t>
      </w:r>
      <w:r>
        <w:rPr>
          <w:rFonts w:hint="eastAsia"/>
          <w:sz w:val="24"/>
          <w:szCs w:val="24"/>
        </w:rPr>
        <w:t>当</w:t>
      </w:r>
      <w:bookmarkStart w:id="94" w:name="_Hlk44185362"/>
      <w:r>
        <w:rPr>
          <w:rFonts w:hint="eastAsia"/>
          <w:sz w:val="24"/>
          <w:szCs w:val="24"/>
        </w:rPr>
        <w:t>用地条件具备时</w:t>
      </w:r>
      <w:bookmarkEnd w:id="94"/>
      <w:r>
        <w:rPr>
          <w:rFonts w:hint="eastAsia"/>
          <w:sz w:val="24"/>
          <w:szCs w:val="24"/>
        </w:rPr>
        <w:t>，</w:t>
      </w:r>
      <w:r w:rsidR="006814FC">
        <w:rPr>
          <w:rFonts w:hint="eastAsia"/>
          <w:sz w:val="24"/>
          <w:szCs w:val="24"/>
        </w:rPr>
        <w:t>应</w:t>
      </w:r>
      <w:r>
        <w:rPr>
          <w:rFonts w:hint="eastAsia"/>
          <w:sz w:val="24"/>
          <w:szCs w:val="24"/>
        </w:rPr>
        <w:t>在水厂周界</w:t>
      </w:r>
      <w:r w:rsidR="00C57EAC">
        <w:rPr>
          <w:rFonts w:hint="eastAsia"/>
          <w:sz w:val="24"/>
          <w:szCs w:val="24"/>
        </w:rPr>
        <w:t>及出入口</w:t>
      </w:r>
      <w:r>
        <w:rPr>
          <w:rFonts w:hint="eastAsia"/>
          <w:sz w:val="24"/>
          <w:szCs w:val="24"/>
        </w:rPr>
        <w:t>增设防洪</w:t>
      </w:r>
      <w:r w:rsidR="00C57EAC">
        <w:rPr>
          <w:rFonts w:hint="eastAsia"/>
          <w:sz w:val="24"/>
          <w:szCs w:val="24"/>
        </w:rPr>
        <w:t>挡墙。</w:t>
      </w:r>
    </w:p>
    <w:p w14:paraId="395C2E1C" w14:textId="4906AB0C" w:rsidR="00C57EAC" w:rsidRPr="00FA59C9" w:rsidRDefault="00C57EAC" w:rsidP="00C57EAC">
      <w:pPr>
        <w:spacing w:line="360" w:lineRule="auto"/>
        <w:ind w:firstLine="480"/>
        <w:rPr>
          <w:color w:val="000000" w:themeColor="text1"/>
          <w:sz w:val="24"/>
          <w:szCs w:val="24"/>
        </w:rPr>
      </w:pPr>
      <w:r w:rsidRPr="006814FC">
        <w:rPr>
          <w:b/>
          <w:bCs/>
          <w:sz w:val="24"/>
          <w:szCs w:val="24"/>
        </w:rPr>
        <w:t>2</w:t>
      </w:r>
      <w:r>
        <w:rPr>
          <w:rFonts w:hint="eastAsia"/>
          <w:sz w:val="24"/>
          <w:szCs w:val="24"/>
        </w:rPr>
        <w:t>当用地条件不具备时，</w:t>
      </w:r>
      <w:r w:rsidR="006814FC">
        <w:rPr>
          <w:rFonts w:hint="eastAsia"/>
          <w:sz w:val="24"/>
          <w:szCs w:val="24"/>
        </w:rPr>
        <w:t>应</w:t>
      </w:r>
      <w:r>
        <w:rPr>
          <w:rFonts w:hint="eastAsia"/>
          <w:sz w:val="24"/>
          <w:szCs w:val="24"/>
        </w:rPr>
        <w:t>在水厂重要构</w:t>
      </w:r>
      <w:r w:rsidRPr="00FA59C9">
        <w:rPr>
          <w:rFonts w:hint="eastAsia"/>
          <w:color w:val="000000" w:themeColor="text1"/>
          <w:sz w:val="24"/>
          <w:szCs w:val="24"/>
        </w:rPr>
        <w:t>建筑物的地面出入口增设可移动的</w:t>
      </w:r>
      <w:r w:rsidRPr="00FA59C9">
        <w:rPr>
          <w:rFonts w:hint="eastAsia"/>
          <w:color w:val="000000" w:themeColor="text1"/>
          <w:sz w:val="24"/>
          <w:szCs w:val="24"/>
        </w:rPr>
        <w:lastRenderedPageBreak/>
        <w:t>挡水设施。</w:t>
      </w:r>
    </w:p>
    <w:p w14:paraId="7DC2874B" w14:textId="69BB40A7" w:rsidR="00C57EAC" w:rsidRPr="00FA59C9" w:rsidRDefault="00C57EAC" w:rsidP="00C57EAC">
      <w:pPr>
        <w:spacing w:line="360" w:lineRule="auto"/>
        <w:ind w:firstLine="480"/>
        <w:rPr>
          <w:color w:val="000000" w:themeColor="text1"/>
          <w:sz w:val="24"/>
          <w:szCs w:val="24"/>
        </w:rPr>
      </w:pPr>
      <w:r w:rsidRPr="00FA59C9">
        <w:rPr>
          <w:rFonts w:hint="eastAsia"/>
          <w:b/>
          <w:color w:val="000000" w:themeColor="text1"/>
          <w:sz w:val="24"/>
          <w:szCs w:val="24"/>
        </w:rPr>
        <w:t>3</w:t>
      </w:r>
      <w:r w:rsidRPr="00FA59C9">
        <w:rPr>
          <w:rFonts w:hint="eastAsia"/>
          <w:color w:val="000000" w:themeColor="text1"/>
          <w:sz w:val="24"/>
          <w:szCs w:val="24"/>
        </w:rPr>
        <w:t>当厂区雨水采用</w:t>
      </w:r>
      <w:r w:rsidR="006814FC" w:rsidRPr="00FA59C9">
        <w:rPr>
          <w:rFonts w:hint="eastAsia"/>
          <w:color w:val="000000" w:themeColor="text1"/>
          <w:sz w:val="24"/>
          <w:szCs w:val="24"/>
        </w:rPr>
        <w:t>自</w:t>
      </w:r>
      <w:proofErr w:type="gramStart"/>
      <w:r w:rsidR="006814FC" w:rsidRPr="00FA59C9">
        <w:rPr>
          <w:rFonts w:hint="eastAsia"/>
          <w:color w:val="000000" w:themeColor="text1"/>
          <w:sz w:val="24"/>
          <w:szCs w:val="24"/>
        </w:rPr>
        <w:t>排模式</w:t>
      </w:r>
      <w:proofErr w:type="gramEnd"/>
      <w:r w:rsidR="006814FC" w:rsidRPr="00FA59C9">
        <w:rPr>
          <w:rFonts w:hint="eastAsia"/>
          <w:color w:val="000000" w:themeColor="text1"/>
          <w:sz w:val="24"/>
          <w:szCs w:val="24"/>
        </w:rPr>
        <w:t>时，应增设雨水强排和防止外</w:t>
      </w:r>
      <w:r w:rsidR="00287070">
        <w:rPr>
          <w:rFonts w:hint="eastAsia"/>
          <w:color w:val="000000" w:themeColor="text1"/>
          <w:sz w:val="24"/>
          <w:szCs w:val="24"/>
        </w:rPr>
        <w:t>涝</w:t>
      </w:r>
      <w:r w:rsidR="006814FC" w:rsidRPr="00FA59C9">
        <w:rPr>
          <w:rFonts w:hint="eastAsia"/>
          <w:color w:val="000000" w:themeColor="text1"/>
          <w:sz w:val="24"/>
          <w:szCs w:val="24"/>
        </w:rPr>
        <w:t>倒灌设施。</w:t>
      </w:r>
    </w:p>
    <w:p w14:paraId="4E92935F" w14:textId="7B774134" w:rsidR="00992F22" w:rsidRPr="00FA59C9" w:rsidRDefault="00992F22" w:rsidP="00C57EAC">
      <w:pPr>
        <w:spacing w:line="360" w:lineRule="auto"/>
        <w:ind w:firstLine="480"/>
        <w:rPr>
          <w:b/>
          <w:color w:val="000000" w:themeColor="text1"/>
          <w:sz w:val="24"/>
          <w:szCs w:val="24"/>
        </w:rPr>
      </w:pPr>
      <w:r w:rsidRPr="00FA59C9">
        <w:rPr>
          <w:rFonts w:hint="eastAsia"/>
          <w:b/>
          <w:color w:val="000000" w:themeColor="text1"/>
          <w:sz w:val="24"/>
          <w:szCs w:val="24"/>
        </w:rPr>
        <w:t>4</w:t>
      </w:r>
      <w:r w:rsidR="009F23DE" w:rsidRPr="00FA59C9">
        <w:rPr>
          <w:rFonts w:hint="eastAsia"/>
          <w:color w:val="000000" w:themeColor="text1"/>
          <w:sz w:val="24"/>
          <w:szCs w:val="24"/>
        </w:rPr>
        <w:t>接入厂区雨水管道</w:t>
      </w:r>
      <w:r w:rsidRPr="00FA59C9">
        <w:rPr>
          <w:rFonts w:hint="eastAsia"/>
          <w:color w:val="000000" w:themeColor="text1"/>
          <w:sz w:val="24"/>
          <w:szCs w:val="24"/>
        </w:rPr>
        <w:t>的清水池溢流</w:t>
      </w:r>
      <w:r w:rsidR="009F23DE" w:rsidRPr="00FA59C9">
        <w:rPr>
          <w:rFonts w:hint="eastAsia"/>
          <w:color w:val="000000" w:themeColor="text1"/>
          <w:sz w:val="24"/>
          <w:szCs w:val="24"/>
        </w:rPr>
        <w:t>管</w:t>
      </w:r>
      <w:r w:rsidRPr="00FA59C9">
        <w:rPr>
          <w:rFonts w:hint="eastAsia"/>
          <w:color w:val="000000" w:themeColor="text1"/>
          <w:sz w:val="24"/>
          <w:szCs w:val="24"/>
        </w:rPr>
        <w:t>存在洪涝倒灌风险时，</w:t>
      </w:r>
      <w:r w:rsidR="009F23DE" w:rsidRPr="00FA59C9">
        <w:rPr>
          <w:rFonts w:hint="eastAsia"/>
          <w:color w:val="000000" w:themeColor="text1"/>
          <w:sz w:val="24"/>
          <w:szCs w:val="24"/>
        </w:rPr>
        <w:t>有条件时应改为地面以上自由溢流，无条件时</w:t>
      </w:r>
      <w:r w:rsidRPr="00FA59C9">
        <w:rPr>
          <w:rFonts w:hint="eastAsia"/>
          <w:color w:val="000000" w:themeColor="text1"/>
          <w:sz w:val="24"/>
          <w:szCs w:val="24"/>
        </w:rPr>
        <w:t>应增设防倒</w:t>
      </w:r>
      <w:r w:rsidR="009F23DE" w:rsidRPr="00FA59C9">
        <w:rPr>
          <w:rFonts w:hint="eastAsia"/>
          <w:color w:val="000000" w:themeColor="text1"/>
          <w:sz w:val="24"/>
          <w:szCs w:val="24"/>
        </w:rPr>
        <w:t>灌</w:t>
      </w:r>
      <w:r w:rsidRPr="00FA59C9">
        <w:rPr>
          <w:rFonts w:hint="eastAsia"/>
          <w:color w:val="000000" w:themeColor="text1"/>
          <w:sz w:val="24"/>
          <w:szCs w:val="24"/>
        </w:rPr>
        <w:t>设施。</w:t>
      </w:r>
    </w:p>
    <w:p w14:paraId="35B5EDC8" w14:textId="3141D2F1" w:rsidR="00C6017B" w:rsidRPr="00FA59C9" w:rsidRDefault="000B3B7C" w:rsidP="005B5E59">
      <w:pPr>
        <w:spacing w:line="360" w:lineRule="auto"/>
        <w:rPr>
          <w:color w:val="000000" w:themeColor="text1"/>
          <w:sz w:val="24"/>
          <w:szCs w:val="24"/>
        </w:rPr>
      </w:pPr>
      <w:bookmarkStart w:id="95" w:name="_Hlk44189038"/>
      <w:r w:rsidRPr="00FA59C9">
        <w:rPr>
          <w:rFonts w:hint="eastAsia"/>
          <w:b/>
          <w:color w:val="000000" w:themeColor="text1"/>
          <w:sz w:val="24"/>
          <w:szCs w:val="24"/>
        </w:rPr>
        <w:t>6.</w:t>
      </w:r>
      <w:r w:rsidR="004E0CD8" w:rsidRPr="00FA59C9">
        <w:rPr>
          <w:b/>
          <w:color w:val="000000" w:themeColor="text1"/>
          <w:sz w:val="24"/>
          <w:szCs w:val="24"/>
        </w:rPr>
        <w:t>4</w:t>
      </w:r>
      <w:r w:rsidRPr="00FA59C9">
        <w:rPr>
          <w:rFonts w:hint="eastAsia"/>
          <w:b/>
          <w:color w:val="000000" w:themeColor="text1"/>
          <w:sz w:val="24"/>
          <w:szCs w:val="24"/>
        </w:rPr>
        <w:t>.</w:t>
      </w:r>
      <w:bookmarkEnd w:id="95"/>
      <w:r w:rsidR="004E0CD8" w:rsidRPr="00FA59C9">
        <w:rPr>
          <w:b/>
          <w:color w:val="000000" w:themeColor="text1"/>
          <w:sz w:val="24"/>
          <w:szCs w:val="24"/>
        </w:rPr>
        <w:t>2</w:t>
      </w:r>
      <w:r w:rsidR="00B035A8" w:rsidRPr="00FA59C9">
        <w:rPr>
          <w:rFonts w:hint="eastAsia"/>
          <w:bCs/>
          <w:color w:val="000000" w:themeColor="text1"/>
          <w:sz w:val="24"/>
          <w:szCs w:val="24"/>
        </w:rPr>
        <w:t>依山</w:t>
      </w:r>
      <w:r w:rsidR="00BD6FF3" w:rsidRPr="00FA59C9">
        <w:rPr>
          <w:rFonts w:hint="eastAsia"/>
          <w:bCs/>
          <w:color w:val="000000" w:themeColor="text1"/>
          <w:sz w:val="24"/>
          <w:szCs w:val="24"/>
        </w:rPr>
        <w:t>、</w:t>
      </w:r>
      <w:r w:rsidR="00B035A8" w:rsidRPr="00FA59C9">
        <w:rPr>
          <w:rFonts w:hint="eastAsia"/>
          <w:color w:val="000000" w:themeColor="text1"/>
          <w:sz w:val="24"/>
          <w:szCs w:val="24"/>
        </w:rPr>
        <w:t>邻水而建的</w:t>
      </w:r>
      <w:r w:rsidRPr="00FA59C9">
        <w:rPr>
          <w:rFonts w:hint="eastAsia"/>
          <w:color w:val="000000" w:themeColor="text1"/>
          <w:sz w:val="24"/>
          <w:szCs w:val="24"/>
        </w:rPr>
        <w:t>水厂</w:t>
      </w:r>
      <w:r w:rsidR="00BD6FF3" w:rsidRPr="00FA59C9">
        <w:rPr>
          <w:rFonts w:hint="eastAsia"/>
          <w:color w:val="000000" w:themeColor="text1"/>
          <w:sz w:val="24"/>
          <w:szCs w:val="24"/>
        </w:rPr>
        <w:t>，山坡、河岸植被少且洪涝或雨季存在崩岸或滑坡风险的，应增设护岸护坡设施。</w:t>
      </w:r>
    </w:p>
    <w:p w14:paraId="454646C9" w14:textId="3E839A9B" w:rsidR="006F3776" w:rsidRPr="00FA59C9" w:rsidRDefault="006F3776" w:rsidP="007D7D16">
      <w:pPr>
        <w:pStyle w:val="2"/>
        <w:rPr>
          <w:color w:val="000000" w:themeColor="text1"/>
        </w:rPr>
      </w:pPr>
      <w:bookmarkStart w:id="96" w:name="_Toc44660518"/>
      <w:bookmarkStart w:id="97" w:name="_Toc45530513"/>
      <w:r w:rsidRPr="00FA59C9">
        <w:rPr>
          <w:color w:val="000000" w:themeColor="text1"/>
        </w:rPr>
        <w:t>6</w:t>
      </w:r>
      <w:r w:rsidRPr="00FA59C9">
        <w:rPr>
          <w:rFonts w:hint="eastAsia"/>
          <w:color w:val="000000" w:themeColor="text1"/>
        </w:rPr>
        <w:t>.</w:t>
      </w:r>
      <w:r w:rsidRPr="00FA59C9">
        <w:rPr>
          <w:color w:val="000000" w:themeColor="text1"/>
        </w:rPr>
        <w:t>5</w:t>
      </w:r>
      <w:r w:rsidRPr="00FA59C9">
        <w:rPr>
          <w:rFonts w:hint="eastAsia"/>
          <w:color w:val="000000" w:themeColor="text1"/>
        </w:rPr>
        <w:t>安全、职业健康及环境保护</w:t>
      </w:r>
      <w:bookmarkEnd w:id="96"/>
      <w:bookmarkEnd w:id="97"/>
    </w:p>
    <w:p w14:paraId="1FEF1546" w14:textId="4FAC2633" w:rsidR="00BD6FF3" w:rsidRPr="00FA59C9" w:rsidRDefault="00BD6FF3" w:rsidP="005B5E59">
      <w:pPr>
        <w:spacing w:line="360" w:lineRule="auto"/>
        <w:rPr>
          <w:bCs/>
          <w:color w:val="000000" w:themeColor="text1"/>
          <w:sz w:val="24"/>
          <w:szCs w:val="24"/>
        </w:rPr>
      </w:pPr>
      <w:bookmarkStart w:id="98" w:name="_Hlk44190024"/>
      <w:r w:rsidRPr="00FA59C9">
        <w:rPr>
          <w:rFonts w:hint="eastAsia"/>
          <w:b/>
          <w:color w:val="000000" w:themeColor="text1"/>
          <w:sz w:val="24"/>
          <w:szCs w:val="24"/>
        </w:rPr>
        <w:t>6.</w:t>
      </w:r>
      <w:r w:rsidR="006F3776" w:rsidRPr="00FA59C9">
        <w:rPr>
          <w:b/>
          <w:color w:val="000000" w:themeColor="text1"/>
          <w:sz w:val="24"/>
          <w:szCs w:val="24"/>
        </w:rPr>
        <w:t>5</w:t>
      </w:r>
      <w:r w:rsidRPr="00FA59C9">
        <w:rPr>
          <w:rFonts w:hint="eastAsia"/>
          <w:b/>
          <w:color w:val="000000" w:themeColor="text1"/>
          <w:sz w:val="24"/>
          <w:szCs w:val="24"/>
        </w:rPr>
        <w:t>.</w:t>
      </w:r>
      <w:r w:rsidRPr="00FA59C9">
        <w:rPr>
          <w:b/>
          <w:color w:val="000000" w:themeColor="text1"/>
          <w:sz w:val="24"/>
          <w:szCs w:val="24"/>
        </w:rPr>
        <w:t>1</w:t>
      </w:r>
      <w:bookmarkEnd w:id="98"/>
      <w:r w:rsidRPr="00FA59C9">
        <w:rPr>
          <w:rFonts w:hint="eastAsia"/>
          <w:bCs/>
          <w:color w:val="000000" w:themeColor="text1"/>
          <w:sz w:val="24"/>
          <w:szCs w:val="24"/>
        </w:rPr>
        <w:t>药剂</w:t>
      </w:r>
      <w:r w:rsidR="00E91177" w:rsidRPr="00FA59C9">
        <w:rPr>
          <w:rFonts w:hint="eastAsia"/>
          <w:bCs/>
          <w:color w:val="000000" w:themeColor="text1"/>
          <w:sz w:val="24"/>
          <w:szCs w:val="24"/>
        </w:rPr>
        <w:t>制备、</w:t>
      </w:r>
      <w:r w:rsidRPr="00FA59C9">
        <w:rPr>
          <w:rFonts w:hint="eastAsia"/>
          <w:bCs/>
          <w:color w:val="000000" w:themeColor="text1"/>
          <w:sz w:val="24"/>
          <w:szCs w:val="24"/>
        </w:rPr>
        <w:t>储存、配置和投</w:t>
      </w:r>
      <w:proofErr w:type="gramStart"/>
      <w:r w:rsidRPr="00FA59C9">
        <w:rPr>
          <w:rFonts w:hint="eastAsia"/>
          <w:bCs/>
          <w:color w:val="000000" w:themeColor="text1"/>
          <w:sz w:val="24"/>
          <w:szCs w:val="24"/>
        </w:rPr>
        <w:t>加</w:t>
      </w:r>
      <w:r w:rsidR="00E91177" w:rsidRPr="00FA59C9">
        <w:rPr>
          <w:rFonts w:hint="eastAsia"/>
          <w:bCs/>
          <w:color w:val="000000" w:themeColor="text1"/>
          <w:sz w:val="24"/>
          <w:szCs w:val="24"/>
        </w:rPr>
        <w:t>系统</w:t>
      </w:r>
      <w:proofErr w:type="gramEnd"/>
      <w:r w:rsidR="00E91177" w:rsidRPr="00FA59C9">
        <w:rPr>
          <w:rFonts w:hint="eastAsia"/>
          <w:bCs/>
          <w:color w:val="000000" w:themeColor="text1"/>
          <w:sz w:val="24"/>
          <w:szCs w:val="24"/>
        </w:rPr>
        <w:t>的设备和建筑在防爆、泄露报警和处置、</w:t>
      </w:r>
      <w:r w:rsidR="00DA593D" w:rsidRPr="00FA59C9">
        <w:rPr>
          <w:rFonts w:hint="eastAsia"/>
          <w:bCs/>
          <w:color w:val="000000" w:themeColor="text1"/>
          <w:sz w:val="24"/>
          <w:szCs w:val="24"/>
        </w:rPr>
        <w:t>环境温度、</w:t>
      </w:r>
      <w:r w:rsidR="00E91177" w:rsidRPr="00FA59C9">
        <w:rPr>
          <w:rFonts w:hint="eastAsia"/>
          <w:bCs/>
          <w:color w:val="000000" w:themeColor="text1"/>
          <w:sz w:val="24"/>
          <w:szCs w:val="24"/>
        </w:rPr>
        <w:t>建筑分隔和门窗布置、通风和应急抢救设备配置等方面存在不满足生产安全</w:t>
      </w:r>
      <w:r w:rsidR="006F3776" w:rsidRPr="00FA59C9">
        <w:rPr>
          <w:rFonts w:hint="eastAsia"/>
          <w:bCs/>
          <w:color w:val="000000" w:themeColor="text1"/>
          <w:sz w:val="24"/>
          <w:szCs w:val="24"/>
        </w:rPr>
        <w:t>、</w:t>
      </w:r>
      <w:r w:rsidR="00E91177" w:rsidRPr="00FA59C9">
        <w:rPr>
          <w:rFonts w:hint="eastAsia"/>
          <w:bCs/>
          <w:color w:val="000000" w:themeColor="text1"/>
          <w:sz w:val="24"/>
          <w:szCs w:val="24"/>
        </w:rPr>
        <w:t>职业健康风险控制</w:t>
      </w:r>
      <w:r w:rsidR="006F3776" w:rsidRPr="00FA59C9">
        <w:rPr>
          <w:rFonts w:hint="eastAsia"/>
          <w:bCs/>
          <w:color w:val="000000" w:themeColor="text1"/>
          <w:sz w:val="24"/>
          <w:szCs w:val="24"/>
        </w:rPr>
        <w:t>、环境保护和危化品安全处置</w:t>
      </w:r>
      <w:r w:rsidR="00E91177" w:rsidRPr="00FA59C9">
        <w:rPr>
          <w:rFonts w:hint="eastAsia"/>
          <w:bCs/>
          <w:color w:val="000000" w:themeColor="text1"/>
          <w:sz w:val="24"/>
          <w:szCs w:val="24"/>
        </w:rPr>
        <w:t>要求的，应按</w:t>
      </w:r>
      <w:r w:rsidR="00606524" w:rsidRPr="00FA59C9">
        <w:rPr>
          <w:rFonts w:hint="eastAsia"/>
          <w:bCs/>
          <w:color w:val="000000" w:themeColor="text1"/>
          <w:sz w:val="24"/>
          <w:szCs w:val="24"/>
        </w:rPr>
        <w:t>现行</w:t>
      </w:r>
      <w:r w:rsidR="00287070">
        <w:rPr>
          <w:rFonts w:hint="eastAsia"/>
          <w:bCs/>
          <w:color w:val="000000" w:themeColor="text1"/>
          <w:sz w:val="24"/>
          <w:szCs w:val="24"/>
        </w:rPr>
        <w:t>国家</w:t>
      </w:r>
      <w:r w:rsidR="00606524" w:rsidRPr="00FA59C9">
        <w:rPr>
          <w:rFonts w:hint="eastAsia"/>
          <w:bCs/>
          <w:color w:val="000000" w:themeColor="text1"/>
          <w:sz w:val="24"/>
          <w:szCs w:val="24"/>
        </w:rPr>
        <w:t>标准</w:t>
      </w:r>
      <w:r w:rsidR="00AE4832" w:rsidRPr="00FA59C9">
        <w:rPr>
          <w:rFonts w:hint="eastAsia"/>
          <w:bCs/>
          <w:color w:val="000000" w:themeColor="text1"/>
          <w:sz w:val="24"/>
          <w:szCs w:val="24"/>
        </w:rPr>
        <w:t>《室外给水设计标准》</w:t>
      </w:r>
      <w:r w:rsidR="00E91177" w:rsidRPr="00FA59C9">
        <w:rPr>
          <w:rFonts w:hint="eastAsia"/>
          <w:bCs/>
          <w:color w:val="000000" w:themeColor="text1"/>
          <w:sz w:val="24"/>
          <w:szCs w:val="24"/>
        </w:rPr>
        <w:t>G</w:t>
      </w:r>
      <w:r w:rsidR="00E91177" w:rsidRPr="00FA59C9">
        <w:rPr>
          <w:bCs/>
          <w:color w:val="000000" w:themeColor="text1"/>
          <w:sz w:val="24"/>
          <w:szCs w:val="24"/>
        </w:rPr>
        <w:t>B</w:t>
      </w:r>
      <w:r w:rsidR="00606524" w:rsidRPr="00FA59C9">
        <w:rPr>
          <w:bCs/>
          <w:color w:val="000000" w:themeColor="text1"/>
          <w:sz w:val="24"/>
          <w:szCs w:val="24"/>
        </w:rPr>
        <w:t xml:space="preserve"> </w:t>
      </w:r>
      <w:r w:rsidR="00E91177" w:rsidRPr="00FA59C9">
        <w:rPr>
          <w:bCs/>
          <w:color w:val="000000" w:themeColor="text1"/>
          <w:sz w:val="24"/>
          <w:szCs w:val="24"/>
        </w:rPr>
        <w:t>50013</w:t>
      </w:r>
      <w:r w:rsidR="00E91177" w:rsidRPr="00FA59C9">
        <w:rPr>
          <w:rFonts w:hint="eastAsia"/>
          <w:bCs/>
          <w:color w:val="000000" w:themeColor="text1"/>
          <w:sz w:val="24"/>
          <w:szCs w:val="24"/>
        </w:rPr>
        <w:t>的有关规定</w:t>
      </w:r>
      <w:r w:rsidR="00AC46E1" w:rsidRPr="00FA59C9">
        <w:rPr>
          <w:rFonts w:hint="eastAsia"/>
          <w:bCs/>
          <w:color w:val="000000" w:themeColor="text1"/>
          <w:sz w:val="24"/>
          <w:szCs w:val="24"/>
        </w:rPr>
        <w:t>，结合用地和生产维持评价，进行合规性改造。</w:t>
      </w:r>
    </w:p>
    <w:p w14:paraId="73832753" w14:textId="57E14E90" w:rsidR="00AA00B2" w:rsidRPr="00FA59C9" w:rsidRDefault="00AA00B2" w:rsidP="005B5E59">
      <w:pPr>
        <w:spacing w:line="360" w:lineRule="auto"/>
        <w:rPr>
          <w:bCs/>
          <w:color w:val="000000" w:themeColor="text1"/>
          <w:sz w:val="24"/>
          <w:szCs w:val="24"/>
        </w:rPr>
      </w:pPr>
      <w:r w:rsidRPr="00FA59C9">
        <w:rPr>
          <w:rFonts w:hint="eastAsia"/>
          <w:b/>
          <w:color w:val="000000" w:themeColor="text1"/>
          <w:sz w:val="24"/>
          <w:szCs w:val="24"/>
        </w:rPr>
        <w:t>6.</w:t>
      </w:r>
      <w:r w:rsidRPr="00FA59C9">
        <w:rPr>
          <w:b/>
          <w:color w:val="000000" w:themeColor="text1"/>
          <w:sz w:val="24"/>
          <w:szCs w:val="24"/>
        </w:rPr>
        <w:t>5</w:t>
      </w:r>
      <w:r w:rsidRPr="00FA59C9">
        <w:rPr>
          <w:rFonts w:hint="eastAsia"/>
          <w:b/>
          <w:color w:val="000000" w:themeColor="text1"/>
          <w:sz w:val="24"/>
          <w:szCs w:val="24"/>
        </w:rPr>
        <w:t>.</w:t>
      </w:r>
      <w:r w:rsidRPr="00FA59C9">
        <w:rPr>
          <w:b/>
          <w:color w:val="000000" w:themeColor="text1"/>
          <w:sz w:val="24"/>
          <w:szCs w:val="24"/>
        </w:rPr>
        <w:t>2</w:t>
      </w:r>
      <w:r w:rsidRPr="00FA59C9">
        <w:rPr>
          <w:rFonts w:hint="eastAsia"/>
          <w:bCs/>
          <w:color w:val="000000" w:themeColor="text1"/>
          <w:sz w:val="24"/>
          <w:szCs w:val="24"/>
        </w:rPr>
        <w:t>采用混凝土结构的</w:t>
      </w:r>
      <w:r w:rsidR="00F03A83" w:rsidRPr="00FA59C9">
        <w:rPr>
          <w:rFonts w:hint="eastAsia"/>
          <w:bCs/>
          <w:color w:val="000000" w:themeColor="text1"/>
          <w:sz w:val="24"/>
          <w:szCs w:val="24"/>
        </w:rPr>
        <w:t>化学</w:t>
      </w:r>
      <w:r w:rsidRPr="00FA59C9">
        <w:rPr>
          <w:rFonts w:hint="eastAsia"/>
          <w:bCs/>
          <w:color w:val="000000" w:themeColor="text1"/>
          <w:sz w:val="24"/>
          <w:szCs w:val="24"/>
        </w:rPr>
        <w:t>药剂储存</w:t>
      </w:r>
      <w:r w:rsidR="00D33F4D" w:rsidRPr="00FA59C9">
        <w:rPr>
          <w:rFonts w:hint="eastAsia"/>
          <w:bCs/>
          <w:color w:val="000000" w:themeColor="text1"/>
          <w:sz w:val="24"/>
          <w:szCs w:val="24"/>
        </w:rPr>
        <w:t>池</w:t>
      </w:r>
      <w:r w:rsidRPr="00FA59C9">
        <w:rPr>
          <w:rFonts w:hint="eastAsia"/>
          <w:bCs/>
          <w:color w:val="000000" w:themeColor="text1"/>
          <w:sz w:val="24"/>
          <w:szCs w:val="24"/>
        </w:rPr>
        <w:t>泄露风险</w:t>
      </w:r>
      <w:r w:rsidR="00F03A83" w:rsidRPr="00FA59C9">
        <w:rPr>
          <w:rFonts w:hint="eastAsia"/>
          <w:bCs/>
          <w:color w:val="000000" w:themeColor="text1"/>
          <w:sz w:val="24"/>
          <w:szCs w:val="24"/>
        </w:rPr>
        <w:t>大或</w:t>
      </w:r>
      <w:r w:rsidRPr="00FA59C9">
        <w:rPr>
          <w:rFonts w:hint="eastAsia"/>
          <w:bCs/>
          <w:color w:val="000000" w:themeColor="text1"/>
          <w:sz w:val="24"/>
          <w:szCs w:val="24"/>
        </w:rPr>
        <w:t>防腐维护成本高</w:t>
      </w:r>
      <w:r w:rsidR="00F03A83" w:rsidRPr="00FA59C9">
        <w:rPr>
          <w:rFonts w:hint="eastAsia"/>
          <w:bCs/>
          <w:color w:val="000000" w:themeColor="text1"/>
          <w:sz w:val="24"/>
          <w:szCs w:val="24"/>
        </w:rPr>
        <w:t>时，应改用化学储罐。</w:t>
      </w:r>
    </w:p>
    <w:p w14:paraId="2F830D40" w14:textId="524FC9F9" w:rsidR="008C213E" w:rsidRPr="00FA59C9" w:rsidRDefault="008C213E" w:rsidP="005B5E59">
      <w:pPr>
        <w:spacing w:line="360" w:lineRule="auto"/>
        <w:rPr>
          <w:bCs/>
          <w:color w:val="000000" w:themeColor="text1"/>
          <w:sz w:val="24"/>
          <w:szCs w:val="24"/>
        </w:rPr>
      </w:pPr>
      <w:r w:rsidRPr="00FA59C9">
        <w:rPr>
          <w:rFonts w:hint="eastAsia"/>
          <w:b/>
          <w:color w:val="000000" w:themeColor="text1"/>
          <w:sz w:val="24"/>
          <w:szCs w:val="24"/>
        </w:rPr>
        <w:t>6.</w:t>
      </w:r>
      <w:r w:rsidRPr="00FA59C9">
        <w:rPr>
          <w:b/>
          <w:color w:val="000000" w:themeColor="text1"/>
          <w:sz w:val="24"/>
          <w:szCs w:val="24"/>
        </w:rPr>
        <w:t>5</w:t>
      </w:r>
      <w:r w:rsidRPr="00FA59C9">
        <w:rPr>
          <w:rFonts w:hint="eastAsia"/>
          <w:b/>
          <w:color w:val="000000" w:themeColor="text1"/>
          <w:sz w:val="24"/>
          <w:szCs w:val="24"/>
        </w:rPr>
        <w:t>.</w:t>
      </w:r>
      <w:r w:rsidRPr="00FA59C9">
        <w:rPr>
          <w:b/>
          <w:color w:val="000000" w:themeColor="text1"/>
          <w:sz w:val="24"/>
          <w:szCs w:val="24"/>
        </w:rPr>
        <w:t>3</w:t>
      </w:r>
      <w:r w:rsidRPr="00FA59C9">
        <w:rPr>
          <w:rFonts w:hint="eastAsia"/>
          <w:bCs/>
          <w:color w:val="000000" w:themeColor="text1"/>
          <w:sz w:val="24"/>
          <w:szCs w:val="24"/>
        </w:rPr>
        <w:t>当水厂现有液氯消毒系统存在液氯运输受到当地新的规定较大限制</w:t>
      </w:r>
      <w:r w:rsidR="00D019F5" w:rsidRPr="00FA59C9">
        <w:rPr>
          <w:rFonts w:hint="eastAsia"/>
          <w:bCs/>
          <w:color w:val="000000" w:themeColor="text1"/>
          <w:sz w:val="24"/>
          <w:szCs w:val="24"/>
        </w:rPr>
        <w:t>导致</w:t>
      </w:r>
      <w:r w:rsidRPr="00FA59C9">
        <w:rPr>
          <w:rFonts w:hint="eastAsia"/>
          <w:bCs/>
          <w:color w:val="000000" w:themeColor="text1"/>
          <w:sz w:val="24"/>
          <w:szCs w:val="24"/>
        </w:rPr>
        <w:t>生产</w:t>
      </w:r>
      <w:r w:rsidR="00D019F5" w:rsidRPr="00FA59C9">
        <w:rPr>
          <w:rFonts w:hint="eastAsia"/>
          <w:bCs/>
          <w:color w:val="000000" w:themeColor="text1"/>
          <w:sz w:val="24"/>
          <w:szCs w:val="24"/>
        </w:rPr>
        <w:t>管理</w:t>
      </w:r>
      <w:r w:rsidRPr="00FA59C9">
        <w:rPr>
          <w:rFonts w:hint="eastAsia"/>
          <w:bCs/>
          <w:color w:val="000000" w:themeColor="text1"/>
          <w:sz w:val="24"/>
          <w:szCs w:val="24"/>
        </w:rPr>
        <w:t>难</w:t>
      </w:r>
      <w:r w:rsidR="00D019F5" w:rsidRPr="00FA59C9">
        <w:rPr>
          <w:rFonts w:hint="eastAsia"/>
          <w:bCs/>
          <w:color w:val="000000" w:themeColor="text1"/>
          <w:sz w:val="24"/>
          <w:szCs w:val="24"/>
        </w:rPr>
        <w:t>度增加</w:t>
      </w:r>
      <w:r w:rsidRPr="00FA59C9">
        <w:rPr>
          <w:rFonts w:hint="eastAsia"/>
          <w:bCs/>
          <w:color w:val="000000" w:themeColor="text1"/>
          <w:sz w:val="24"/>
          <w:szCs w:val="24"/>
        </w:rPr>
        <w:t>或运输成本上升时，</w:t>
      </w:r>
      <w:proofErr w:type="gramStart"/>
      <w:r w:rsidR="0080495E" w:rsidRPr="00FA59C9">
        <w:rPr>
          <w:rFonts w:hint="eastAsia"/>
          <w:bCs/>
          <w:color w:val="000000" w:themeColor="text1"/>
          <w:sz w:val="24"/>
          <w:szCs w:val="24"/>
        </w:rPr>
        <w:t>宜实施</w:t>
      </w:r>
      <w:proofErr w:type="gramEnd"/>
      <w:r w:rsidRPr="00FA59C9">
        <w:rPr>
          <w:rFonts w:hint="eastAsia"/>
          <w:bCs/>
          <w:color w:val="000000" w:themeColor="text1"/>
          <w:sz w:val="24"/>
          <w:szCs w:val="24"/>
        </w:rPr>
        <w:t>商品次氯酸钠或现场制备次氯酸钠替代液氯的改造。</w:t>
      </w:r>
    </w:p>
    <w:p w14:paraId="6319B7DD" w14:textId="7FDF7CA2" w:rsidR="00AC46E1" w:rsidRPr="00FA59C9" w:rsidRDefault="00AC46E1" w:rsidP="005B5E59">
      <w:pPr>
        <w:spacing w:line="360" w:lineRule="auto"/>
        <w:rPr>
          <w:bCs/>
          <w:color w:val="000000" w:themeColor="text1"/>
          <w:sz w:val="24"/>
          <w:szCs w:val="24"/>
        </w:rPr>
      </w:pPr>
      <w:r w:rsidRPr="00FA59C9">
        <w:rPr>
          <w:rFonts w:hint="eastAsia"/>
          <w:b/>
          <w:color w:val="000000" w:themeColor="text1"/>
          <w:sz w:val="24"/>
          <w:szCs w:val="24"/>
        </w:rPr>
        <w:t>6.</w:t>
      </w:r>
      <w:r w:rsidR="006F3776" w:rsidRPr="00FA59C9">
        <w:rPr>
          <w:b/>
          <w:color w:val="000000" w:themeColor="text1"/>
          <w:sz w:val="24"/>
          <w:szCs w:val="24"/>
        </w:rPr>
        <w:t>5</w:t>
      </w:r>
      <w:r w:rsidRPr="00FA59C9">
        <w:rPr>
          <w:rFonts w:hint="eastAsia"/>
          <w:b/>
          <w:color w:val="000000" w:themeColor="text1"/>
          <w:sz w:val="24"/>
          <w:szCs w:val="24"/>
        </w:rPr>
        <w:t>.</w:t>
      </w:r>
      <w:r w:rsidR="008C213E" w:rsidRPr="00FA59C9">
        <w:rPr>
          <w:b/>
          <w:color w:val="000000" w:themeColor="text1"/>
          <w:sz w:val="24"/>
          <w:szCs w:val="24"/>
        </w:rPr>
        <w:t>4</w:t>
      </w:r>
      <w:r w:rsidR="00D27C03" w:rsidRPr="00FA59C9">
        <w:rPr>
          <w:rFonts w:hint="eastAsia"/>
          <w:bCs/>
          <w:color w:val="000000" w:themeColor="text1"/>
          <w:sz w:val="24"/>
          <w:szCs w:val="24"/>
        </w:rPr>
        <w:t>存在</w:t>
      </w:r>
      <w:r w:rsidR="00AE25E1" w:rsidRPr="00FA59C9">
        <w:rPr>
          <w:rFonts w:hint="eastAsia"/>
          <w:bCs/>
          <w:color w:val="000000" w:themeColor="text1"/>
          <w:sz w:val="24"/>
          <w:szCs w:val="24"/>
        </w:rPr>
        <w:t>高</w:t>
      </w:r>
      <w:r w:rsidR="00D27C03" w:rsidRPr="00FA59C9">
        <w:rPr>
          <w:rFonts w:hint="eastAsia"/>
          <w:bCs/>
          <w:color w:val="000000" w:themeColor="text1"/>
          <w:sz w:val="24"/>
          <w:szCs w:val="24"/>
        </w:rPr>
        <w:t>噪声影响外部环境或</w:t>
      </w:r>
      <w:r w:rsidR="00150D72" w:rsidRPr="00FA59C9">
        <w:rPr>
          <w:rFonts w:hint="eastAsia"/>
          <w:bCs/>
          <w:color w:val="000000" w:themeColor="text1"/>
          <w:sz w:val="24"/>
          <w:szCs w:val="24"/>
        </w:rPr>
        <w:t>可能</w:t>
      </w:r>
      <w:r w:rsidR="00D27C03" w:rsidRPr="00FA59C9">
        <w:rPr>
          <w:rFonts w:hint="eastAsia"/>
          <w:bCs/>
          <w:color w:val="000000" w:themeColor="text1"/>
          <w:sz w:val="24"/>
          <w:szCs w:val="24"/>
        </w:rPr>
        <w:t>引起职业健康问题的机电设备间</w:t>
      </w:r>
      <w:r w:rsidR="00150D72" w:rsidRPr="00FA59C9">
        <w:rPr>
          <w:rFonts w:hint="eastAsia"/>
          <w:bCs/>
          <w:color w:val="000000" w:themeColor="text1"/>
          <w:sz w:val="24"/>
          <w:szCs w:val="24"/>
        </w:rPr>
        <w:t>，应进行强化隔音</w:t>
      </w:r>
      <w:r w:rsidR="00AE25E1" w:rsidRPr="00FA59C9">
        <w:rPr>
          <w:rFonts w:hint="eastAsia"/>
          <w:bCs/>
          <w:color w:val="000000" w:themeColor="text1"/>
          <w:sz w:val="24"/>
          <w:szCs w:val="24"/>
        </w:rPr>
        <w:t>和</w:t>
      </w:r>
      <w:r w:rsidR="00150D72" w:rsidRPr="00FA59C9">
        <w:rPr>
          <w:rFonts w:hint="eastAsia"/>
          <w:bCs/>
          <w:color w:val="000000" w:themeColor="text1"/>
          <w:sz w:val="24"/>
          <w:szCs w:val="24"/>
        </w:rPr>
        <w:t>降噪能力的改造。</w:t>
      </w:r>
    </w:p>
    <w:p w14:paraId="5BD683C1" w14:textId="63F6C259" w:rsidR="004E0CD8" w:rsidRPr="00FA59C9" w:rsidRDefault="004E0CD8" w:rsidP="004E0CD8">
      <w:pPr>
        <w:spacing w:line="360" w:lineRule="auto"/>
        <w:rPr>
          <w:color w:val="000000" w:themeColor="text1"/>
          <w:sz w:val="24"/>
          <w:szCs w:val="24"/>
        </w:rPr>
      </w:pPr>
      <w:r w:rsidRPr="00FA59C9">
        <w:rPr>
          <w:rFonts w:hint="eastAsia"/>
          <w:b/>
          <w:color w:val="000000" w:themeColor="text1"/>
          <w:sz w:val="24"/>
          <w:szCs w:val="24"/>
        </w:rPr>
        <w:t>6.</w:t>
      </w:r>
      <w:r w:rsidR="006F3776" w:rsidRPr="00FA59C9">
        <w:rPr>
          <w:b/>
          <w:color w:val="000000" w:themeColor="text1"/>
          <w:sz w:val="24"/>
          <w:szCs w:val="24"/>
        </w:rPr>
        <w:t>5</w:t>
      </w:r>
      <w:r w:rsidRPr="00FA59C9">
        <w:rPr>
          <w:rFonts w:hint="eastAsia"/>
          <w:b/>
          <w:color w:val="000000" w:themeColor="text1"/>
          <w:sz w:val="24"/>
          <w:szCs w:val="24"/>
        </w:rPr>
        <w:t>.</w:t>
      </w:r>
      <w:r w:rsidR="008C213E" w:rsidRPr="00FA59C9">
        <w:rPr>
          <w:b/>
          <w:color w:val="000000" w:themeColor="text1"/>
          <w:sz w:val="24"/>
          <w:szCs w:val="24"/>
        </w:rPr>
        <w:t>5</w:t>
      </w:r>
      <w:r w:rsidRPr="00FA59C9">
        <w:rPr>
          <w:rFonts w:hint="eastAsia"/>
          <w:color w:val="000000" w:themeColor="text1"/>
          <w:sz w:val="24"/>
          <w:szCs w:val="24"/>
        </w:rPr>
        <w:t>排泥水未经处理直接排放城市排水系统或环境水体时，应增设排泥水处理系统。增设排泥水处理系统应结合用地、环境、生产维持评价和现有沉淀（澄清）设施工艺形式以及排水系统设施能力，经技术经济比较后采取如下技术措施：</w:t>
      </w:r>
    </w:p>
    <w:p w14:paraId="4F896D36" w14:textId="77777777" w:rsidR="004E0CD8" w:rsidRPr="00FA59C9" w:rsidRDefault="004E0CD8" w:rsidP="004E0CD8">
      <w:pPr>
        <w:spacing w:line="360" w:lineRule="auto"/>
        <w:ind w:firstLine="480"/>
        <w:rPr>
          <w:color w:val="000000" w:themeColor="text1"/>
          <w:sz w:val="24"/>
          <w:szCs w:val="24"/>
        </w:rPr>
      </w:pPr>
      <w:r w:rsidRPr="00FA59C9">
        <w:rPr>
          <w:rFonts w:hint="eastAsia"/>
          <w:b/>
          <w:bCs/>
          <w:color w:val="000000" w:themeColor="text1"/>
          <w:sz w:val="24"/>
          <w:szCs w:val="24"/>
        </w:rPr>
        <w:t>1</w:t>
      </w:r>
      <w:r w:rsidRPr="00FA59C9">
        <w:rPr>
          <w:rFonts w:hint="eastAsia"/>
          <w:color w:val="000000" w:themeColor="text1"/>
          <w:sz w:val="24"/>
          <w:szCs w:val="24"/>
        </w:rPr>
        <w:t>当用地和环境条件具备时，在充分利用现有排水系统设施能力的基础上，可建设包含收集调蓄、浓缩、平衡和脱水等主要工艺设施的排泥水处理系统。</w:t>
      </w:r>
    </w:p>
    <w:p w14:paraId="662F923F" w14:textId="77777777" w:rsidR="004E0CD8" w:rsidRPr="00FA59C9" w:rsidRDefault="004E0CD8" w:rsidP="004E0CD8">
      <w:pPr>
        <w:spacing w:line="360" w:lineRule="auto"/>
        <w:ind w:firstLine="480"/>
        <w:rPr>
          <w:color w:val="000000" w:themeColor="text1"/>
          <w:sz w:val="24"/>
          <w:szCs w:val="24"/>
        </w:rPr>
      </w:pPr>
      <w:r w:rsidRPr="00FA59C9">
        <w:rPr>
          <w:b/>
          <w:bCs/>
          <w:color w:val="000000" w:themeColor="text1"/>
          <w:sz w:val="24"/>
          <w:szCs w:val="24"/>
        </w:rPr>
        <w:t>2</w:t>
      </w:r>
      <w:r w:rsidRPr="00FA59C9">
        <w:rPr>
          <w:rFonts w:hint="eastAsia"/>
          <w:color w:val="000000" w:themeColor="text1"/>
          <w:sz w:val="24"/>
          <w:szCs w:val="24"/>
        </w:rPr>
        <w:t>当用地和环境具备部分条件，</w:t>
      </w:r>
      <w:proofErr w:type="gramStart"/>
      <w:r w:rsidRPr="00FA59C9">
        <w:rPr>
          <w:rFonts w:hint="eastAsia"/>
          <w:color w:val="000000" w:themeColor="text1"/>
          <w:sz w:val="24"/>
          <w:szCs w:val="24"/>
        </w:rPr>
        <w:t>且建设</w:t>
      </w:r>
      <w:proofErr w:type="gramEnd"/>
      <w:r w:rsidRPr="00FA59C9">
        <w:rPr>
          <w:rFonts w:hint="eastAsia"/>
          <w:color w:val="000000" w:themeColor="text1"/>
          <w:sz w:val="24"/>
          <w:szCs w:val="24"/>
        </w:rPr>
        <w:t>期间生产维持满足要求时，可在现有沉淀（澄清）设施的用地上或现有沉淀（澄清）设施上，新建或改建成具有集沉淀（澄清）与浓缩功能于一体的沉淀（澄清）设施，并建设包含平衡和脱水等主要工艺设施的排泥水处理系统。</w:t>
      </w:r>
    </w:p>
    <w:p w14:paraId="4A0A6EBA" w14:textId="77777777" w:rsidR="004E0CD8" w:rsidRPr="00FA59C9" w:rsidRDefault="004E0CD8" w:rsidP="004E0CD8">
      <w:pPr>
        <w:spacing w:line="360" w:lineRule="auto"/>
        <w:ind w:firstLine="480"/>
        <w:rPr>
          <w:color w:val="000000" w:themeColor="text1"/>
          <w:sz w:val="24"/>
          <w:szCs w:val="24"/>
        </w:rPr>
      </w:pPr>
      <w:r w:rsidRPr="00FA59C9">
        <w:rPr>
          <w:rFonts w:hint="eastAsia"/>
          <w:b/>
          <w:bCs/>
          <w:color w:val="000000" w:themeColor="text1"/>
          <w:sz w:val="24"/>
          <w:szCs w:val="24"/>
        </w:rPr>
        <w:t>3</w:t>
      </w:r>
      <w:r w:rsidRPr="00FA59C9">
        <w:rPr>
          <w:rFonts w:hint="eastAsia"/>
          <w:color w:val="000000" w:themeColor="text1"/>
          <w:sz w:val="24"/>
          <w:szCs w:val="24"/>
        </w:rPr>
        <w:t>当用地和环境条件不具备时，可采取异地建设或与距离相对较近的其他具</w:t>
      </w:r>
      <w:r w:rsidRPr="00FA59C9">
        <w:rPr>
          <w:rFonts w:hint="eastAsia"/>
          <w:color w:val="000000" w:themeColor="text1"/>
          <w:sz w:val="24"/>
          <w:szCs w:val="24"/>
        </w:rPr>
        <w:lastRenderedPageBreak/>
        <w:t>备建设条件的水厂合并建设排泥水处理系统。</w:t>
      </w:r>
    </w:p>
    <w:p w14:paraId="18E25F70" w14:textId="02D7164E" w:rsidR="00EC1EE8" w:rsidRPr="00FD14CF" w:rsidRDefault="006F3776" w:rsidP="000A7E95">
      <w:pPr>
        <w:spacing w:line="360" w:lineRule="auto"/>
        <w:rPr>
          <w:color w:val="000000" w:themeColor="text1"/>
          <w:sz w:val="24"/>
          <w:szCs w:val="24"/>
        </w:rPr>
      </w:pPr>
      <w:r w:rsidRPr="00FD14CF">
        <w:rPr>
          <w:rFonts w:hint="eastAsia"/>
          <w:b/>
          <w:color w:val="000000" w:themeColor="text1"/>
          <w:sz w:val="24"/>
          <w:szCs w:val="24"/>
        </w:rPr>
        <w:t>6.</w:t>
      </w:r>
      <w:r w:rsidRPr="00FD14CF">
        <w:rPr>
          <w:b/>
          <w:color w:val="000000" w:themeColor="text1"/>
          <w:sz w:val="24"/>
          <w:szCs w:val="24"/>
        </w:rPr>
        <w:t>5</w:t>
      </w:r>
      <w:r w:rsidRPr="00FD14CF">
        <w:rPr>
          <w:rFonts w:hint="eastAsia"/>
          <w:b/>
          <w:color w:val="000000" w:themeColor="text1"/>
          <w:sz w:val="24"/>
          <w:szCs w:val="24"/>
        </w:rPr>
        <w:t>.</w:t>
      </w:r>
      <w:r w:rsidR="008C213E" w:rsidRPr="00FD14CF">
        <w:rPr>
          <w:b/>
          <w:color w:val="000000" w:themeColor="text1"/>
          <w:sz w:val="24"/>
          <w:szCs w:val="24"/>
        </w:rPr>
        <w:t>6</w:t>
      </w:r>
      <w:r w:rsidR="00EC1EE8" w:rsidRPr="00FD14CF">
        <w:rPr>
          <w:rFonts w:hint="eastAsia"/>
          <w:color w:val="000000" w:themeColor="text1"/>
          <w:sz w:val="24"/>
          <w:szCs w:val="24"/>
        </w:rPr>
        <w:t>生活污水</w:t>
      </w:r>
      <w:r w:rsidR="00213278" w:rsidRPr="00FD14CF">
        <w:rPr>
          <w:rFonts w:hint="eastAsia"/>
          <w:color w:val="000000" w:themeColor="text1"/>
          <w:sz w:val="24"/>
          <w:szCs w:val="24"/>
        </w:rPr>
        <w:t>应纳入城镇污水管网系统，并应符合现行国家标准《污水排入城镇下水道水质标准》</w:t>
      </w:r>
      <w:r w:rsidR="00213278" w:rsidRPr="00FD14CF">
        <w:rPr>
          <w:rFonts w:hint="eastAsia"/>
          <w:color w:val="000000" w:themeColor="text1"/>
          <w:sz w:val="24"/>
          <w:szCs w:val="24"/>
        </w:rPr>
        <w:t>GB/T 31962</w:t>
      </w:r>
      <w:r w:rsidR="00213278" w:rsidRPr="00FD14CF">
        <w:rPr>
          <w:rFonts w:hint="eastAsia"/>
          <w:color w:val="000000" w:themeColor="text1"/>
          <w:sz w:val="24"/>
          <w:szCs w:val="24"/>
        </w:rPr>
        <w:t>的有关规定。无条件纳入城镇污水管网系统时</w:t>
      </w:r>
      <w:r w:rsidR="001C50EF" w:rsidRPr="00FD14CF">
        <w:rPr>
          <w:rFonts w:hint="eastAsia"/>
          <w:color w:val="000000" w:themeColor="text1"/>
          <w:sz w:val="24"/>
          <w:szCs w:val="24"/>
        </w:rPr>
        <w:t>，</w:t>
      </w:r>
      <w:r w:rsidR="00213278" w:rsidRPr="00FD14CF">
        <w:rPr>
          <w:rFonts w:hint="eastAsia"/>
          <w:color w:val="000000" w:themeColor="text1"/>
          <w:sz w:val="24"/>
          <w:szCs w:val="24"/>
        </w:rPr>
        <w:t>应增设达标处理设施。</w:t>
      </w:r>
    </w:p>
    <w:p w14:paraId="33065A34" w14:textId="6533DF84" w:rsidR="00213278" w:rsidRPr="00FD14CF" w:rsidRDefault="00FD14CF" w:rsidP="000A7E95">
      <w:pPr>
        <w:spacing w:line="360" w:lineRule="auto"/>
        <w:rPr>
          <w:color w:val="000000" w:themeColor="text1"/>
          <w:sz w:val="24"/>
          <w:szCs w:val="24"/>
        </w:rPr>
      </w:pPr>
      <w:r w:rsidRPr="00FD14CF">
        <w:rPr>
          <w:rFonts w:hint="eastAsia"/>
          <w:b/>
          <w:color w:val="000000" w:themeColor="text1"/>
          <w:sz w:val="24"/>
          <w:szCs w:val="24"/>
        </w:rPr>
        <w:t>6.</w:t>
      </w:r>
      <w:r w:rsidRPr="00FD14CF">
        <w:rPr>
          <w:b/>
          <w:color w:val="000000" w:themeColor="text1"/>
          <w:sz w:val="24"/>
          <w:szCs w:val="24"/>
        </w:rPr>
        <w:t>5</w:t>
      </w:r>
      <w:r w:rsidRPr="00FD14CF">
        <w:rPr>
          <w:rFonts w:hint="eastAsia"/>
          <w:b/>
          <w:color w:val="000000" w:themeColor="text1"/>
          <w:sz w:val="24"/>
          <w:szCs w:val="24"/>
        </w:rPr>
        <w:t>.</w:t>
      </w:r>
      <w:r w:rsidRPr="00FD14CF">
        <w:rPr>
          <w:b/>
          <w:color w:val="000000" w:themeColor="text1"/>
          <w:sz w:val="24"/>
          <w:szCs w:val="24"/>
        </w:rPr>
        <w:t>7</w:t>
      </w:r>
      <w:r w:rsidR="00213278" w:rsidRPr="00FD14CF">
        <w:rPr>
          <w:rFonts w:hint="eastAsia"/>
          <w:bCs/>
          <w:color w:val="000000" w:themeColor="text1"/>
          <w:sz w:val="24"/>
          <w:szCs w:val="24"/>
        </w:rPr>
        <w:t>化验废水</w:t>
      </w:r>
      <w:r w:rsidR="00213278" w:rsidRPr="00FD14CF">
        <w:rPr>
          <w:rFonts w:hint="eastAsia"/>
          <w:color w:val="000000" w:themeColor="text1"/>
          <w:sz w:val="24"/>
          <w:szCs w:val="24"/>
        </w:rPr>
        <w:t>应设收集和处置设施。</w:t>
      </w:r>
    </w:p>
    <w:p w14:paraId="3B8BD78C" w14:textId="77777777" w:rsidR="004A766B" w:rsidRDefault="004A766B" w:rsidP="00F07684">
      <w:pPr>
        <w:pStyle w:val="1"/>
        <w:sectPr w:rsidR="004A766B" w:rsidSect="00586400">
          <w:pgSz w:w="11906" w:h="16838" w:code="9"/>
          <w:pgMar w:top="1440" w:right="1800" w:bottom="1440" w:left="1800" w:header="851" w:footer="992" w:gutter="0"/>
          <w:cols w:space="425"/>
          <w:docGrid w:type="lines" w:linePitch="312"/>
        </w:sectPr>
      </w:pPr>
      <w:bookmarkStart w:id="99" w:name="_Toc44660519"/>
    </w:p>
    <w:p w14:paraId="43E6B6C0" w14:textId="48E941CF" w:rsidR="00492D53" w:rsidRPr="00F07684" w:rsidRDefault="00492D53" w:rsidP="001F704D">
      <w:pPr>
        <w:pStyle w:val="1"/>
        <w:ind w:firstLineChars="900" w:firstLine="2891"/>
        <w:jc w:val="both"/>
      </w:pPr>
      <w:bookmarkStart w:id="100" w:name="_Toc45530514"/>
      <w:r w:rsidRPr="00F07684">
        <w:rPr>
          <w:rFonts w:hint="eastAsia"/>
        </w:rPr>
        <w:lastRenderedPageBreak/>
        <w:t>7</w:t>
      </w:r>
      <w:r w:rsidR="00FB43AB" w:rsidRPr="00F07684">
        <w:rPr>
          <w:rFonts w:hint="eastAsia"/>
        </w:rPr>
        <w:t>配水厂和</w:t>
      </w:r>
      <w:r w:rsidRPr="00F07684">
        <w:rPr>
          <w:rFonts w:hint="eastAsia"/>
        </w:rPr>
        <w:t>泵站</w:t>
      </w:r>
      <w:bookmarkEnd w:id="99"/>
      <w:bookmarkEnd w:id="100"/>
    </w:p>
    <w:p w14:paraId="77CDCBFE" w14:textId="7581D277" w:rsidR="00AE25E1" w:rsidRDefault="00AE25E1" w:rsidP="002512F9">
      <w:pPr>
        <w:spacing w:line="360" w:lineRule="auto"/>
        <w:rPr>
          <w:b/>
          <w:sz w:val="30"/>
          <w:szCs w:val="30"/>
        </w:rPr>
      </w:pPr>
      <w:r>
        <w:rPr>
          <w:rFonts w:hint="eastAsia"/>
          <w:b/>
          <w:sz w:val="24"/>
          <w:szCs w:val="24"/>
        </w:rPr>
        <w:t>7</w:t>
      </w:r>
      <w:r w:rsidRPr="00A34844">
        <w:rPr>
          <w:rFonts w:hint="eastAsia"/>
          <w:b/>
          <w:sz w:val="24"/>
          <w:szCs w:val="24"/>
        </w:rPr>
        <w:t>.</w:t>
      </w:r>
      <w:r w:rsidR="00351FA5">
        <w:rPr>
          <w:rFonts w:hint="eastAsia"/>
          <w:b/>
          <w:sz w:val="24"/>
          <w:szCs w:val="24"/>
        </w:rPr>
        <w:t>0</w:t>
      </w:r>
      <w:r w:rsidRPr="00A34844">
        <w:rPr>
          <w:rFonts w:hint="eastAsia"/>
          <w:b/>
          <w:sz w:val="24"/>
          <w:szCs w:val="24"/>
        </w:rPr>
        <w:t>.</w:t>
      </w:r>
      <w:r>
        <w:rPr>
          <w:rFonts w:hint="eastAsia"/>
          <w:b/>
          <w:sz w:val="24"/>
          <w:szCs w:val="24"/>
        </w:rPr>
        <w:t>1</w:t>
      </w:r>
      <w:r w:rsidR="00D94ABC" w:rsidRPr="00D94ABC">
        <w:rPr>
          <w:rFonts w:hint="eastAsia"/>
          <w:sz w:val="24"/>
          <w:szCs w:val="24"/>
        </w:rPr>
        <w:t>所有</w:t>
      </w:r>
      <w:r w:rsidR="00D94ABC">
        <w:rPr>
          <w:rFonts w:hint="eastAsia"/>
          <w:sz w:val="24"/>
          <w:szCs w:val="24"/>
        </w:rPr>
        <w:t>工作</w:t>
      </w:r>
      <w:r w:rsidR="00576AD4">
        <w:rPr>
          <w:rFonts w:hint="eastAsia"/>
          <w:sz w:val="24"/>
          <w:szCs w:val="24"/>
        </w:rPr>
        <w:t>水泵机组在正常运行范围运行</w:t>
      </w:r>
      <w:r w:rsidR="00D94ABC">
        <w:rPr>
          <w:rFonts w:hint="eastAsia"/>
          <w:sz w:val="24"/>
          <w:szCs w:val="24"/>
        </w:rPr>
        <w:t>时</w:t>
      </w:r>
      <w:r w:rsidR="00A72439">
        <w:rPr>
          <w:rFonts w:hint="eastAsia"/>
          <w:sz w:val="24"/>
          <w:szCs w:val="24"/>
        </w:rPr>
        <w:t>仍</w:t>
      </w:r>
      <w:r w:rsidR="00576AD4">
        <w:rPr>
          <w:rFonts w:hint="eastAsia"/>
          <w:sz w:val="24"/>
          <w:szCs w:val="24"/>
        </w:rPr>
        <w:t>不能</w:t>
      </w:r>
      <w:r w:rsidR="00A72439">
        <w:rPr>
          <w:rFonts w:hint="eastAsia"/>
          <w:sz w:val="24"/>
          <w:szCs w:val="24"/>
        </w:rPr>
        <w:t>达到</w:t>
      </w:r>
      <w:r w:rsidR="00576AD4">
        <w:rPr>
          <w:rFonts w:hint="eastAsia"/>
          <w:sz w:val="24"/>
          <w:szCs w:val="24"/>
        </w:rPr>
        <w:t>设计规模时，应根据</w:t>
      </w:r>
      <w:r w:rsidR="00FB43AB">
        <w:rPr>
          <w:rFonts w:hint="eastAsia"/>
          <w:sz w:val="24"/>
          <w:szCs w:val="24"/>
        </w:rPr>
        <w:t>配水厂、泵站</w:t>
      </w:r>
      <w:r w:rsidR="00351FA5">
        <w:rPr>
          <w:rFonts w:hint="eastAsia"/>
          <w:sz w:val="24"/>
          <w:szCs w:val="24"/>
        </w:rPr>
        <w:t>的不同功能和</w:t>
      </w:r>
      <w:r w:rsidR="00A72439">
        <w:rPr>
          <w:rFonts w:hint="eastAsia"/>
          <w:sz w:val="24"/>
          <w:szCs w:val="24"/>
        </w:rPr>
        <w:t>导致</w:t>
      </w:r>
      <w:r w:rsidR="00F06A27">
        <w:rPr>
          <w:rFonts w:hint="eastAsia"/>
          <w:sz w:val="24"/>
          <w:szCs w:val="24"/>
        </w:rPr>
        <w:t>规模</w:t>
      </w:r>
      <w:r w:rsidR="00576AD4">
        <w:rPr>
          <w:rFonts w:hint="eastAsia"/>
          <w:sz w:val="24"/>
          <w:szCs w:val="24"/>
        </w:rPr>
        <w:t>不</w:t>
      </w:r>
      <w:r w:rsidR="00A72439">
        <w:rPr>
          <w:rFonts w:hint="eastAsia"/>
          <w:sz w:val="24"/>
          <w:szCs w:val="24"/>
        </w:rPr>
        <w:t>足的因素</w:t>
      </w:r>
      <w:r w:rsidR="00351FA5">
        <w:rPr>
          <w:rFonts w:hint="eastAsia"/>
          <w:sz w:val="24"/>
          <w:szCs w:val="24"/>
        </w:rPr>
        <w:t>，结合</w:t>
      </w:r>
      <w:r w:rsidR="00576AD4">
        <w:rPr>
          <w:rFonts w:hint="eastAsia"/>
          <w:sz w:val="24"/>
          <w:szCs w:val="24"/>
        </w:rPr>
        <w:t>用地</w:t>
      </w:r>
      <w:r w:rsidR="00A72439">
        <w:rPr>
          <w:rFonts w:hint="eastAsia"/>
          <w:sz w:val="24"/>
          <w:szCs w:val="24"/>
        </w:rPr>
        <w:t>、</w:t>
      </w:r>
      <w:r w:rsidR="00351FA5">
        <w:rPr>
          <w:rFonts w:hint="eastAsia"/>
          <w:sz w:val="24"/>
          <w:szCs w:val="24"/>
        </w:rPr>
        <w:t>环境和</w:t>
      </w:r>
      <w:r w:rsidR="00576AD4">
        <w:rPr>
          <w:rFonts w:hint="eastAsia"/>
          <w:sz w:val="24"/>
          <w:szCs w:val="24"/>
        </w:rPr>
        <w:t>生产维持评价，经技术经济比较后采取如下改造措施：</w:t>
      </w:r>
    </w:p>
    <w:p w14:paraId="2D17C810" w14:textId="49A1C710" w:rsidR="00AE25E1" w:rsidRDefault="0024087F" w:rsidP="0024087F">
      <w:pPr>
        <w:spacing w:line="360" w:lineRule="auto"/>
        <w:ind w:firstLineChars="200" w:firstLine="482"/>
        <w:rPr>
          <w:sz w:val="24"/>
          <w:szCs w:val="24"/>
        </w:rPr>
      </w:pPr>
      <w:r w:rsidRPr="00E21BCB">
        <w:rPr>
          <w:rFonts w:hint="eastAsia"/>
          <w:b/>
          <w:bCs/>
          <w:sz w:val="24"/>
          <w:szCs w:val="24"/>
        </w:rPr>
        <w:t>1</w:t>
      </w:r>
      <w:r w:rsidR="00351FA5" w:rsidRPr="00351FA5">
        <w:rPr>
          <w:rFonts w:hint="eastAsia"/>
          <w:bCs/>
          <w:sz w:val="24"/>
          <w:szCs w:val="24"/>
        </w:rPr>
        <w:t>取水泵站</w:t>
      </w:r>
      <w:r>
        <w:rPr>
          <w:rFonts w:hint="eastAsia"/>
          <w:sz w:val="24"/>
          <w:szCs w:val="24"/>
        </w:rPr>
        <w:t>进水水位不能</w:t>
      </w:r>
      <w:r w:rsidR="00351FA5">
        <w:rPr>
          <w:rFonts w:hint="eastAsia"/>
          <w:sz w:val="24"/>
          <w:szCs w:val="24"/>
        </w:rPr>
        <w:t>满</w:t>
      </w:r>
      <w:r>
        <w:rPr>
          <w:rFonts w:hint="eastAsia"/>
          <w:sz w:val="24"/>
          <w:szCs w:val="24"/>
        </w:rPr>
        <w:t>足要求</w:t>
      </w:r>
      <w:r w:rsidR="00D94ABC">
        <w:rPr>
          <w:rFonts w:hint="eastAsia"/>
          <w:sz w:val="24"/>
          <w:szCs w:val="24"/>
        </w:rPr>
        <w:t>且</w:t>
      </w:r>
      <w:r w:rsidR="00A72439">
        <w:rPr>
          <w:rFonts w:hint="eastAsia"/>
          <w:sz w:val="24"/>
          <w:szCs w:val="24"/>
        </w:rPr>
        <w:t>取水口</w:t>
      </w:r>
      <w:r w:rsidR="00D94ABC">
        <w:rPr>
          <w:rFonts w:hint="eastAsia"/>
          <w:sz w:val="24"/>
          <w:szCs w:val="24"/>
        </w:rPr>
        <w:t>具备</w:t>
      </w:r>
      <w:r w:rsidR="00403867">
        <w:rPr>
          <w:rFonts w:hint="eastAsia"/>
          <w:sz w:val="24"/>
          <w:szCs w:val="24"/>
        </w:rPr>
        <w:t>建设</w:t>
      </w:r>
      <w:r w:rsidR="00D94ABC">
        <w:rPr>
          <w:rFonts w:hint="eastAsia"/>
          <w:sz w:val="24"/>
          <w:szCs w:val="24"/>
        </w:rPr>
        <w:t>条件</w:t>
      </w:r>
      <w:r>
        <w:rPr>
          <w:rFonts w:hint="eastAsia"/>
          <w:sz w:val="24"/>
          <w:szCs w:val="24"/>
        </w:rPr>
        <w:t>时，</w:t>
      </w:r>
      <w:r w:rsidR="00D94ABC">
        <w:rPr>
          <w:rFonts w:hint="eastAsia"/>
          <w:sz w:val="24"/>
          <w:szCs w:val="24"/>
        </w:rPr>
        <w:t>可采用</w:t>
      </w:r>
      <w:r w:rsidR="00606524">
        <w:rPr>
          <w:rFonts w:hint="eastAsia"/>
          <w:b/>
          <w:sz w:val="24"/>
          <w:szCs w:val="24"/>
        </w:rPr>
        <w:t>本标准第</w:t>
      </w:r>
      <w:r w:rsidR="00D94ABC" w:rsidRPr="00D94ABC">
        <w:rPr>
          <w:rFonts w:hint="eastAsia"/>
          <w:b/>
          <w:sz w:val="24"/>
          <w:szCs w:val="24"/>
        </w:rPr>
        <w:t>5.2.2</w:t>
      </w:r>
      <w:r w:rsidR="00606524">
        <w:rPr>
          <w:rFonts w:hint="eastAsia"/>
          <w:b/>
          <w:sz w:val="24"/>
          <w:szCs w:val="24"/>
        </w:rPr>
        <w:t>条</w:t>
      </w:r>
      <w:r w:rsidR="00606524" w:rsidRPr="00606524">
        <w:rPr>
          <w:rFonts w:hint="eastAsia"/>
          <w:b/>
          <w:bCs/>
          <w:sz w:val="24"/>
          <w:szCs w:val="24"/>
        </w:rPr>
        <w:t>第</w:t>
      </w:r>
      <w:r w:rsidR="00D94ABC" w:rsidRPr="00606524">
        <w:rPr>
          <w:rFonts w:hint="eastAsia"/>
          <w:b/>
          <w:bCs/>
          <w:sz w:val="24"/>
          <w:szCs w:val="24"/>
        </w:rPr>
        <w:t>2</w:t>
      </w:r>
      <w:r w:rsidR="00606524" w:rsidRPr="00606524">
        <w:rPr>
          <w:rFonts w:hint="eastAsia"/>
          <w:b/>
          <w:bCs/>
          <w:sz w:val="24"/>
          <w:szCs w:val="24"/>
        </w:rPr>
        <w:t>款</w:t>
      </w:r>
      <w:r w:rsidR="00606524">
        <w:rPr>
          <w:rFonts w:hint="eastAsia"/>
          <w:sz w:val="24"/>
          <w:szCs w:val="24"/>
        </w:rPr>
        <w:t>和</w:t>
      </w:r>
      <w:r w:rsidR="00606524" w:rsidRPr="00606524">
        <w:rPr>
          <w:rFonts w:hint="eastAsia"/>
          <w:b/>
          <w:bCs/>
          <w:sz w:val="24"/>
          <w:szCs w:val="24"/>
        </w:rPr>
        <w:t>第</w:t>
      </w:r>
      <w:r w:rsidR="00D94ABC" w:rsidRPr="00606524">
        <w:rPr>
          <w:rFonts w:hint="eastAsia"/>
          <w:b/>
          <w:bCs/>
          <w:sz w:val="24"/>
          <w:szCs w:val="24"/>
        </w:rPr>
        <w:t>3</w:t>
      </w:r>
      <w:r w:rsidR="00606524" w:rsidRPr="00606524">
        <w:rPr>
          <w:rFonts w:hint="eastAsia"/>
          <w:b/>
          <w:bCs/>
          <w:sz w:val="24"/>
          <w:szCs w:val="24"/>
        </w:rPr>
        <w:t>款</w:t>
      </w:r>
      <w:r w:rsidR="00D94ABC">
        <w:rPr>
          <w:rFonts w:hint="eastAsia"/>
          <w:sz w:val="24"/>
          <w:szCs w:val="24"/>
        </w:rPr>
        <w:t>所规定的措施。</w:t>
      </w:r>
    </w:p>
    <w:p w14:paraId="5B66EA22" w14:textId="5BD40593" w:rsidR="00351FA5" w:rsidRDefault="006F2F8C" w:rsidP="006F2F8C">
      <w:pPr>
        <w:spacing w:line="360" w:lineRule="auto"/>
        <w:ind w:firstLineChars="200" w:firstLine="482"/>
        <w:rPr>
          <w:sz w:val="24"/>
          <w:szCs w:val="24"/>
        </w:rPr>
      </w:pPr>
      <w:r w:rsidRPr="006F2F8C">
        <w:rPr>
          <w:rFonts w:hint="eastAsia"/>
          <w:b/>
          <w:sz w:val="24"/>
          <w:szCs w:val="24"/>
        </w:rPr>
        <w:t>2</w:t>
      </w:r>
      <w:r w:rsidRPr="006F2F8C">
        <w:rPr>
          <w:rFonts w:hint="eastAsia"/>
          <w:sz w:val="24"/>
          <w:szCs w:val="24"/>
        </w:rPr>
        <w:t>设有</w:t>
      </w:r>
      <w:r>
        <w:rPr>
          <w:rFonts w:hint="eastAsia"/>
          <w:sz w:val="24"/>
          <w:szCs w:val="24"/>
        </w:rPr>
        <w:t>进水调蓄水池的配水厂</w:t>
      </w:r>
      <w:r w:rsidR="00FB43AB">
        <w:rPr>
          <w:rFonts w:hint="eastAsia"/>
          <w:sz w:val="24"/>
          <w:szCs w:val="24"/>
        </w:rPr>
        <w:t>、泵站</w:t>
      </w:r>
      <w:r w:rsidR="00F93D7C">
        <w:rPr>
          <w:rFonts w:hint="eastAsia"/>
          <w:sz w:val="24"/>
          <w:szCs w:val="24"/>
        </w:rPr>
        <w:t>因</w:t>
      </w:r>
      <w:r>
        <w:rPr>
          <w:rFonts w:hint="eastAsia"/>
          <w:sz w:val="24"/>
          <w:szCs w:val="24"/>
        </w:rPr>
        <w:t>调蓄设施不足</w:t>
      </w:r>
      <w:r w:rsidR="00F93D7C">
        <w:rPr>
          <w:rFonts w:hint="eastAsia"/>
          <w:sz w:val="24"/>
          <w:szCs w:val="24"/>
        </w:rPr>
        <w:t>而导致达不到设计运行规模</w:t>
      </w:r>
      <w:r>
        <w:rPr>
          <w:rFonts w:hint="eastAsia"/>
          <w:sz w:val="24"/>
          <w:szCs w:val="24"/>
        </w:rPr>
        <w:t>时，可增设调蓄水池容积或</w:t>
      </w:r>
      <w:r w:rsidR="0098490E">
        <w:rPr>
          <w:rFonts w:hint="eastAsia"/>
          <w:sz w:val="24"/>
          <w:szCs w:val="24"/>
        </w:rPr>
        <w:t>改造成部分调蓄与叠压增压</w:t>
      </w:r>
      <w:r w:rsidR="00F06A27">
        <w:rPr>
          <w:rFonts w:hint="eastAsia"/>
          <w:sz w:val="24"/>
          <w:szCs w:val="24"/>
        </w:rPr>
        <w:t>相</w:t>
      </w:r>
      <w:r w:rsidR="0098490E">
        <w:rPr>
          <w:rFonts w:hint="eastAsia"/>
          <w:sz w:val="24"/>
          <w:szCs w:val="24"/>
        </w:rPr>
        <w:t>结合的</w:t>
      </w:r>
      <w:r w:rsidR="00FB43AB">
        <w:rPr>
          <w:rFonts w:hint="eastAsia"/>
          <w:sz w:val="24"/>
          <w:szCs w:val="24"/>
        </w:rPr>
        <w:t>配水厂、泵站</w:t>
      </w:r>
      <w:r w:rsidR="0098490E">
        <w:rPr>
          <w:rFonts w:hint="eastAsia"/>
          <w:sz w:val="24"/>
          <w:szCs w:val="24"/>
        </w:rPr>
        <w:t>。</w:t>
      </w:r>
    </w:p>
    <w:p w14:paraId="1FDC3520" w14:textId="0C3467EA" w:rsidR="006F2F8C" w:rsidRPr="006F2F8C" w:rsidRDefault="006F2F8C" w:rsidP="006F2F8C">
      <w:pPr>
        <w:spacing w:line="360" w:lineRule="auto"/>
        <w:ind w:firstLineChars="200" w:firstLine="482"/>
        <w:rPr>
          <w:b/>
          <w:sz w:val="24"/>
          <w:szCs w:val="24"/>
        </w:rPr>
      </w:pPr>
      <w:r w:rsidRPr="006F2F8C">
        <w:rPr>
          <w:rFonts w:hint="eastAsia"/>
          <w:b/>
          <w:sz w:val="24"/>
          <w:szCs w:val="24"/>
        </w:rPr>
        <w:t>3</w:t>
      </w:r>
      <w:r w:rsidRPr="006F2F8C">
        <w:rPr>
          <w:rFonts w:hint="eastAsia"/>
          <w:sz w:val="24"/>
          <w:szCs w:val="24"/>
        </w:rPr>
        <w:t>采用</w:t>
      </w:r>
      <w:r>
        <w:rPr>
          <w:rFonts w:hint="eastAsia"/>
          <w:sz w:val="24"/>
          <w:szCs w:val="24"/>
        </w:rPr>
        <w:t>叠压增压方式的</w:t>
      </w:r>
      <w:r w:rsidR="00FB43AB">
        <w:rPr>
          <w:rFonts w:hint="eastAsia"/>
          <w:sz w:val="24"/>
          <w:szCs w:val="24"/>
        </w:rPr>
        <w:t>配水厂、泵站</w:t>
      </w:r>
      <w:r>
        <w:rPr>
          <w:rFonts w:hint="eastAsia"/>
          <w:sz w:val="24"/>
          <w:szCs w:val="24"/>
        </w:rPr>
        <w:t>来水压力不足</w:t>
      </w:r>
      <w:r w:rsidR="0098490E">
        <w:rPr>
          <w:rFonts w:hint="eastAsia"/>
          <w:sz w:val="24"/>
          <w:szCs w:val="24"/>
        </w:rPr>
        <w:t>或不稳定</w:t>
      </w:r>
      <w:r>
        <w:rPr>
          <w:rFonts w:hint="eastAsia"/>
          <w:sz w:val="24"/>
          <w:szCs w:val="24"/>
        </w:rPr>
        <w:t>时，</w:t>
      </w:r>
      <w:r w:rsidR="0098490E">
        <w:rPr>
          <w:rFonts w:hint="eastAsia"/>
          <w:sz w:val="24"/>
          <w:szCs w:val="24"/>
        </w:rPr>
        <w:t>可改造成完全水池调蓄或部分调蓄与部分叠压增压</w:t>
      </w:r>
      <w:r w:rsidR="00F06A27">
        <w:rPr>
          <w:rFonts w:hint="eastAsia"/>
          <w:sz w:val="24"/>
          <w:szCs w:val="24"/>
        </w:rPr>
        <w:t>相</w:t>
      </w:r>
      <w:r w:rsidR="0098490E">
        <w:rPr>
          <w:rFonts w:hint="eastAsia"/>
          <w:sz w:val="24"/>
          <w:szCs w:val="24"/>
        </w:rPr>
        <w:t>结合的</w:t>
      </w:r>
      <w:r w:rsidR="00FB43AB">
        <w:rPr>
          <w:rFonts w:hint="eastAsia"/>
          <w:sz w:val="24"/>
          <w:szCs w:val="24"/>
        </w:rPr>
        <w:t>配水厂和泵站</w:t>
      </w:r>
      <w:r w:rsidR="0098490E">
        <w:rPr>
          <w:rFonts w:hint="eastAsia"/>
          <w:sz w:val="24"/>
          <w:szCs w:val="24"/>
        </w:rPr>
        <w:t>。</w:t>
      </w:r>
    </w:p>
    <w:p w14:paraId="3264ADA9" w14:textId="4FE3CFA9" w:rsidR="00351FA5" w:rsidRPr="00351FA5" w:rsidRDefault="006F2F8C" w:rsidP="0098490E">
      <w:pPr>
        <w:spacing w:line="360" w:lineRule="auto"/>
        <w:ind w:firstLineChars="200" w:firstLine="482"/>
        <w:rPr>
          <w:sz w:val="24"/>
          <w:szCs w:val="24"/>
        </w:rPr>
      </w:pPr>
      <w:r>
        <w:rPr>
          <w:rFonts w:hint="eastAsia"/>
          <w:b/>
          <w:sz w:val="24"/>
          <w:szCs w:val="24"/>
        </w:rPr>
        <w:t>4</w:t>
      </w:r>
      <w:r w:rsidR="00A72439">
        <w:rPr>
          <w:rFonts w:hint="eastAsia"/>
          <w:sz w:val="24"/>
          <w:szCs w:val="24"/>
        </w:rPr>
        <w:t>水泵机组能力配置不足</w:t>
      </w:r>
      <w:r w:rsidR="0098490E">
        <w:rPr>
          <w:rFonts w:hint="eastAsia"/>
          <w:sz w:val="24"/>
          <w:szCs w:val="24"/>
        </w:rPr>
        <w:t>或实际供水压力需求增加时</w:t>
      </w:r>
      <w:r w:rsidR="00A72439">
        <w:rPr>
          <w:rFonts w:hint="eastAsia"/>
          <w:sz w:val="24"/>
          <w:szCs w:val="24"/>
        </w:rPr>
        <w:t>，</w:t>
      </w:r>
      <w:r w:rsidR="00E25D69">
        <w:rPr>
          <w:rFonts w:hint="eastAsia"/>
          <w:sz w:val="24"/>
          <w:szCs w:val="24"/>
        </w:rPr>
        <w:t>可</w:t>
      </w:r>
      <w:r w:rsidR="00A72439">
        <w:rPr>
          <w:rFonts w:hint="eastAsia"/>
          <w:sz w:val="24"/>
          <w:szCs w:val="24"/>
        </w:rPr>
        <w:t>更换水泵机组</w:t>
      </w:r>
      <w:r w:rsidR="00E25D69">
        <w:rPr>
          <w:rFonts w:hint="eastAsia"/>
          <w:sz w:val="24"/>
          <w:szCs w:val="24"/>
        </w:rPr>
        <w:t>或增加水泵机组</w:t>
      </w:r>
      <w:r w:rsidR="00A72439">
        <w:rPr>
          <w:rFonts w:hint="eastAsia"/>
          <w:sz w:val="24"/>
          <w:szCs w:val="24"/>
        </w:rPr>
        <w:t>。</w:t>
      </w:r>
    </w:p>
    <w:p w14:paraId="1CDD6847" w14:textId="49EE5BB9" w:rsidR="00E25D69" w:rsidRPr="00E25D69" w:rsidRDefault="00C951F5" w:rsidP="00E25D69">
      <w:pPr>
        <w:spacing w:line="360" w:lineRule="auto"/>
        <w:rPr>
          <w:b/>
          <w:sz w:val="30"/>
          <w:szCs w:val="30"/>
        </w:rPr>
      </w:pPr>
      <w:r>
        <w:rPr>
          <w:rFonts w:hint="eastAsia"/>
          <w:b/>
          <w:sz w:val="24"/>
          <w:szCs w:val="24"/>
        </w:rPr>
        <w:t>7</w:t>
      </w:r>
      <w:r w:rsidRPr="00A34844">
        <w:rPr>
          <w:rFonts w:hint="eastAsia"/>
          <w:b/>
          <w:sz w:val="24"/>
          <w:szCs w:val="24"/>
        </w:rPr>
        <w:t>.</w:t>
      </w:r>
      <w:r w:rsidR="00615BA3">
        <w:rPr>
          <w:rFonts w:hint="eastAsia"/>
          <w:b/>
          <w:sz w:val="24"/>
          <w:szCs w:val="24"/>
        </w:rPr>
        <w:t>0</w:t>
      </w:r>
      <w:r w:rsidRPr="00A34844">
        <w:rPr>
          <w:rFonts w:hint="eastAsia"/>
          <w:b/>
          <w:sz w:val="24"/>
          <w:szCs w:val="24"/>
        </w:rPr>
        <w:t>.</w:t>
      </w:r>
      <w:r>
        <w:rPr>
          <w:rFonts w:hint="eastAsia"/>
          <w:b/>
          <w:sz w:val="24"/>
          <w:szCs w:val="24"/>
        </w:rPr>
        <w:t>2</w:t>
      </w:r>
      <w:r w:rsidR="00615BA3" w:rsidRPr="00351FA5">
        <w:rPr>
          <w:rFonts w:hint="eastAsia"/>
          <w:bCs/>
          <w:sz w:val="24"/>
          <w:szCs w:val="24"/>
        </w:rPr>
        <w:t>取水泵站</w:t>
      </w:r>
      <w:r w:rsidR="00615BA3">
        <w:rPr>
          <w:rFonts w:hint="eastAsia"/>
          <w:bCs/>
          <w:sz w:val="24"/>
          <w:szCs w:val="24"/>
        </w:rPr>
        <w:t>和</w:t>
      </w:r>
      <w:r w:rsidR="00615BA3" w:rsidRPr="006F2F8C">
        <w:rPr>
          <w:rFonts w:hint="eastAsia"/>
          <w:sz w:val="24"/>
          <w:szCs w:val="24"/>
        </w:rPr>
        <w:t>设有</w:t>
      </w:r>
      <w:r w:rsidR="00615BA3">
        <w:rPr>
          <w:rFonts w:hint="eastAsia"/>
          <w:sz w:val="24"/>
          <w:szCs w:val="24"/>
        </w:rPr>
        <w:t>进水调蓄水池的</w:t>
      </w:r>
      <w:r w:rsidR="00FB43AB">
        <w:rPr>
          <w:rFonts w:hint="eastAsia"/>
          <w:sz w:val="24"/>
          <w:szCs w:val="24"/>
        </w:rPr>
        <w:t>配水厂、泵站</w:t>
      </w:r>
      <w:r w:rsidR="00F06A27">
        <w:rPr>
          <w:rFonts w:hint="eastAsia"/>
          <w:sz w:val="24"/>
          <w:szCs w:val="24"/>
        </w:rPr>
        <w:t>在</w:t>
      </w:r>
      <w:r w:rsidR="009C0E60">
        <w:rPr>
          <w:rFonts w:hint="eastAsia"/>
          <w:sz w:val="24"/>
          <w:szCs w:val="24"/>
        </w:rPr>
        <w:t>经常设计水位及以上水位运行</w:t>
      </w:r>
      <w:r w:rsidR="00F06A27">
        <w:rPr>
          <w:rFonts w:hint="eastAsia"/>
          <w:sz w:val="24"/>
          <w:szCs w:val="24"/>
        </w:rPr>
        <w:t>状态下</w:t>
      </w:r>
      <w:r w:rsidR="00615BA3">
        <w:rPr>
          <w:rFonts w:hint="eastAsia"/>
          <w:sz w:val="24"/>
          <w:szCs w:val="24"/>
        </w:rPr>
        <w:t>，</w:t>
      </w:r>
      <w:r w:rsidR="009C0E60">
        <w:rPr>
          <w:rFonts w:hint="eastAsia"/>
          <w:sz w:val="24"/>
          <w:szCs w:val="24"/>
        </w:rPr>
        <w:t>减少运行水泵机组后仍常态</w:t>
      </w:r>
      <w:proofErr w:type="gramStart"/>
      <w:r w:rsidR="009C0E60">
        <w:rPr>
          <w:rFonts w:hint="eastAsia"/>
          <w:sz w:val="24"/>
          <w:szCs w:val="24"/>
        </w:rPr>
        <w:t>化出现</w:t>
      </w:r>
      <w:proofErr w:type="gramEnd"/>
      <w:r w:rsidR="009C0E60">
        <w:rPr>
          <w:rFonts w:hint="eastAsia"/>
          <w:sz w:val="24"/>
          <w:szCs w:val="24"/>
        </w:rPr>
        <w:t>机组震动、叶轮气蚀现象时，应结合</w:t>
      </w:r>
      <w:r w:rsidR="00D0227D">
        <w:rPr>
          <w:rFonts w:hint="eastAsia"/>
          <w:sz w:val="24"/>
          <w:szCs w:val="24"/>
        </w:rPr>
        <w:t>用地、生产</w:t>
      </w:r>
      <w:r w:rsidR="009C0E60">
        <w:rPr>
          <w:rFonts w:hint="eastAsia"/>
          <w:sz w:val="24"/>
          <w:szCs w:val="24"/>
        </w:rPr>
        <w:t>维持评价，经技术经济比较后采取如下改造措施：</w:t>
      </w:r>
    </w:p>
    <w:p w14:paraId="0462D0BA" w14:textId="6EED0638" w:rsidR="00AE25E1" w:rsidRDefault="009C0E60" w:rsidP="009C0E60">
      <w:pPr>
        <w:spacing w:line="360" w:lineRule="auto"/>
        <w:ind w:firstLineChars="200" w:firstLine="482"/>
        <w:rPr>
          <w:sz w:val="24"/>
          <w:szCs w:val="24"/>
        </w:rPr>
      </w:pPr>
      <w:r w:rsidRPr="00E21BCB">
        <w:rPr>
          <w:rFonts w:hint="eastAsia"/>
          <w:b/>
          <w:bCs/>
          <w:sz w:val="24"/>
          <w:szCs w:val="24"/>
        </w:rPr>
        <w:t>1</w:t>
      </w:r>
      <w:r w:rsidR="00D0227D" w:rsidRPr="00D0227D">
        <w:rPr>
          <w:rFonts w:hint="eastAsia"/>
          <w:bCs/>
          <w:sz w:val="24"/>
          <w:szCs w:val="24"/>
        </w:rPr>
        <w:t>切削或</w:t>
      </w:r>
      <w:r w:rsidR="00D0227D">
        <w:rPr>
          <w:rFonts w:hint="eastAsia"/>
          <w:sz w:val="24"/>
          <w:szCs w:val="24"/>
        </w:rPr>
        <w:t>更换现有水泵叶轮。</w:t>
      </w:r>
    </w:p>
    <w:p w14:paraId="07E3142A" w14:textId="5E0A43F6" w:rsidR="00D0227D" w:rsidRDefault="00D0227D" w:rsidP="00F06A27">
      <w:pPr>
        <w:spacing w:line="360" w:lineRule="auto"/>
        <w:ind w:firstLineChars="200" w:firstLine="482"/>
        <w:rPr>
          <w:sz w:val="24"/>
          <w:szCs w:val="24"/>
        </w:rPr>
      </w:pPr>
      <w:r w:rsidRPr="00F06A27">
        <w:rPr>
          <w:rFonts w:hint="eastAsia"/>
          <w:b/>
          <w:sz w:val="24"/>
          <w:szCs w:val="24"/>
        </w:rPr>
        <w:t>2</w:t>
      </w:r>
      <w:r>
        <w:rPr>
          <w:rFonts w:hint="eastAsia"/>
          <w:sz w:val="24"/>
          <w:szCs w:val="24"/>
        </w:rPr>
        <w:t>增设水泵机组变频调速装置。</w:t>
      </w:r>
    </w:p>
    <w:p w14:paraId="3BC23F80" w14:textId="260ADD8E" w:rsidR="00D0227D" w:rsidRDefault="00D0227D" w:rsidP="00F06A27">
      <w:pPr>
        <w:spacing w:line="360" w:lineRule="auto"/>
        <w:ind w:firstLineChars="200" w:firstLine="482"/>
        <w:rPr>
          <w:sz w:val="24"/>
          <w:szCs w:val="24"/>
        </w:rPr>
      </w:pPr>
      <w:r w:rsidRPr="00F06A27">
        <w:rPr>
          <w:rFonts w:hint="eastAsia"/>
          <w:b/>
          <w:sz w:val="24"/>
          <w:szCs w:val="24"/>
        </w:rPr>
        <w:t>3</w:t>
      </w:r>
      <w:r>
        <w:rPr>
          <w:rFonts w:hint="eastAsia"/>
          <w:sz w:val="24"/>
          <w:szCs w:val="24"/>
        </w:rPr>
        <w:t>更换部分水泵机组，形成大小搭配模式。</w:t>
      </w:r>
    </w:p>
    <w:p w14:paraId="09E25214" w14:textId="7DC7D482" w:rsidR="00D0227D" w:rsidRDefault="00D0227D" w:rsidP="00F06A27">
      <w:pPr>
        <w:spacing w:line="360" w:lineRule="auto"/>
        <w:ind w:firstLineChars="200" w:firstLine="482"/>
        <w:rPr>
          <w:sz w:val="24"/>
          <w:szCs w:val="24"/>
        </w:rPr>
      </w:pPr>
      <w:r w:rsidRPr="00F06A27">
        <w:rPr>
          <w:rFonts w:hint="eastAsia"/>
          <w:b/>
          <w:sz w:val="24"/>
          <w:szCs w:val="24"/>
        </w:rPr>
        <w:t>4</w:t>
      </w:r>
      <w:r w:rsidR="00351FA5">
        <w:rPr>
          <w:rFonts w:hint="eastAsia"/>
          <w:sz w:val="24"/>
          <w:szCs w:val="24"/>
        </w:rPr>
        <w:t>在泵站出水管上增设调流调压装置。</w:t>
      </w:r>
    </w:p>
    <w:p w14:paraId="0565DDAE" w14:textId="0C8DFDF6" w:rsidR="00615BA3" w:rsidRDefault="00615BA3" w:rsidP="00615BA3">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Pr>
          <w:rFonts w:hint="eastAsia"/>
          <w:b/>
          <w:sz w:val="24"/>
          <w:szCs w:val="24"/>
        </w:rPr>
        <w:t>3</w:t>
      </w:r>
      <w:r w:rsidRPr="006F2F8C">
        <w:rPr>
          <w:rFonts w:hint="eastAsia"/>
          <w:sz w:val="24"/>
          <w:szCs w:val="24"/>
        </w:rPr>
        <w:t>采用</w:t>
      </w:r>
      <w:r>
        <w:rPr>
          <w:rFonts w:hint="eastAsia"/>
          <w:sz w:val="24"/>
          <w:szCs w:val="24"/>
        </w:rPr>
        <w:t>叠压增压方式的泵站来水压力较高</w:t>
      </w:r>
      <w:r w:rsidR="00F06A27">
        <w:rPr>
          <w:rFonts w:hint="eastAsia"/>
          <w:sz w:val="24"/>
          <w:szCs w:val="24"/>
        </w:rPr>
        <w:t>运行状态下</w:t>
      </w:r>
      <w:r>
        <w:rPr>
          <w:rFonts w:hint="eastAsia"/>
          <w:sz w:val="24"/>
          <w:szCs w:val="24"/>
        </w:rPr>
        <w:t>，</w:t>
      </w:r>
      <w:r w:rsidR="00F06A27">
        <w:rPr>
          <w:rFonts w:hint="eastAsia"/>
          <w:sz w:val="24"/>
          <w:szCs w:val="24"/>
        </w:rPr>
        <w:t>减少运行水泵机组后仍常态</w:t>
      </w:r>
      <w:proofErr w:type="gramStart"/>
      <w:r w:rsidR="00F06A27">
        <w:rPr>
          <w:rFonts w:hint="eastAsia"/>
          <w:sz w:val="24"/>
          <w:szCs w:val="24"/>
        </w:rPr>
        <w:t>化出现</w:t>
      </w:r>
      <w:proofErr w:type="gramEnd"/>
      <w:r w:rsidR="00F06A27">
        <w:rPr>
          <w:rFonts w:hint="eastAsia"/>
          <w:sz w:val="24"/>
          <w:szCs w:val="24"/>
        </w:rPr>
        <w:t>机组震动、叶轮气蚀现象时，应结合用地、生产维持评价，经技术经济比较后可采取增设泵站进水压力减压、稳压设施或按</w:t>
      </w:r>
      <w:r w:rsidR="00606524">
        <w:rPr>
          <w:rFonts w:hint="eastAsia"/>
          <w:b/>
          <w:sz w:val="24"/>
          <w:szCs w:val="24"/>
        </w:rPr>
        <w:t>本标准第</w:t>
      </w:r>
      <w:r w:rsidR="00091AB4">
        <w:rPr>
          <w:b/>
          <w:sz w:val="24"/>
          <w:szCs w:val="24"/>
        </w:rPr>
        <w:t>7</w:t>
      </w:r>
      <w:r w:rsidR="00F06A27" w:rsidRPr="00A34844">
        <w:rPr>
          <w:rFonts w:hint="eastAsia"/>
          <w:b/>
          <w:sz w:val="24"/>
          <w:szCs w:val="24"/>
        </w:rPr>
        <w:t>.</w:t>
      </w:r>
      <w:r w:rsidR="00091AB4">
        <w:rPr>
          <w:b/>
          <w:sz w:val="24"/>
          <w:szCs w:val="24"/>
        </w:rPr>
        <w:t>0</w:t>
      </w:r>
      <w:r w:rsidR="00F06A27" w:rsidRPr="00A34844">
        <w:rPr>
          <w:rFonts w:hint="eastAsia"/>
          <w:b/>
          <w:sz w:val="24"/>
          <w:szCs w:val="24"/>
        </w:rPr>
        <w:t>.</w:t>
      </w:r>
      <w:r w:rsidR="00091AB4">
        <w:rPr>
          <w:b/>
          <w:sz w:val="24"/>
          <w:szCs w:val="24"/>
        </w:rPr>
        <w:t>2</w:t>
      </w:r>
      <w:r w:rsidR="00606524">
        <w:rPr>
          <w:rFonts w:hint="eastAsia"/>
          <w:b/>
          <w:sz w:val="24"/>
          <w:szCs w:val="24"/>
        </w:rPr>
        <w:t>条</w:t>
      </w:r>
      <w:r w:rsidR="00F06A27" w:rsidRPr="00F06A27">
        <w:rPr>
          <w:rFonts w:hint="eastAsia"/>
          <w:sz w:val="24"/>
          <w:szCs w:val="24"/>
        </w:rPr>
        <w:t>中</w:t>
      </w:r>
      <w:r w:rsidR="00F06A27">
        <w:rPr>
          <w:rFonts w:hint="eastAsia"/>
          <w:sz w:val="24"/>
          <w:szCs w:val="24"/>
        </w:rPr>
        <w:t>的</w:t>
      </w:r>
      <w:r w:rsidR="00606524" w:rsidRPr="00606524">
        <w:rPr>
          <w:rFonts w:hint="eastAsia"/>
          <w:b/>
          <w:bCs/>
          <w:sz w:val="24"/>
          <w:szCs w:val="24"/>
        </w:rPr>
        <w:t>第</w:t>
      </w:r>
      <w:r w:rsidR="00606524">
        <w:rPr>
          <w:b/>
          <w:bCs/>
          <w:sz w:val="24"/>
          <w:szCs w:val="24"/>
        </w:rPr>
        <w:t>1</w:t>
      </w:r>
      <w:r w:rsidR="00606524" w:rsidRPr="00606524">
        <w:rPr>
          <w:rFonts w:hint="eastAsia"/>
          <w:b/>
          <w:bCs/>
          <w:sz w:val="24"/>
          <w:szCs w:val="24"/>
        </w:rPr>
        <w:t>款</w:t>
      </w:r>
      <w:r w:rsidR="00606524">
        <w:rPr>
          <w:rFonts w:hint="eastAsia"/>
          <w:b/>
          <w:bCs/>
          <w:sz w:val="24"/>
          <w:szCs w:val="24"/>
        </w:rPr>
        <w:t>、</w:t>
      </w:r>
      <w:r w:rsidR="00606524" w:rsidRPr="00606524">
        <w:rPr>
          <w:rFonts w:hint="eastAsia"/>
          <w:b/>
          <w:bCs/>
          <w:sz w:val="24"/>
          <w:szCs w:val="24"/>
        </w:rPr>
        <w:t>第</w:t>
      </w:r>
      <w:r w:rsidR="00606524" w:rsidRPr="00606524">
        <w:rPr>
          <w:rFonts w:hint="eastAsia"/>
          <w:b/>
          <w:bCs/>
          <w:sz w:val="24"/>
          <w:szCs w:val="24"/>
        </w:rPr>
        <w:t>2</w:t>
      </w:r>
      <w:r w:rsidR="00606524" w:rsidRPr="00606524">
        <w:rPr>
          <w:rFonts w:hint="eastAsia"/>
          <w:b/>
          <w:bCs/>
          <w:sz w:val="24"/>
          <w:szCs w:val="24"/>
        </w:rPr>
        <w:t>款</w:t>
      </w:r>
      <w:r w:rsidR="00606524">
        <w:rPr>
          <w:rFonts w:hint="eastAsia"/>
          <w:sz w:val="24"/>
          <w:szCs w:val="24"/>
        </w:rPr>
        <w:t>和</w:t>
      </w:r>
      <w:r w:rsidR="00606524" w:rsidRPr="00606524">
        <w:rPr>
          <w:rFonts w:hint="eastAsia"/>
          <w:b/>
          <w:bCs/>
          <w:sz w:val="24"/>
          <w:szCs w:val="24"/>
        </w:rPr>
        <w:t>第</w:t>
      </w:r>
      <w:r w:rsidR="00606524" w:rsidRPr="00606524">
        <w:rPr>
          <w:rFonts w:hint="eastAsia"/>
          <w:b/>
          <w:bCs/>
          <w:sz w:val="24"/>
          <w:szCs w:val="24"/>
        </w:rPr>
        <w:t>3</w:t>
      </w:r>
      <w:r w:rsidR="00606524" w:rsidRPr="00606524">
        <w:rPr>
          <w:rFonts w:hint="eastAsia"/>
          <w:b/>
          <w:bCs/>
          <w:sz w:val="24"/>
          <w:szCs w:val="24"/>
        </w:rPr>
        <w:t>款</w:t>
      </w:r>
      <w:r w:rsidR="00F06A27">
        <w:rPr>
          <w:rFonts w:hint="eastAsia"/>
          <w:sz w:val="24"/>
          <w:szCs w:val="24"/>
        </w:rPr>
        <w:t>的</w:t>
      </w:r>
      <w:r w:rsidR="00F94B84">
        <w:rPr>
          <w:rFonts w:hint="eastAsia"/>
          <w:sz w:val="24"/>
          <w:szCs w:val="24"/>
        </w:rPr>
        <w:t>规定</w:t>
      </w:r>
      <w:r w:rsidR="00F06A27">
        <w:rPr>
          <w:rFonts w:hint="eastAsia"/>
          <w:sz w:val="24"/>
          <w:szCs w:val="24"/>
        </w:rPr>
        <w:t>执行。</w:t>
      </w:r>
    </w:p>
    <w:p w14:paraId="17C5609A" w14:textId="38626A03" w:rsidR="0086521E" w:rsidRDefault="0086521E" w:rsidP="00615BA3">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Pr>
          <w:rFonts w:hint="eastAsia"/>
          <w:b/>
          <w:sz w:val="24"/>
          <w:szCs w:val="24"/>
        </w:rPr>
        <w:t>4</w:t>
      </w:r>
      <w:r w:rsidR="00FB43AB">
        <w:rPr>
          <w:rFonts w:hint="eastAsia"/>
          <w:sz w:val="24"/>
          <w:szCs w:val="24"/>
        </w:rPr>
        <w:t>配水厂、泵站</w:t>
      </w:r>
      <w:r>
        <w:rPr>
          <w:rFonts w:hint="eastAsia"/>
          <w:sz w:val="24"/>
          <w:szCs w:val="24"/>
        </w:rPr>
        <w:t>供电电源等级不满足要求时，应根据外部供电电源的实际条件，结合用地和生产维持评价，经技术经济比较后可采取如下技术措施：</w:t>
      </w:r>
    </w:p>
    <w:p w14:paraId="64DA1872" w14:textId="1B582CD7" w:rsidR="00672D7A" w:rsidRDefault="00672D7A" w:rsidP="00672D7A">
      <w:pPr>
        <w:spacing w:line="360" w:lineRule="auto"/>
        <w:ind w:firstLineChars="200" w:firstLine="482"/>
        <w:rPr>
          <w:sz w:val="24"/>
          <w:szCs w:val="24"/>
        </w:rPr>
      </w:pPr>
      <w:r w:rsidRPr="00E21BCB">
        <w:rPr>
          <w:rFonts w:hint="eastAsia"/>
          <w:b/>
          <w:bCs/>
          <w:sz w:val="24"/>
          <w:szCs w:val="24"/>
        </w:rPr>
        <w:t>1</w:t>
      </w:r>
      <w:r>
        <w:rPr>
          <w:rFonts w:hint="eastAsia"/>
          <w:sz w:val="24"/>
          <w:szCs w:val="24"/>
        </w:rPr>
        <w:t>当外部供电电源条件具备且电压等级与现有一致或外部供电电源不具备与现有电压等级一致的条件，但具备可靠性不低于现有外部电源的其他电压等级的电源时，可按</w:t>
      </w:r>
      <w:r w:rsidR="00606524">
        <w:rPr>
          <w:rFonts w:hint="eastAsia"/>
          <w:b/>
          <w:sz w:val="24"/>
          <w:szCs w:val="24"/>
        </w:rPr>
        <w:t>本标准第</w:t>
      </w:r>
      <w:r>
        <w:rPr>
          <w:rFonts w:hint="eastAsia"/>
          <w:b/>
          <w:sz w:val="24"/>
          <w:szCs w:val="24"/>
        </w:rPr>
        <w:t>6</w:t>
      </w:r>
      <w:r w:rsidRPr="00A34844">
        <w:rPr>
          <w:rFonts w:hint="eastAsia"/>
          <w:b/>
          <w:sz w:val="24"/>
          <w:szCs w:val="24"/>
        </w:rPr>
        <w:t>.</w:t>
      </w:r>
      <w:r w:rsidR="00091AB4">
        <w:rPr>
          <w:b/>
          <w:sz w:val="24"/>
          <w:szCs w:val="24"/>
        </w:rPr>
        <w:t>3</w:t>
      </w:r>
      <w:r w:rsidRPr="00A34844">
        <w:rPr>
          <w:rFonts w:hint="eastAsia"/>
          <w:b/>
          <w:sz w:val="24"/>
          <w:szCs w:val="24"/>
        </w:rPr>
        <w:t>.</w:t>
      </w:r>
      <w:r w:rsidR="00091AB4">
        <w:rPr>
          <w:b/>
          <w:sz w:val="24"/>
          <w:szCs w:val="24"/>
        </w:rPr>
        <w:t>1</w:t>
      </w:r>
      <w:r w:rsidR="00606524">
        <w:rPr>
          <w:rFonts w:hint="eastAsia"/>
          <w:b/>
          <w:sz w:val="24"/>
          <w:szCs w:val="24"/>
        </w:rPr>
        <w:t>条</w:t>
      </w:r>
      <w:r w:rsidRPr="00672D7A">
        <w:rPr>
          <w:rFonts w:hint="eastAsia"/>
          <w:sz w:val="24"/>
          <w:szCs w:val="24"/>
        </w:rPr>
        <w:t>中的</w:t>
      </w:r>
      <w:r w:rsidR="00606524" w:rsidRPr="00606524">
        <w:rPr>
          <w:rFonts w:hint="eastAsia"/>
          <w:b/>
          <w:bCs/>
          <w:sz w:val="24"/>
          <w:szCs w:val="24"/>
        </w:rPr>
        <w:t>第</w:t>
      </w:r>
      <w:r w:rsidR="00606524">
        <w:rPr>
          <w:b/>
          <w:bCs/>
          <w:sz w:val="24"/>
          <w:szCs w:val="24"/>
        </w:rPr>
        <w:t>1</w:t>
      </w:r>
      <w:r w:rsidR="00606524" w:rsidRPr="00606524">
        <w:rPr>
          <w:rFonts w:hint="eastAsia"/>
          <w:b/>
          <w:bCs/>
          <w:sz w:val="24"/>
          <w:szCs w:val="24"/>
        </w:rPr>
        <w:t>款</w:t>
      </w:r>
      <w:r w:rsidR="00606524">
        <w:rPr>
          <w:rFonts w:hint="eastAsia"/>
          <w:sz w:val="24"/>
          <w:szCs w:val="24"/>
        </w:rPr>
        <w:t>和</w:t>
      </w:r>
      <w:r w:rsidR="00606524" w:rsidRPr="00606524">
        <w:rPr>
          <w:rFonts w:hint="eastAsia"/>
          <w:b/>
          <w:bCs/>
          <w:sz w:val="24"/>
          <w:szCs w:val="24"/>
        </w:rPr>
        <w:t>第</w:t>
      </w:r>
      <w:r>
        <w:rPr>
          <w:rFonts w:hint="eastAsia"/>
          <w:b/>
          <w:sz w:val="24"/>
          <w:szCs w:val="24"/>
        </w:rPr>
        <w:t>2</w:t>
      </w:r>
      <w:r w:rsidRPr="00672D7A">
        <w:rPr>
          <w:rFonts w:hint="eastAsia"/>
          <w:sz w:val="24"/>
          <w:szCs w:val="24"/>
        </w:rPr>
        <w:t>款的规定执行</w:t>
      </w:r>
      <w:r>
        <w:rPr>
          <w:rFonts w:hint="eastAsia"/>
          <w:sz w:val="24"/>
          <w:szCs w:val="24"/>
        </w:rPr>
        <w:t>。</w:t>
      </w:r>
    </w:p>
    <w:p w14:paraId="0A228A09" w14:textId="2448FCB3" w:rsidR="00672D7A" w:rsidRDefault="00672D7A" w:rsidP="00C43397">
      <w:pPr>
        <w:spacing w:line="360" w:lineRule="auto"/>
        <w:ind w:firstLineChars="200" w:firstLine="482"/>
        <w:rPr>
          <w:sz w:val="24"/>
          <w:szCs w:val="24"/>
        </w:rPr>
      </w:pPr>
      <w:r>
        <w:rPr>
          <w:rFonts w:hint="eastAsia"/>
          <w:b/>
          <w:bCs/>
          <w:sz w:val="24"/>
          <w:szCs w:val="24"/>
        </w:rPr>
        <w:lastRenderedPageBreak/>
        <w:t>2</w:t>
      </w:r>
      <w:r>
        <w:rPr>
          <w:rFonts w:hint="eastAsia"/>
          <w:sz w:val="24"/>
          <w:szCs w:val="24"/>
        </w:rPr>
        <w:t>当外部供电电源完全不具备时，重力流配水厂应增设满足正常运行能力柴油发电机电源系统，非重力流</w:t>
      </w:r>
      <w:r w:rsidR="00C43397">
        <w:rPr>
          <w:rFonts w:hint="eastAsia"/>
          <w:sz w:val="24"/>
          <w:szCs w:val="24"/>
        </w:rPr>
        <w:t>的</w:t>
      </w:r>
      <w:r w:rsidR="00FB43AB">
        <w:rPr>
          <w:rFonts w:hint="eastAsia"/>
          <w:sz w:val="24"/>
          <w:szCs w:val="24"/>
        </w:rPr>
        <w:t>配水厂、泵站</w:t>
      </w:r>
      <w:r>
        <w:rPr>
          <w:rFonts w:hint="eastAsia"/>
          <w:sz w:val="24"/>
          <w:szCs w:val="24"/>
        </w:rPr>
        <w:t>应增设具备至少能防止</w:t>
      </w:r>
      <w:r w:rsidR="00C43397">
        <w:rPr>
          <w:rFonts w:hint="eastAsia"/>
          <w:sz w:val="24"/>
          <w:szCs w:val="24"/>
        </w:rPr>
        <w:t>厂、</w:t>
      </w:r>
      <w:proofErr w:type="gramStart"/>
      <w:r w:rsidR="00C43397">
        <w:rPr>
          <w:rFonts w:hint="eastAsia"/>
          <w:sz w:val="24"/>
          <w:szCs w:val="24"/>
        </w:rPr>
        <w:t>站</w:t>
      </w:r>
      <w:r>
        <w:rPr>
          <w:rFonts w:hint="eastAsia"/>
          <w:sz w:val="24"/>
          <w:szCs w:val="24"/>
        </w:rPr>
        <w:t>失电</w:t>
      </w:r>
      <w:proofErr w:type="gramEnd"/>
      <w:r>
        <w:rPr>
          <w:rFonts w:hint="eastAsia"/>
          <w:sz w:val="24"/>
          <w:szCs w:val="24"/>
        </w:rPr>
        <w:t>后不出现爆炸、有毒有害气体</w:t>
      </w:r>
      <w:r w:rsidR="00035B3C">
        <w:rPr>
          <w:rFonts w:hint="eastAsia"/>
          <w:sz w:val="24"/>
          <w:szCs w:val="24"/>
        </w:rPr>
        <w:t>或</w:t>
      </w:r>
      <w:r>
        <w:rPr>
          <w:rFonts w:hint="eastAsia"/>
          <w:sz w:val="24"/>
          <w:szCs w:val="24"/>
        </w:rPr>
        <w:t>液体外溢和水淹等次生灾害发生能力的柴油发电机或电池电源系统。</w:t>
      </w:r>
    </w:p>
    <w:p w14:paraId="70ACF408" w14:textId="7EBDDDF4" w:rsidR="00992F22" w:rsidRPr="009F23DE" w:rsidRDefault="00FE686C" w:rsidP="00FE686C">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sidR="009F23DE">
        <w:rPr>
          <w:rFonts w:hint="eastAsia"/>
          <w:b/>
          <w:sz w:val="24"/>
          <w:szCs w:val="24"/>
        </w:rPr>
        <w:t>5</w:t>
      </w:r>
      <w:r w:rsidRPr="00FE686C">
        <w:rPr>
          <w:rFonts w:hint="eastAsia"/>
          <w:sz w:val="24"/>
          <w:szCs w:val="24"/>
        </w:rPr>
        <w:t>设有常态化加药设施的</w:t>
      </w:r>
      <w:r w:rsidR="00FB43AB">
        <w:rPr>
          <w:rFonts w:hint="eastAsia"/>
          <w:sz w:val="24"/>
          <w:szCs w:val="24"/>
        </w:rPr>
        <w:t>配水厂和泵站</w:t>
      </w:r>
      <w:r w:rsidR="00992F22">
        <w:rPr>
          <w:rFonts w:hint="eastAsia"/>
          <w:sz w:val="24"/>
          <w:szCs w:val="24"/>
        </w:rPr>
        <w:t>，</w:t>
      </w:r>
      <w:r>
        <w:rPr>
          <w:rFonts w:hint="eastAsia"/>
          <w:sz w:val="24"/>
          <w:szCs w:val="24"/>
        </w:rPr>
        <w:t>水泵机组及其配套变频设备需要常态化供应冷却、润滑水的</w:t>
      </w:r>
      <w:r w:rsidR="00FB43AB">
        <w:rPr>
          <w:rFonts w:hint="eastAsia"/>
          <w:sz w:val="24"/>
          <w:szCs w:val="24"/>
        </w:rPr>
        <w:t>配水厂、泵站</w:t>
      </w:r>
      <w:r>
        <w:rPr>
          <w:rFonts w:hint="eastAsia"/>
          <w:sz w:val="24"/>
          <w:szCs w:val="24"/>
        </w:rPr>
        <w:t>以及位于净水厂内的取水和配水泵房</w:t>
      </w:r>
      <w:r w:rsidR="00992F22">
        <w:rPr>
          <w:rFonts w:hint="eastAsia"/>
          <w:sz w:val="24"/>
          <w:szCs w:val="24"/>
        </w:rPr>
        <w:t>，为单路供电电源时，应</w:t>
      </w:r>
      <w:proofErr w:type="gramStart"/>
      <w:r w:rsidR="00992F22">
        <w:rPr>
          <w:rFonts w:hint="eastAsia"/>
          <w:sz w:val="24"/>
          <w:szCs w:val="24"/>
        </w:rPr>
        <w:t>增设第</w:t>
      </w:r>
      <w:proofErr w:type="gramEnd"/>
      <w:r w:rsidR="00992F22">
        <w:rPr>
          <w:rFonts w:hint="eastAsia"/>
          <w:sz w:val="24"/>
          <w:szCs w:val="24"/>
        </w:rPr>
        <w:t>二回路电源。</w:t>
      </w:r>
    </w:p>
    <w:p w14:paraId="340263BD" w14:textId="6473E5D4" w:rsidR="0086521E" w:rsidRDefault="00F06A27" w:rsidP="0086521E">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sidR="00FE686C">
        <w:rPr>
          <w:rFonts w:hint="eastAsia"/>
          <w:b/>
          <w:sz w:val="24"/>
          <w:szCs w:val="24"/>
        </w:rPr>
        <w:t>6</w:t>
      </w:r>
      <w:r w:rsidR="00FB43AB">
        <w:rPr>
          <w:rFonts w:hint="eastAsia"/>
          <w:sz w:val="24"/>
          <w:szCs w:val="24"/>
        </w:rPr>
        <w:t>配水厂、泵站</w:t>
      </w:r>
      <w:r w:rsidR="0086521E">
        <w:rPr>
          <w:rFonts w:hint="eastAsia"/>
          <w:sz w:val="24"/>
          <w:szCs w:val="24"/>
        </w:rPr>
        <w:t>内部交通道路不满足消防车道环型布置和生产资料运输车辆安全通行时，应</w:t>
      </w:r>
      <w:bookmarkStart w:id="101" w:name="_Hlk44536824"/>
      <w:r w:rsidR="00FD14CF" w:rsidRPr="00FD14CF">
        <w:rPr>
          <w:rFonts w:hint="eastAsia"/>
          <w:color w:val="000000" w:themeColor="text1"/>
          <w:sz w:val="24"/>
          <w:szCs w:val="24"/>
        </w:rPr>
        <w:t>符合</w:t>
      </w:r>
      <w:r w:rsidR="00606524">
        <w:rPr>
          <w:rFonts w:hint="eastAsia"/>
          <w:b/>
          <w:sz w:val="24"/>
          <w:szCs w:val="24"/>
        </w:rPr>
        <w:t>本标准第</w:t>
      </w:r>
      <w:r w:rsidR="0086521E">
        <w:rPr>
          <w:rFonts w:hint="eastAsia"/>
          <w:b/>
          <w:sz w:val="24"/>
          <w:szCs w:val="24"/>
        </w:rPr>
        <w:t>6</w:t>
      </w:r>
      <w:r w:rsidR="0086521E" w:rsidRPr="00A34844">
        <w:rPr>
          <w:rFonts w:hint="eastAsia"/>
          <w:b/>
          <w:sz w:val="24"/>
          <w:szCs w:val="24"/>
        </w:rPr>
        <w:t>.</w:t>
      </w:r>
      <w:r w:rsidR="00091AB4">
        <w:rPr>
          <w:b/>
          <w:sz w:val="24"/>
          <w:szCs w:val="24"/>
        </w:rPr>
        <w:t>3</w:t>
      </w:r>
      <w:r w:rsidR="0086521E" w:rsidRPr="00A34844">
        <w:rPr>
          <w:rFonts w:hint="eastAsia"/>
          <w:b/>
          <w:sz w:val="24"/>
          <w:szCs w:val="24"/>
        </w:rPr>
        <w:t>.</w:t>
      </w:r>
      <w:r w:rsidR="00091AB4">
        <w:rPr>
          <w:b/>
          <w:sz w:val="24"/>
          <w:szCs w:val="24"/>
        </w:rPr>
        <w:t>3</w:t>
      </w:r>
      <w:bookmarkEnd w:id="101"/>
      <w:r w:rsidR="00606524">
        <w:rPr>
          <w:rFonts w:hint="eastAsia"/>
          <w:b/>
          <w:sz w:val="24"/>
          <w:szCs w:val="24"/>
        </w:rPr>
        <w:t>条</w:t>
      </w:r>
      <w:r w:rsidR="0086521E" w:rsidRPr="0086521E">
        <w:rPr>
          <w:rFonts w:hint="eastAsia"/>
          <w:sz w:val="24"/>
          <w:szCs w:val="24"/>
        </w:rPr>
        <w:t>的规定</w:t>
      </w:r>
      <w:r w:rsidR="0086521E">
        <w:rPr>
          <w:rFonts w:hint="eastAsia"/>
          <w:sz w:val="24"/>
          <w:szCs w:val="24"/>
        </w:rPr>
        <w:t>。</w:t>
      </w:r>
    </w:p>
    <w:p w14:paraId="763083FF" w14:textId="628E9F48" w:rsidR="00351FA5" w:rsidRDefault="00722128" w:rsidP="00351FA5">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sidR="00FE686C">
        <w:rPr>
          <w:rFonts w:hint="eastAsia"/>
          <w:b/>
          <w:sz w:val="24"/>
          <w:szCs w:val="24"/>
        </w:rPr>
        <w:t>7</w:t>
      </w:r>
      <w:r w:rsidR="00FB43AB">
        <w:rPr>
          <w:rFonts w:hint="eastAsia"/>
          <w:sz w:val="24"/>
          <w:szCs w:val="24"/>
        </w:rPr>
        <w:t>配水厂、泵站</w:t>
      </w:r>
      <w:r>
        <w:rPr>
          <w:rFonts w:hint="eastAsia"/>
          <w:sz w:val="24"/>
          <w:szCs w:val="24"/>
        </w:rPr>
        <w:t>位于洪涝地区且防洪抗涝标准低于所在区域标准时，</w:t>
      </w:r>
      <w:bookmarkStart w:id="102" w:name="_Hlk44536840"/>
      <w:r w:rsidR="00FE686C">
        <w:rPr>
          <w:rFonts w:hint="eastAsia"/>
          <w:sz w:val="24"/>
          <w:szCs w:val="24"/>
        </w:rPr>
        <w:t>应</w:t>
      </w:r>
      <w:r w:rsidR="00FD14CF" w:rsidRPr="00FD14CF">
        <w:rPr>
          <w:rFonts w:hint="eastAsia"/>
          <w:color w:val="000000" w:themeColor="text1"/>
          <w:sz w:val="24"/>
          <w:szCs w:val="24"/>
        </w:rPr>
        <w:t>符合</w:t>
      </w:r>
      <w:r w:rsidR="00606524">
        <w:rPr>
          <w:rFonts w:hint="eastAsia"/>
          <w:b/>
          <w:sz w:val="24"/>
          <w:szCs w:val="24"/>
        </w:rPr>
        <w:t>本标准第</w:t>
      </w:r>
      <w:r w:rsidR="00091AB4">
        <w:rPr>
          <w:rFonts w:hint="eastAsia"/>
          <w:b/>
          <w:sz w:val="24"/>
          <w:szCs w:val="24"/>
        </w:rPr>
        <w:t>6</w:t>
      </w:r>
      <w:r w:rsidR="00091AB4" w:rsidRPr="00A34844">
        <w:rPr>
          <w:rFonts w:hint="eastAsia"/>
          <w:b/>
          <w:sz w:val="24"/>
          <w:szCs w:val="24"/>
        </w:rPr>
        <w:t>.</w:t>
      </w:r>
      <w:r w:rsidR="00091AB4">
        <w:rPr>
          <w:b/>
          <w:sz w:val="24"/>
          <w:szCs w:val="24"/>
        </w:rPr>
        <w:t>4</w:t>
      </w:r>
      <w:r w:rsidR="00091AB4" w:rsidRPr="00A34844">
        <w:rPr>
          <w:rFonts w:hint="eastAsia"/>
          <w:b/>
          <w:sz w:val="24"/>
          <w:szCs w:val="24"/>
        </w:rPr>
        <w:t>.</w:t>
      </w:r>
      <w:r w:rsidR="00091AB4">
        <w:rPr>
          <w:b/>
          <w:sz w:val="24"/>
          <w:szCs w:val="24"/>
        </w:rPr>
        <w:t>1</w:t>
      </w:r>
      <w:r w:rsidR="00606524">
        <w:rPr>
          <w:rFonts w:hint="eastAsia"/>
          <w:b/>
          <w:sz w:val="24"/>
          <w:szCs w:val="24"/>
        </w:rPr>
        <w:t>条</w:t>
      </w:r>
      <w:r w:rsidR="00FE686C">
        <w:rPr>
          <w:rFonts w:hint="eastAsia"/>
          <w:sz w:val="24"/>
          <w:szCs w:val="24"/>
        </w:rPr>
        <w:t>的规定。</w:t>
      </w:r>
    </w:p>
    <w:bookmarkEnd w:id="102"/>
    <w:p w14:paraId="3A18172F" w14:textId="70AABA9D" w:rsidR="009F23DE" w:rsidRPr="00091AB4" w:rsidRDefault="009F23DE" w:rsidP="009F23DE">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Pr>
          <w:rFonts w:hint="eastAsia"/>
          <w:b/>
          <w:sz w:val="24"/>
          <w:szCs w:val="24"/>
        </w:rPr>
        <w:t>8</w:t>
      </w:r>
      <w:r w:rsidRPr="00B035A8">
        <w:rPr>
          <w:rFonts w:hint="eastAsia"/>
          <w:bCs/>
          <w:sz w:val="24"/>
          <w:szCs w:val="24"/>
        </w:rPr>
        <w:t>依山</w:t>
      </w:r>
      <w:r>
        <w:rPr>
          <w:rFonts w:hint="eastAsia"/>
          <w:bCs/>
          <w:sz w:val="24"/>
          <w:szCs w:val="24"/>
        </w:rPr>
        <w:t>、</w:t>
      </w:r>
      <w:r>
        <w:rPr>
          <w:rFonts w:hint="eastAsia"/>
          <w:sz w:val="24"/>
          <w:szCs w:val="24"/>
        </w:rPr>
        <w:t>邻水而建的</w:t>
      </w:r>
      <w:r w:rsidR="00FB43AB">
        <w:rPr>
          <w:rFonts w:hint="eastAsia"/>
          <w:sz w:val="24"/>
          <w:szCs w:val="24"/>
        </w:rPr>
        <w:t>配水厂和泵站</w:t>
      </w:r>
      <w:r>
        <w:rPr>
          <w:rFonts w:hint="eastAsia"/>
          <w:sz w:val="24"/>
          <w:szCs w:val="24"/>
        </w:rPr>
        <w:t>，山坡、河岸植被少且洪涝或雨季存在崩岸或滑坡风险的，</w:t>
      </w:r>
      <w:r w:rsidR="00091AB4">
        <w:rPr>
          <w:rFonts w:hint="eastAsia"/>
          <w:sz w:val="24"/>
          <w:szCs w:val="24"/>
        </w:rPr>
        <w:t>应</w:t>
      </w:r>
      <w:r w:rsidR="00FD14CF" w:rsidRPr="00FD14CF">
        <w:rPr>
          <w:rFonts w:hint="eastAsia"/>
          <w:color w:val="000000" w:themeColor="text1"/>
          <w:sz w:val="24"/>
          <w:szCs w:val="24"/>
        </w:rPr>
        <w:t>符合</w:t>
      </w:r>
      <w:r w:rsidR="00355FB1">
        <w:rPr>
          <w:rFonts w:hint="eastAsia"/>
          <w:b/>
          <w:sz w:val="24"/>
          <w:szCs w:val="24"/>
        </w:rPr>
        <w:t>本标准第</w:t>
      </w:r>
      <w:r w:rsidR="00091AB4">
        <w:rPr>
          <w:rFonts w:hint="eastAsia"/>
          <w:b/>
          <w:sz w:val="24"/>
          <w:szCs w:val="24"/>
        </w:rPr>
        <w:t>6</w:t>
      </w:r>
      <w:r w:rsidR="00091AB4" w:rsidRPr="00A34844">
        <w:rPr>
          <w:rFonts w:hint="eastAsia"/>
          <w:b/>
          <w:sz w:val="24"/>
          <w:szCs w:val="24"/>
        </w:rPr>
        <w:t>.</w:t>
      </w:r>
      <w:r w:rsidR="00091AB4">
        <w:rPr>
          <w:b/>
          <w:sz w:val="24"/>
          <w:szCs w:val="24"/>
        </w:rPr>
        <w:t>4</w:t>
      </w:r>
      <w:r w:rsidR="00091AB4" w:rsidRPr="00A34844">
        <w:rPr>
          <w:rFonts w:hint="eastAsia"/>
          <w:b/>
          <w:sz w:val="24"/>
          <w:szCs w:val="24"/>
        </w:rPr>
        <w:t>.</w:t>
      </w:r>
      <w:r w:rsidR="00091AB4">
        <w:rPr>
          <w:b/>
          <w:sz w:val="24"/>
          <w:szCs w:val="24"/>
        </w:rPr>
        <w:t>1</w:t>
      </w:r>
      <w:r w:rsidR="00355FB1">
        <w:rPr>
          <w:rFonts w:hint="eastAsia"/>
          <w:b/>
          <w:sz w:val="24"/>
          <w:szCs w:val="24"/>
        </w:rPr>
        <w:t>条</w:t>
      </w:r>
      <w:r w:rsidR="00091AB4">
        <w:rPr>
          <w:rFonts w:hint="eastAsia"/>
          <w:sz w:val="24"/>
          <w:szCs w:val="24"/>
        </w:rPr>
        <w:t>的规定。</w:t>
      </w:r>
    </w:p>
    <w:p w14:paraId="7F00EF81" w14:textId="50C2B313" w:rsidR="009F23DE" w:rsidRPr="009F23DE" w:rsidRDefault="007F6112" w:rsidP="00351FA5">
      <w:pPr>
        <w:spacing w:line="360" w:lineRule="auto"/>
        <w:rPr>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Pr>
          <w:rFonts w:hint="eastAsia"/>
          <w:b/>
          <w:sz w:val="24"/>
          <w:szCs w:val="24"/>
        </w:rPr>
        <w:t>9</w:t>
      </w:r>
      <w:r w:rsidR="00F94B84" w:rsidRPr="00FE686C">
        <w:rPr>
          <w:rFonts w:hint="eastAsia"/>
          <w:sz w:val="24"/>
          <w:szCs w:val="24"/>
        </w:rPr>
        <w:t>设有加药设施的</w:t>
      </w:r>
      <w:r w:rsidR="00FB43AB">
        <w:rPr>
          <w:rFonts w:hint="eastAsia"/>
          <w:sz w:val="24"/>
          <w:szCs w:val="24"/>
        </w:rPr>
        <w:t>配水厂、泵站</w:t>
      </w:r>
      <w:r w:rsidR="00F94B84">
        <w:rPr>
          <w:rFonts w:hint="eastAsia"/>
          <w:sz w:val="24"/>
          <w:szCs w:val="24"/>
        </w:rPr>
        <w:t>存在</w:t>
      </w:r>
      <w:r w:rsidR="00F94B84">
        <w:rPr>
          <w:rFonts w:hint="eastAsia"/>
          <w:bCs/>
          <w:sz w:val="24"/>
          <w:szCs w:val="24"/>
        </w:rPr>
        <w:t>不满足生产安全</w:t>
      </w:r>
      <w:r w:rsidR="00CA0F15">
        <w:rPr>
          <w:rFonts w:hint="eastAsia"/>
          <w:bCs/>
          <w:sz w:val="24"/>
          <w:szCs w:val="24"/>
        </w:rPr>
        <w:t>、</w:t>
      </w:r>
      <w:r w:rsidR="00F94B84">
        <w:rPr>
          <w:rFonts w:hint="eastAsia"/>
          <w:bCs/>
          <w:sz w:val="24"/>
          <w:szCs w:val="24"/>
        </w:rPr>
        <w:t>职业健康风险控制</w:t>
      </w:r>
      <w:r w:rsidR="00091AB4">
        <w:rPr>
          <w:rFonts w:hint="eastAsia"/>
          <w:bCs/>
          <w:sz w:val="24"/>
          <w:szCs w:val="24"/>
        </w:rPr>
        <w:t>、环境保护和危化品安全处置</w:t>
      </w:r>
      <w:r w:rsidR="00F94B84">
        <w:rPr>
          <w:rFonts w:hint="eastAsia"/>
          <w:bCs/>
          <w:sz w:val="24"/>
          <w:szCs w:val="24"/>
        </w:rPr>
        <w:t>要求的，应</w:t>
      </w:r>
      <w:r w:rsidR="00FD14CF" w:rsidRPr="00FD14CF">
        <w:rPr>
          <w:rFonts w:hint="eastAsia"/>
          <w:color w:val="000000" w:themeColor="text1"/>
          <w:sz w:val="24"/>
          <w:szCs w:val="24"/>
        </w:rPr>
        <w:t>符合</w:t>
      </w:r>
      <w:r w:rsidR="00355FB1">
        <w:rPr>
          <w:rFonts w:hint="eastAsia"/>
          <w:b/>
          <w:sz w:val="24"/>
          <w:szCs w:val="24"/>
        </w:rPr>
        <w:t>本标准第</w:t>
      </w:r>
      <w:r w:rsidR="00F94B84">
        <w:rPr>
          <w:rFonts w:hint="eastAsia"/>
          <w:b/>
          <w:sz w:val="24"/>
          <w:szCs w:val="24"/>
        </w:rPr>
        <w:t>6</w:t>
      </w:r>
      <w:r w:rsidR="00F94B84" w:rsidRPr="00A34844">
        <w:rPr>
          <w:rFonts w:hint="eastAsia"/>
          <w:b/>
          <w:sz w:val="24"/>
          <w:szCs w:val="24"/>
        </w:rPr>
        <w:t>.</w:t>
      </w:r>
      <w:r w:rsidR="00CA0F15">
        <w:rPr>
          <w:b/>
          <w:sz w:val="24"/>
          <w:szCs w:val="24"/>
        </w:rPr>
        <w:t>5</w:t>
      </w:r>
      <w:r w:rsidR="00F94B84" w:rsidRPr="00A34844">
        <w:rPr>
          <w:rFonts w:hint="eastAsia"/>
          <w:b/>
          <w:sz w:val="24"/>
          <w:szCs w:val="24"/>
        </w:rPr>
        <w:t>.</w:t>
      </w:r>
      <w:r w:rsidR="00F94B84">
        <w:rPr>
          <w:rFonts w:hint="eastAsia"/>
          <w:b/>
          <w:sz w:val="24"/>
          <w:szCs w:val="24"/>
        </w:rPr>
        <w:t>1</w:t>
      </w:r>
      <w:r w:rsidR="00355FB1">
        <w:rPr>
          <w:rFonts w:hint="eastAsia"/>
          <w:b/>
          <w:sz w:val="24"/>
          <w:szCs w:val="24"/>
        </w:rPr>
        <w:t>条</w:t>
      </w:r>
      <w:r w:rsidR="00F94B84" w:rsidRPr="0086521E">
        <w:rPr>
          <w:rFonts w:hint="eastAsia"/>
          <w:sz w:val="24"/>
          <w:szCs w:val="24"/>
        </w:rPr>
        <w:t>的规定</w:t>
      </w:r>
      <w:r w:rsidR="00F94B84">
        <w:rPr>
          <w:rFonts w:hint="eastAsia"/>
          <w:sz w:val="24"/>
          <w:szCs w:val="24"/>
        </w:rPr>
        <w:t>。</w:t>
      </w:r>
    </w:p>
    <w:p w14:paraId="5DEE2AE9" w14:textId="60E620D2" w:rsidR="00AE25E1" w:rsidRPr="00FD14CF" w:rsidRDefault="00F94B84" w:rsidP="002512F9">
      <w:pPr>
        <w:spacing w:line="360" w:lineRule="auto"/>
        <w:rPr>
          <w:color w:val="000000" w:themeColor="text1"/>
          <w:sz w:val="24"/>
          <w:szCs w:val="24"/>
        </w:rPr>
      </w:pPr>
      <w:r>
        <w:rPr>
          <w:rFonts w:hint="eastAsia"/>
          <w:b/>
          <w:sz w:val="24"/>
          <w:szCs w:val="24"/>
        </w:rPr>
        <w:t>7</w:t>
      </w:r>
      <w:r w:rsidRPr="00A34844">
        <w:rPr>
          <w:rFonts w:hint="eastAsia"/>
          <w:b/>
          <w:sz w:val="24"/>
          <w:szCs w:val="24"/>
        </w:rPr>
        <w:t>.</w:t>
      </w:r>
      <w:r>
        <w:rPr>
          <w:rFonts w:hint="eastAsia"/>
          <w:b/>
          <w:sz w:val="24"/>
          <w:szCs w:val="24"/>
        </w:rPr>
        <w:t>0</w:t>
      </w:r>
      <w:r w:rsidRPr="00A34844">
        <w:rPr>
          <w:rFonts w:hint="eastAsia"/>
          <w:b/>
          <w:sz w:val="24"/>
          <w:szCs w:val="24"/>
        </w:rPr>
        <w:t>.</w:t>
      </w:r>
      <w:r>
        <w:rPr>
          <w:rFonts w:hint="eastAsia"/>
          <w:b/>
          <w:sz w:val="24"/>
          <w:szCs w:val="24"/>
        </w:rPr>
        <w:t>10</w:t>
      </w:r>
      <w:r>
        <w:rPr>
          <w:rFonts w:hint="eastAsia"/>
          <w:bCs/>
          <w:sz w:val="24"/>
          <w:szCs w:val="24"/>
        </w:rPr>
        <w:t>存在高噪声而影响外部环境或可能引起职业健康问题的</w:t>
      </w:r>
      <w:r w:rsidR="00FB43AB">
        <w:rPr>
          <w:rFonts w:hint="eastAsia"/>
          <w:sz w:val="24"/>
          <w:szCs w:val="24"/>
        </w:rPr>
        <w:t>配水厂和泵站</w:t>
      </w:r>
      <w:r>
        <w:rPr>
          <w:rFonts w:hint="eastAsia"/>
          <w:sz w:val="24"/>
          <w:szCs w:val="24"/>
        </w:rPr>
        <w:t>，</w:t>
      </w:r>
      <w:r>
        <w:rPr>
          <w:rFonts w:hint="eastAsia"/>
          <w:bCs/>
          <w:sz w:val="24"/>
          <w:szCs w:val="24"/>
        </w:rPr>
        <w:t>应</w:t>
      </w:r>
      <w:r w:rsidR="00FD14CF" w:rsidRPr="00FD14CF">
        <w:rPr>
          <w:rFonts w:hint="eastAsia"/>
          <w:color w:val="000000" w:themeColor="text1"/>
          <w:sz w:val="24"/>
          <w:szCs w:val="24"/>
        </w:rPr>
        <w:t>符合</w:t>
      </w:r>
      <w:r w:rsidR="00355FB1">
        <w:rPr>
          <w:rFonts w:hint="eastAsia"/>
          <w:b/>
          <w:sz w:val="24"/>
          <w:szCs w:val="24"/>
        </w:rPr>
        <w:t>本标准第</w:t>
      </w:r>
      <w:r>
        <w:rPr>
          <w:rFonts w:hint="eastAsia"/>
          <w:b/>
          <w:sz w:val="24"/>
          <w:szCs w:val="24"/>
        </w:rPr>
        <w:t>6</w:t>
      </w:r>
      <w:r w:rsidRPr="00A34844">
        <w:rPr>
          <w:rFonts w:hint="eastAsia"/>
          <w:b/>
          <w:sz w:val="24"/>
          <w:szCs w:val="24"/>
        </w:rPr>
        <w:t>.</w:t>
      </w:r>
      <w:r w:rsidR="00CA0F15">
        <w:rPr>
          <w:b/>
          <w:sz w:val="24"/>
          <w:szCs w:val="24"/>
        </w:rPr>
        <w:t>5</w:t>
      </w:r>
      <w:r w:rsidRPr="00A34844">
        <w:rPr>
          <w:rFonts w:hint="eastAsia"/>
          <w:b/>
          <w:sz w:val="24"/>
          <w:szCs w:val="24"/>
        </w:rPr>
        <w:t>.</w:t>
      </w:r>
      <w:r w:rsidR="00CA0F15">
        <w:rPr>
          <w:b/>
          <w:sz w:val="24"/>
          <w:szCs w:val="24"/>
        </w:rPr>
        <w:t>2</w:t>
      </w:r>
      <w:r w:rsidR="00355FB1">
        <w:rPr>
          <w:rFonts w:hint="eastAsia"/>
          <w:b/>
          <w:sz w:val="24"/>
          <w:szCs w:val="24"/>
        </w:rPr>
        <w:t>条</w:t>
      </w:r>
      <w:r w:rsidRPr="0086521E">
        <w:rPr>
          <w:rFonts w:hint="eastAsia"/>
          <w:sz w:val="24"/>
          <w:szCs w:val="24"/>
        </w:rPr>
        <w:t>的规</w:t>
      </w:r>
      <w:r w:rsidRPr="00FD14CF">
        <w:rPr>
          <w:rFonts w:hint="eastAsia"/>
          <w:color w:val="000000" w:themeColor="text1"/>
          <w:sz w:val="24"/>
          <w:szCs w:val="24"/>
        </w:rPr>
        <w:t>定。</w:t>
      </w:r>
    </w:p>
    <w:p w14:paraId="3548DD5A" w14:textId="0FAAA491" w:rsidR="00CA0F15" w:rsidRPr="00FD14CF" w:rsidRDefault="00CA0F15" w:rsidP="002512F9">
      <w:pPr>
        <w:spacing w:line="360" w:lineRule="auto"/>
        <w:rPr>
          <w:color w:val="000000" w:themeColor="text1"/>
          <w:sz w:val="24"/>
          <w:szCs w:val="24"/>
        </w:rPr>
      </w:pPr>
      <w:r w:rsidRPr="00FD14CF">
        <w:rPr>
          <w:rFonts w:hint="eastAsia"/>
          <w:b/>
          <w:color w:val="000000" w:themeColor="text1"/>
          <w:sz w:val="24"/>
          <w:szCs w:val="24"/>
        </w:rPr>
        <w:t>7.0.</w:t>
      </w:r>
      <w:r w:rsidRPr="00FD14CF">
        <w:rPr>
          <w:b/>
          <w:color w:val="000000" w:themeColor="text1"/>
          <w:sz w:val="24"/>
          <w:szCs w:val="24"/>
        </w:rPr>
        <w:t>11</w:t>
      </w:r>
      <w:r w:rsidRPr="00FD14CF">
        <w:rPr>
          <w:rFonts w:hint="eastAsia"/>
          <w:bCs/>
          <w:color w:val="000000" w:themeColor="text1"/>
          <w:sz w:val="24"/>
          <w:szCs w:val="24"/>
        </w:rPr>
        <w:t>生活污水</w:t>
      </w:r>
      <w:r w:rsidR="00FD14CF" w:rsidRPr="00FD14CF">
        <w:rPr>
          <w:rFonts w:hint="eastAsia"/>
          <w:color w:val="000000" w:themeColor="text1"/>
          <w:sz w:val="24"/>
          <w:szCs w:val="24"/>
        </w:rPr>
        <w:t>排放应符合本标准第</w:t>
      </w:r>
      <w:r w:rsidR="00FD14CF" w:rsidRPr="00FD14CF">
        <w:rPr>
          <w:rFonts w:hint="eastAsia"/>
          <w:b/>
          <w:color w:val="000000" w:themeColor="text1"/>
          <w:sz w:val="24"/>
          <w:szCs w:val="24"/>
        </w:rPr>
        <w:t>6.</w:t>
      </w:r>
      <w:r w:rsidR="00FD14CF" w:rsidRPr="00FD14CF">
        <w:rPr>
          <w:b/>
          <w:color w:val="000000" w:themeColor="text1"/>
          <w:sz w:val="24"/>
          <w:szCs w:val="24"/>
        </w:rPr>
        <w:t>5</w:t>
      </w:r>
      <w:r w:rsidR="00FD14CF" w:rsidRPr="00FD14CF">
        <w:rPr>
          <w:rFonts w:hint="eastAsia"/>
          <w:b/>
          <w:color w:val="000000" w:themeColor="text1"/>
          <w:sz w:val="24"/>
          <w:szCs w:val="24"/>
        </w:rPr>
        <w:t>.</w:t>
      </w:r>
      <w:r w:rsidR="00FD14CF" w:rsidRPr="00FD14CF">
        <w:rPr>
          <w:b/>
          <w:color w:val="000000" w:themeColor="text1"/>
          <w:sz w:val="24"/>
          <w:szCs w:val="24"/>
        </w:rPr>
        <w:t>6</w:t>
      </w:r>
      <w:r w:rsidR="00FD14CF" w:rsidRPr="00FD14CF">
        <w:rPr>
          <w:rFonts w:hint="eastAsia"/>
          <w:b/>
          <w:color w:val="000000" w:themeColor="text1"/>
          <w:sz w:val="24"/>
          <w:szCs w:val="24"/>
        </w:rPr>
        <w:t>条</w:t>
      </w:r>
      <w:r w:rsidR="00FD14CF" w:rsidRPr="00BC2E51">
        <w:rPr>
          <w:rFonts w:hint="eastAsia"/>
          <w:bCs/>
          <w:color w:val="000000" w:themeColor="text1"/>
          <w:sz w:val="24"/>
          <w:szCs w:val="24"/>
        </w:rPr>
        <w:t>的规定</w:t>
      </w:r>
      <w:r w:rsidR="00BC2E51" w:rsidRPr="00BC2E51">
        <w:rPr>
          <w:rFonts w:hint="eastAsia"/>
          <w:bCs/>
          <w:color w:val="000000" w:themeColor="text1"/>
          <w:sz w:val="24"/>
          <w:szCs w:val="24"/>
        </w:rPr>
        <w:t>。</w:t>
      </w:r>
    </w:p>
    <w:p w14:paraId="14F12774" w14:textId="77777777" w:rsidR="00AE25E1" w:rsidRDefault="00AE25E1" w:rsidP="002512F9">
      <w:pPr>
        <w:spacing w:line="360" w:lineRule="auto"/>
        <w:rPr>
          <w:b/>
          <w:sz w:val="30"/>
          <w:szCs w:val="30"/>
        </w:rPr>
      </w:pPr>
    </w:p>
    <w:p w14:paraId="02835BD2" w14:textId="77777777" w:rsidR="00AE25E1" w:rsidRDefault="00AE25E1" w:rsidP="002512F9">
      <w:pPr>
        <w:spacing w:line="360" w:lineRule="auto"/>
        <w:rPr>
          <w:b/>
          <w:sz w:val="30"/>
          <w:szCs w:val="30"/>
        </w:rPr>
      </w:pPr>
    </w:p>
    <w:p w14:paraId="04663021" w14:textId="77777777" w:rsidR="00AE25E1" w:rsidRDefault="00AE25E1" w:rsidP="002512F9">
      <w:pPr>
        <w:spacing w:line="360" w:lineRule="auto"/>
        <w:rPr>
          <w:b/>
          <w:sz w:val="30"/>
          <w:szCs w:val="30"/>
        </w:rPr>
      </w:pPr>
    </w:p>
    <w:p w14:paraId="5F51153D" w14:textId="77777777" w:rsidR="00AE25E1" w:rsidRDefault="00AE25E1" w:rsidP="002512F9">
      <w:pPr>
        <w:spacing w:line="360" w:lineRule="auto"/>
        <w:rPr>
          <w:b/>
          <w:sz w:val="30"/>
          <w:szCs w:val="30"/>
        </w:rPr>
      </w:pPr>
    </w:p>
    <w:p w14:paraId="44A8BF4A" w14:textId="77777777" w:rsidR="00AE25E1" w:rsidRDefault="00AE25E1" w:rsidP="002512F9">
      <w:pPr>
        <w:spacing w:line="360" w:lineRule="auto"/>
        <w:rPr>
          <w:b/>
          <w:sz w:val="30"/>
          <w:szCs w:val="30"/>
        </w:rPr>
      </w:pPr>
    </w:p>
    <w:p w14:paraId="18BF4EEE" w14:textId="77777777" w:rsidR="00AE25E1" w:rsidRDefault="00AE25E1" w:rsidP="002512F9">
      <w:pPr>
        <w:spacing w:line="360" w:lineRule="auto"/>
        <w:rPr>
          <w:b/>
          <w:sz w:val="30"/>
          <w:szCs w:val="30"/>
        </w:rPr>
      </w:pPr>
    </w:p>
    <w:p w14:paraId="40B99F4B" w14:textId="38E10C9E" w:rsidR="00AE25E1" w:rsidRPr="00F94B84" w:rsidRDefault="00AE25E1" w:rsidP="002512F9">
      <w:pPr>
        <w:spacing w:line="360" w:lineRule="auto"/>
        <w:rPr>
          <w:b/>
          <w:sz w:val="30"/>
          <w:szCs w:val="30"/>
        </w:rPr>
      </w:pPr>
    </w:p>
    <w:p w14:paraId="36FF6722" w14:textId="0B5A28C3" w:rsidR="00F94B84" w:rsidRPr="00F07684" w:rsidRDefault="00492D53" w:rsidP="00F07684">
      <w:pPr>
        <w:pStyle w:val="1"/>
      </w:pPr>
      <w:bookmarkStart w:id="103" w:name="_Toc44660520"/>
      <w:bookmarkStart w:id="104" w:name="_Toc45530515"/>
      <w:r w:rsidRPr="00F07684">
        <w:rPr>
          <w:rFonts w:hint="eastAsia"/>
        </w:rPr>
        <w:lastRenderedPageBreak/>
        <w:t>8</w:t>
      </w:r>
      <w:r w:rsidRPr="00F07684">
        <w:rPr>
          <w:rFonts w:hint="eastAsia"/>
        </w:rPr>
        <w:t>输配水</w:t>
      </w:r>
      <w:bookmarkEnd w:id="103"/>
      <w:bookmarkEnd w:id="104"/>
    </w:p>
    <w:p w14:paraId="3F54712E" w14:textId="044B31FD" w:rsidR="00FD39F2" w:rsidRPr="007D7D16" w:rsidRDefault="00FD39F2" w:rsidP="007D7D16">
      <w:pPr>
        <w:pStyle w:val="2"/>
      </w:pPr>
      <w:bookmarkStart w:id="105" w:name="_Toc44660521"/>
      <w:bookmarkStart w:id="106" w:name="_Toc45530516"/>
      <w:r w:rsidRPr="007D7D16">
        <w:rPr>
          <w:rFonts w:hint="eastAsia"/>
        </w:rPr>
        <w:t>8.1</w:t>
      </w:r>
      <w:r w:rsidRPr="007D7D16">
        <w:rPr>
          <w:rFonts w:hint="eastAsia"/>
        </w:rPr>
        <w:t>输水</w:t>
      </w:r>
      <w:bookmarkEnd w:id="105"/>
      <w:bookmarkEnd w:id="106"/>
    </w:p>
    <w:p w14:paraId="3145F068" w14:textId="65322E86" w:rsidR="00F94B84" w:rsidRDefault="00E143A5" w:rsidP="00E143A5">
      <w:pPr>
        <w:spacing w:line="360" w:lineRule="auto"/>
        <w:rPr>
          <w:b/>
          <w:sz w:val="30"/>
          <w:szCs w:val="30"/>
        </w:rPr>
      </w:pPr>
      <w:r>
        <w:rPr>
          <w:rFonts w:hint="eastAsia"/>
          <w:b/>
          <w:sz w:val="24"/>
          <w:szCs w:val="24"/>
        </w:rPr>
        <w:t>8</w:t>
      </w:r>
      <w:r w:rsidRPr="00A34844">
        <w:rPr>
          <w:rFonts w:hint="eastAsia"/>
          <w:b/>
          <w:sz w:val="24"/>
          <w:szCs w:val="24"/>
        </w:rPr>
        <w:t>.</w:t>
      </w:r>
      <w:r w:rsidR="00FD39F2">
        <w:rPr>
          <w:rFonts w:hint="eastAsia"/>
          <w:b/>
          <w:sz w:val="24"/>
          <w:szCs w:val="24"/>
        </w:rPr>
        <w:t>1</w:t>
      </w:r>
      <w:r w:rsidRPr="00A34844">
        <w:rPr>
          <w:rFonts w:hint="eastAsia"/>
          <w:b/>
          <w:sz w:val="24"/>
          <w:szCs w:val="24"/>
        </w:rPr>
        <w:t>.</w:t>
      </w:r>
      <w:r>
        <w:rPr>
          <w:rFonts w:hint="eastAsia"/>
          <w:b/>
          <w:sz w:val="24"/>
          <w:szCs w:val="24"/>
        </w:rPr>
        <w:t>1</w:t>
      </w:r>
      <w:r w:rsidRPr="00E143A5">
        <w:rPr>
          <w:rFonts w:hint="eastAsia"/>
          <w:sz w:val="24"/>
          <w:szCs w:val="24"/>
        </w:rPr>
        <w:t>集中式水源地</w:t>
      </w:r>
      <w:r>
        <w:rPr>
          <w:rFonts w:hint="eastAsia"/>
          <w:sz w:val="24"/>
          <w:szCs w:val="24"/>
        </w:rPr>
        <w:t>供应多个水厂</w:t>
      </w:r>
      <w:r w:rsidR="008168FC">
        <w:rPr>
          <w:rFonts w:hint="eastAsia"/>
          <w:sz w:val="24"/>
          <w:szCs w:val="24"/>
        </w:rPr>
        <w:t>或集中式大型水厂供应多个配水厂、泵站的</w:t>
      </w:r>
      <w:r w:rsidR="00060157">
        <w:rPr>
          <w:rFonts w:hint="eastAsia"/>
          <w:sz w:val="24"/>
          <w:szCs w:val="24"/>
        </w:rPr>
        <w:t>输水系统</w:t>
      </w:r>
      <w:r w:rsidR="008C3035">
        <w:rPr>
          <w:rFonts w:hint="eastAsia"/>
          <w:sz w:val="24"/>
          <w:szCs w:val="24"/>
        </w:rPr>
        <w:t>，当</w:t>
      </w:r>
      <w:r w:rsidR="00C92C19">
        <w:rPr>
          <w:rFonts w:hint="eastAsia"/>
          <w:sz w:val="24"/>
          <w:szCs w:val="24"/>
        </w:rPr>
        <w:t>受水</w:t>
      </w:r>
      <w:r w:rsidR="000402A8">
        <w:rPr>
          <w:rFonts w:hint="eastAsia"/>
          <w:sz w:val="24"/>
          <w:szCs w:val="24"/>
        </w:rPr>
        <w:t>厂</w:t>
      </w:r>
      <w:r w:rsidR="008168FC">
        <w:rPr>
          <w:rFonts w:hint="eastAsia"/>
          <w:sz w:val="24"/>
          <w:szCs w:val="24"/>
        </w:rPr>
        <w:t>（站）</w:t>
      </w:r>
      <w:r w:rsidR="000402A8">
        <w:rPr>
          <w:rFonts w:hint="eastAsia"/>
          <w:sz w:val="24"/>
          <w:szCs w:val="24"/>
        </w:rPr>
        <w:t>受水压</w:t>
      </w:r>
      <w:r w:rsidR="00C92C19">
        <w:rPr>
          <w:rFonts w:hint="eastAsia"/>
          <w:sz w:val="24"/>
          <w:szCs w:val="24"/>
        </w:rPr>
        <w:t>力、流量不</w:t>
      </w:r>
      <w:r w:rsidR="000402A8">
        <w:rPr>
          <w:rFonts w:hint="eastAsia"/>
          <w:sz w:val="24"/>
          <w:szCs w:val="24"/>
        </w:rPr>
        <w:t>满足要求时，</w:t>
      </w:r>
      <w:r w:rsidR="00C92C19">
        <w:rPr>
          <w:rFonts w:hint="eastAsia"/>
          <w:sz w:val="24"/>
          <w:szCs w:val="24"/>
        </w:rPr>
        <w:t>应根据不满足要求的具体情况，结合上游</w:t>
      </w:r>
      <w:r w:rsidR="008168FC">
        <w:rPr>
          <w:rFonts w:hint="eastAsia"/>
          <w:sz w:val="24"/>
          <w:szCs w:val="24"/>
        </w:rPr>
        <w:t>厂（站）</w:t>
      </w:r>
      <w:r w:rsidR="00C92C19">
        <w:rPr>
          <w:rFonts w:hint="eastAsia"/>
          <w:sz w:val="24"/>
          <w:szCs w:val="24"/>
        </w:rPr>
        <w:t>、输水管（渠）道和受水水厂用地、环境和生产维持评价，经技术经济比较后可采取如下技术措施：</w:t>
      </w:r>
    </w:p>
    <w:p w14:paraId="0AD958CE" w14:textId="37E81D6C" w:rsidR="00F94B84" w:rsidRDefault="00C92C19" w:rsidP="007023D8">
      <w:pPr>
        <w:spacing w:line="360" w:lineRule="auto"/>
        <w:ind w:firstLineChars="200" w:firstLine="482"/>
        <w:rPr>
          <w:sz w:val="24"/>
          <w:szCs w:val="24"/>
        </w:rPr>
      </w:pPr>
      <w:r w:rsidRPr="00E21BCB">
        <w:rPr>
          <w:rFonts w:hint="eastAsia"/>
          <w:b/>
          <w:bCs/>
          <w:sz w:val="24"/>
          <w:szCs w:val="24"/>
        </w:rPr>
        <w:t>1</w:t>
      </w:r>
      <w:r>
        <w:rPr>
          <w:rFonts w:hint="eastAsia"/>
          <w:sz w:val="24"/>
          <w:szCs w:val="24"/>
        </w:rPr>
        <w:t>当受水</w:t>
      </w:r>
      <w:r w:rsidR="008168FC">
        <w:rPr>
          <w:rFonts w:hint="eastAsia"/>
          <w:sz w:val="24"/>
          <w:szCs w:val="24"/>
        </w:rPr>
        <w:t>厂（站）进水</w:t>
      </w:r>
      <w:r>
        <w:rPr>
          <w:rFonts w:hint="eastAsia"/>
          <w:sz w:val="24"/>
          <w:szCs w:val="24"/>
        </w:rPr>
        <w:t>流量满足要求压力不满足要求时，</w:t>
      </w:r>
      <w:r w:rsidR="007023D8">
        <w:rPr>
          <w:rFonts w:hint="eastAsia"/>
          <w:sz w:val="24"/>
          <w:szCs w:val="24"/>
        </w:rPr>
        <w:t>输水管（渠）</w:t>
      </w:r>
      <w:proofErr w:type="gramStart"/>
      <w:r w:rsidR="007023D8">
        <w:rPr>
          <w:rFonts w:hint="eastAsia"/>
          <w:sz w:val="24"/>
          <w:szCs w:val="24"/>
        </w:rPr>
        <w:t>道允许</w:t>
      </w:r>
      <w:proofErr w:type="gramEnd"/>
      <w:r w:rsidR="007023D8">
        <w:rPr>
          <w:rFonts w:hint="eastAsia"/>
          <w:sz w:val="24"/>
          <w:szCs w:val="24"/>
        </w:rPr>
        <w:t>提高一定运行压力的，</w:t>
      </w:r>
      <w:r>
        <w:rPr>
          <w:rFonts w:hint="eastAsia"/>
          <w:sz w:val="24"/>
          <w:szCs w:val="24"/>
        </w:rPr>
        <w:t>可增加上游</w:t>
      </w:r>
      <w:r w:rsidR="008168FC">
        <w:rPr>
          <w:rFonts w:hint="eastAsia"/>
          <w:sz w:val="24"/>
          <w:szCs w:val="24"/>
        </w:rPr>
        <w:t>厂（站）</w:t>
      </w:r>
      <w:r>
        <w:rPr>
          <w:rFonts w:hint="eastAsia"/>
          <w:sz w:val="24"/>
          <w:szCs w:val="24"/>
        </w:rPr>
        <w:t>水泵输水压力</w:t>
      </w:r>
      <w:r w:rsidR="007023D8">
        <w:rPr>
          <w:rFonts w:hint="eastAsia"/>
          <w:sz w:val="24"/>
          <w:szCs w:val="24"/>
        </w:rPr>
        <w:t>或增设中途增泵站，输水管（渠）道不允许提高运行压力的，可在</w:t>
      </w:r>
      <w:r w:rsidR="008168FC">
        <w:rPr>
          <w:rFonts w:hint="eastAsia"/>
          <w:sz w:val="24"/>
          <w:szCs w:val="24"/>
        </w:rPr>
        <w:t>受水厂（站）</w:t>
      </w:r>
      <w:r w:rsidR="007023D8">
        <w:rPr>
          <w:rFonts w:hint="eastAsia"/>
          <w:sz w:val="24"/>
          <w:szCs w:val="24"/>
        </w:rPr>
        <w:t>内增设增泵站或</w:t>
      </w:r>
      <w:r w:rsidR="008168FC">
        <w:rPr>
          <w:rFonts w:hint="eastAsia"/>
          <w:sz w:val="24"/>
          <w:szCs w:val="24"/>
        </w:rPr>
        <w:t>改造</w:t>
      </w:r>
      <w:r w:rsidR="00FD39F2">
        <w:rPr>
          <w:rFonts w:hint="eastAsia"/>
          <w:sz w:val="24"/>
          <w:szCs w:val="24"/>
        </w:rPr>
        <w:t>原有</w:t>
      </w:r>
      <w:r w:rsidR="008168FC">
        <w:rPr>
          <w:rFonts w:hint="eastAsia"/>
          <w:sz w:val="24"/>
          <w:szCs w:val="24"/>
        </w:rPr>
        <w:t>泵站，或</w:t>
      </w:r>
      <w:r w:rsidR="007023D8">
        <w:rPr>
          <w:rFonts w:hint="eastAsia"/>
          <w:sz w:val="24"/>
          <w:szCs w:val="24"/>
        </w:rPr>
        <w:t>增加</w:t>
      </w:r>
      <w:r w:rsidR="00F35CCE">
        <w:rPr>
          <w:rFonts w:hint="eastAsia"/>
          <w:sz w:val="24"/>
          <w:szCs w:val="24"/>
        </w:rPr>
        <w:t>输水管（渠）</w:t>
      </w:r>
      <w:proofErr w:type="gramStart"/>
      <w:r w:rsidR="00F35CCE">
        <w:rPr>
          <w:rFonts w:hint="eastAsia"/>
          <w:sz w:val="24"/>
          <w:szCs w:val="24"/>
        </w:rPr>
        <w:t>道数</w:t>
      </w:r>
      <w:proofErr w:type="gramEnd"/>
      <w:r w:rsidR="00F35CCE">
        <w:rPr>
          <w:rFonts w:hint="eastAsia"/>
          <w:sz w:val="24"/>
          <w:szCs w:val="24"/>
        </w:rPr>
        <w:t>量或输水断面。</w:t>
      </w:r>
    </w:p>
    <w:p w14:paraId="747E6CFE" w14:textId="6158AD9D" w:rsidR="001C18DA" w:rsidRPr="00213278" w:rsidRDefault="00F35CCE" w:rsidP="001C18DA">
      <w:pPr>
        <w:spacing w:line="360" w:lineRule="auto"/>
        <w:ind w:firstLineChars="200" w:firstLine="482"/>
        <w:rPr>
          <w:color w:val="000000" w:themeColor="text1"/>
          <w:sz w:val="24"/>
          <w:szCs w:val="24"/>
        </w:rPr>
      </w:pPr>
      <w:r w:rsidRPr="001C18DA">
        <w:rPr>
          <w:rFonts w:hint="eastAsia"/>
          <w:b/>
          <w:sz w:val="24"/>
          <w:szCs w:val="24"/>
        </w:rPr>
        <w:t>2</w:t>
      </w:r>
      <w:r>
        <w:rPr>
          <w:rFonts w:hint="eastAsia"/>
          <w:sz w:val="24"/>
          <w:szCs w:val="24"/>
        </w:rPr>
        <w:t>当受水</w:t>
      </w:r>
      <w:r w:rsidR="008168FC">
        <w:rPr>
          <w:rFonts w:hint="eastAsia"/>
          <w:sz w:val="24"/>
          <w:szCs w:val="24"/>
        </w:rPr>
        <w:t>厂（站）进水</w:t>
      </w:r>
      <w:r>
        <w:rPr>
          <w:rFonts w:hint="eastAsia"/>
          <w:sz w:val="24"/>
          <w:szCs w:val="24"/>
        </w:rPr>
        <w:t>压力满足要求流量不满足要求时，</w:t>
      </w:r>
      <w:r w:rsidR="001C18DA">
        <w:rPr>
          <w:rFonts w:hint="eastAsia"/>
          <w:sz w:val="24"/>
          <w:szCs w:val="24"/>
        </w:rPr>
        <w:t>条件具备时应增加输水管（渠）</w:t>
      </w:r>
      <w:proofErr w:type="gramStart"/>
      <w:r w:rsidR="001C18DA">
        <w:rPr>
          <w:rFonts w:hint="eastAsia"/>
          <w:sz w:val="24"/>
          <w:szCs w:val="24"/>
        </w:rPr>
        <w:t>道数量</w:t>
      </w:r>
      <w:proofErr w:type="gramEnd"/>
      <w:r w:rsidR="001C18DA" w:rsidRPr="00213278">
        <w:rPr>
          <w:rFonts w:hint="eastAsia"/>
          <w:color w:val="000000" w:themeColor="text1"/>
          <w:sz w:val="24"/>
          <w:szCs w:val="24"/>
        </w:rPr>
        <w:t>或输水断面，条件不</w:t>
      </w:r>
      <w:proofErr w:type="gramStart"/>
      <w:r w:rsidR="001C18DA" w:rsidRPr="00213278">
        <w:rPr>
          <w:rFonts w:hint="eastAsia"/>
          <w:color w:val="000000" w:themeColor="text1"/>
          <w:sz w:val="24"/>
          <w:szCs w:val="24"/>
        </w:rPr>
        <w:t>具备且输水</w:t>
      </w:r>
      <w:proofErr w:type="gramEnd"/>
      <w:r w:rsidR="001C18DA" w:rsidRPr="00213278">
        <w:rPr>
          <w:rFonts w:hint="eastAsia"/>
          <w:color w:val="000000" w:themeColor="text1"/>
          <w:sz w:val="24"/>
          <w:szCs w:val="24"/>
        </w:rPr>
        <w:t>管（渠）</w:t>
      </w:r>
      <w:proofErr w:type="gramStart"/>
      <w:r w:rsidR="001C18DA" w:rsidRPr="00213278">
        <w:rPr>
          <w:rFonts w:hint="eastAsia"/>
          <w:color w:val="000000" w:themeColor="text1"/>
          <w:sz w:val="24"/>
          <w:szCs w:val="24"/>
        </w:rPr>
        <w:t>道允</w:t>
      </w:r>
      <w:proofErr w:type="gramEnd"/>
      <w:r w:rsidR="001C18DA" w:rsidRPr="00213278">
        <w:rPr>
          <w:rFonts w:hint="eastAsia"/>
          <w:color w:val="000000" w:themeColor="text1"/>
          <w:sz w:val="24"/>
          <w:szCs w:val="24"/>
        </w:rPr>
        <w:t>许提高一定运行压力的，可增加</w:t>
      </w:r>
      <w:r w:rsidR="009B26C6" w:rsidRPr="00213278">
        <w:rPr>
          <w:rFonts w:hint="eastAsia"/>
          <w:color w:val="000000" w:themeColor="text1"/>
          <w:sz w:val="24"/>
          <w:szCs w:val="24"/>
        </w:rPr>
        <w:t>上游泵站或水厂</w:t>
      </w:r>
      <w:r w:rsidR="008168FC" w:rsidRPr="00213278">
        <w:rPr>
          <w:rFonts w:hint="eastAsia"/>
          <w:color w:val="000000" w:themeColor="text1"/>
          <w:sz w:val="24"/>
          <w:szCs w:val="24"/>
        </w:rPr>
        <w:t>的</w:t>
      </w:r>
      <w:r w:rsidR="001C18DA" w:rsidRPr="00213278">
        <w:rPr>
          <w:rFonts w:hint="eastAsia"/>
          <w:color w:val="000000" w:themeColor="text1"/>
          <w:sz w:val="24"/>
          <w:szCs w:val="24"/>
        </w:rPr>
        <w:t>输水</w:t>
      </w:r>
      <w:r w:rsidR="009B26C6" w:rsidRPr="00213278">
        <w:rPr>
          <w:rFonts w:hint="eastAsia"/>
          <w:color w:val="000000" w:themeColor="text1"/>
          <w:sz w:val="24"/>
          <w:szCs w:val="24"/>
        </w:rPr>
        <w:t>流量</w:t>
      </w:r>
      <w:r w:rsidR="00062C64" w:rsidRPr="00213278">
        <w:rPr>
          <w:rFonts w:hint="eastAsia"/>
          <w:color w:val="000000" w:themeColor="text1"/>
          <w:sz w:val="24"/>
          <w:szCs w:val="24"/>
        </w:rPr>
        <w:t>并相应提高输水压力</w:t>
      </w:r>
      <w:r w:rsidR="001C18DA" w:rsidRPr="00213278">
        <w:rPr>
          <w:rFonts w:hint="eastAsia"/>
          <w:color w:val="000000" w:themeColor="text1"/>
          <w:sz w:val="24"/>
          <w:szCs w:val="24"/>
        </w:rPr>
        <w:t>。</w:t>
      </w:r>
    </w:p>
    <w:p w14:paraId="4EA78CAD" w14:textId="0C385C1F" w:rsidR="001C18DA" w:rsidRPr="00213278" w:rsidRDefault="001C18DA" w:rsidP="001C18DA">
      <w:pPr>
        <w:spacing w:line="360" w:lineRule="auto"/>
        <w:rPr>
          <w:color w:val="000000" w:themeColor="text1"/>
          <w:sz w:val="24"/>
          <w:szCs w:val="24"/>
        </w:rPr>
      </w:pPr>
      <w:r w:rsidRPr="00213278">
        <w:rPr>
          <w:rFonts w:hint="eastAsia"/>
          <w:b/>
          <w:color w:val="000000" w:themeColor="text1"/>
          <w:sz w:val="24"/>
          <w:szCs w:val="24"/>
        </w:rPr>
        <w:t>8.</w:t>
      </w:r>
      <w:r w:rsidR="00FD39F2" w:rsidRPr="00213278">
        <w:rPr>
          <w:rFonts w:hint="eastAsia"/>
          <w:b/>
          <w:color w:val="000000" w:themeColor="text1"/>
          <w:sz w:val="24"/>
          <w:szCs w:val="24"/>
        </w:rPr>
        <w:t>1</w:t>
      </w:r>
      <w:r w:rsidRPr="00213278">
        <w:rPr>
          <w:rFonts w:hint="eastAsia"/>
          <w:b/>
          <w:color w:val="000000" w:themeColor="text1"/>
          <w:sz w:val="24"/>
          <w:szCs w:val="24"/>
        </w:rPr>
        <w:t>.</w:t>
      </w:r>
      <w:r w:rsidR="00354D70" w:rsidRPr="00213278">
        <w:rPr>
          <w:rFonts w:hint="eastAsia"/>
          <w:b/>
          <w:color w:val="000000" w:themeColor="text1"/>
          <w:sz w:val="24"/>
          <w:szCs w:val="24"/>
        </w:rPr>
        <w:t>2</w:t>
      </w:r>
      <w:r w:rsidR="008C3035" w:rsidRPr="00843466">
        <w:rPr>
          <w:rFonts w:hint="eastAsia"/>
          <w:bCs/>
          <w:color w:val="000000" w:themeColor="text1"/>
          <w:sz w:val="24"/>
          <w:szCs w:val="24"/>
        </w:rPr>
        <w:t>当</w:t>
      </w:r>
      <w:r w:rsidRPr="00213278">
        <w:rPr>
          <w:rFonts w:hint="eastAsia"/>
          <w:color w:val="000000" w:themeColor="text1"/>
          <w:sz w:val="24"/>
          <w:szCs w:val="24"/>
        </w:rPr>
        <w:t>原水输水系统受水水厂单管（渠）</w:t>
      </w:r>
      <w:r w:rsidR="00354D70" w:rsidRPr="00213278">
        <w:rPr>
          <w:rFonts w:hint="eastAsia"/>
          <w:color w:val="000000" w:themeColor="text1"/>
          <w:sz w:val="24"/>
          <w:szCs w:val="24"/>
        </w:rPr>
        <w:t>输水</w:t>
      </w:r>
      <w:r w:rsidR="00BE64A4" w:rsidRPr="00213278">
        <w:rPr>
          <w:rFonts w:hint="eastAsia"/>
          <w:color w:val="000000" w:themeColor="text1"/>
          <w:sz w:val="24"/>
          <w:szCs w:val="24"/>
        </w:rPr>
        <w:t>且水厂没有备用水源</w:t>
      </w:r>
      <w:r w:rsidRPr="00213278">
        <w:rPr>
          <w:rFonts w:hint="eastAsia"/>
          <w:color w:val="000000" w:themeColor="text1"/>
          <w:sz w:val="24"/>
          <w:szCs w:val="24"/>
        </w:rPr>
        <w:t>时，应根据受水水厂应急水源</w:t>
      </w:r>
      <w:r w:rsidR="00BE64A4" w:rsidRPr="00213278">
        <w:rPr>
          <w:rFonts w:hint="eastAsia"/>
          <w:color w:val="000000" w:themeColor="text1"/>
          <w:sz w:val="24"/>
          <w:szCs w:val="24"/>
        </w:rPr>
        <w:t>和应急处理设施</w:t>
      </w:r>
      <w:r w:rsidRPr="00213278">
        <w:rPr>
          <w:rFonts w:hint="eastAsia"/>
          <w:color w:val="000000" w:themeColor="text1"/>
          <w:sz w:val="24"/>
          <w:szCs w:val="24"/>
        </w:rPr>
        <w:t>的实际条件，结合输水管（渠）道的环境、生产维持评价和水厂的</w:t>
      </w:r>
      <w:r w:rsidR="00843466">
        <w:rPr>
          <w:rFonts w:hint="eastAsia"/>
          <w:color w:val="000000" w:themeColor="text1"/>
          <w:sz w:val="24"/>
          <w:szCs w:val="24"/>
        </w:rPr>
        <w:t>规模</w:t>
      </w:r>
      <w:r w:rsidRPr="00213278">
        <w:rPr>
          <w:rFonts w:hint="eastAsia"/>
          <w:color w:val="000000" w:themeColor="text1"/>
          <w:sz w:val="24"/>
          <w:szCs w:val="24"/>
        </w:rPr>
        <w:t>，经技术经济比较后可采取如下技术措施：</w:t>
      </w:r>
    </w:p>
    <w:p w14:paraId="39C64C50" w14:textId="2363CAB6" w:rsidR="00AD3E27" w:rsidRPr="00213278" w:rsidRDefault="00AD3E27" w:rsidP="00AD3E27">
      <w:pPr>
        <w:spacing w:line="360" w:lineRule="auto"/>
        <w:ind w:firstLineChars="200" w:firstLine="482"/>
        <w:rPr>
          <w:color w:val="000000" w:themeColor="text1"/>
          <w:sz w:val="24"/>
          <w:szCs w:val="24"/>
        </w:rPr>
      </w:pPr>
      <w:r w:rsidRPr="00213278">
        <w:rPr>
          <w:rFonts w:hint="eastAsia"/>
          <w:b/>
          <w:color w:val="000000" w:themeColor="text1"/>
          <w:sz w:val="24"/>
          <w:szCs w:val="24"/>
        </w:rPr>
        <w:t>1</w:t>
      </w:r>
      <w:r w:rsidRPr="00213278">
        <w:rPr>
          <w:rFonts w:hint="eastAsia"/>
          <w:color w:val="000000" w:themeColor="text1"/>
          <w:sz w:val="24"/>
          <w:szCs w:val="24"/>
        </w:rPr>
        <w:t>条件具备时，应增设输水管（渠）复线，并满足双管（渠）输水时</w:t>
      </w:r>
      <w:r w:rsidRPr="00213278">
        <w:rPr>
          <w:rFonts w:hint="eastAsia"/>
          <w:color w:val="000000" w:themeColor="text1"/>
          <w:sz w:val="24"/>
          <w:szCs w:val="24"/>
        </w:rPr>
        <w:t>70%</w:t>
      </w:r>
      <w:r w:rsidRPr="00213278">
        <w:rPr>
          <w:rFonts w:hint="eastAsia"/>
          <w:color w:val="000000" w:themeColor="text1"/>
          <w:sz w:val="24"/>
          <w:szCs w:val="24"/>
        </w:rPr>
        <w:t>的事故流量的输水要求。</w:t>
      </w:r>
    </w:p>
    <w:p w14:paraId="46647A17" w14:textId="0C544029" w:rsidR="00AD3E27" w:rsidRPr="00213278" w:rsidRDefault="00AD3E27" w:rsidP="00AD3E27">
      <w:pPr>
        <w:spacing w:line="360" w:lineRule="auto"/>
        <w:ind w:firstLineChars="200" w:firstLine="482"/>
        <w:rPr>
          <w:b/>
          <w:color w:val="000000" w:themeColor="text1"/>
          <w:sz w:val="24"/>
          <w:szCs w:val="24"/>
        </w:rPr>
      </w:pPr>
      <w:r w:rsidRPr="00213278">
        <w:rPr>
          <w:rFonts w:hint="eastAsia"/>
          <w:b/>
          <w:color w:val="000000" w:themeColor="text1"/>
          <w:sz w:val="24"/>
          <w:szCs w:val="24"/>
        </w:rPr>
        <w:t>2</w:t>
      </w:r>
      <w:r w:rsidRPr="00213278">
        <w:rPr>
          <w:rFonts w:hint="eastAsia"/>
          <w:color w:val="000000" w:themeColor="text1"/>
          <w:sz w:val="24"/>
          <w:szCs w:val="24"/>
        </w:rPr>
        <w:t>不具备增设输水管（渠）复线时，应增设受水水厂应急水源和应急处理设施，</w:t>
      </w:r>
      <w:r w:rsidR="00354D70" w:rsidRPr="00213278">
        <w:rPr>
          <w:rFonts w:hint="eastAsia"/>
          <w:color w:val="000000" w:themeColor="text1"/>
          <w:sz w:val="24"/>
          <w:szCs w:val="24"/>
        </w:rPr>
        <w:t>且设施能力大于等于水厂规模</w:t>
      </w:r>
      <w:r w:rsidR="00354D70" w:rsidRPr="00213278">
        <w:rPr>
          <w:rFonts w:hint="eastAsia"/>
          <w:color w:val="000000" w:themeColor="text1"/>
          <w:sz w:val="24"/>
          <w:szCs w:val="24"/>
        </w:rPr>
        <w:t>70%</w:t>
      </w:r>
      <w:r w:rsidR="00354D70" w:rsidRPr="00213278">
        <w:rPr>
          <w:rFonts w:hint="eastAsia"/>
          <w:color w:val="000000" w:themeColor="text1"/>
          <w:sz w:val="24"/>
          <w:szCs w:val="24"/>
        </w:rPr>
        <w:t>。</w:t>
      </w:r>
    </w:p>
    <w:p w14:paraId="0D8C33AF" w14:textId="5F8EF8FE" w:rsidR="00F35CCE" w:rsidRPr="00213278" w:rsidRDefault="00354D70" w:rsidP="00354D70">
      <w:pPr>
        <w:spacing w:line="360" w:lineRule="auto"/>
        <w:ind w:firstLineChars="200" w:firstLine="482"/>
        <w:rPr>
          <w:color w:val="000000" w:themeColor="text1"/>
          <w:sz w:val="24"/>
          <w:szCs w:val="24"/>
        </w:rPr>
      </w:pPr>
      <w:r w:rsidRPr="00213278">
        <w:rPr>
          <w:rFonts w:hint="eastAsia"/>
          <w:b/>
          <w:bCs/>
          <w:color w:val="000000" w:themeColor="text1"/>
          <w:sz w:val="24"/>
          <w:szCs w:val="24"/>
        </w:rPr>
        <w:t>3</w:t>
      </w:r>
      <w:r w:rsidR="001C18DA" w:rsidRPr="00213278">
        <w:rPr>
          <w:rFonts w:hint="eastAsia"/>
          <w:color w:val="000000" w:themeColor="text1"/>
          <w:sz w:val="24"/>
          <w:szCs w:val="24"/>
        </w:rPr>
        <w:t>当受水水厂有</w:t>
      </w:r>
      <w:r w:rsidR="00BE64A4" w:rsidRPr="00213278">
        <w:rPr>
          <w:rFonts w:hint="eastAsia"/>
          <w:color w:val="000000" w:themeColor="text1"/>
          <w:sz w:val="24"/>
          <w:szCs w:val="24"/>
        </w:rPr>
        <w:t>应急水源和应急处理设施，</w:t>
      </w:r>
      <w:r w:rsidR="001C18DA" w:rsidRPr="00213278">
        <w:rPr>
          <w:rFonts w:hint="eastAsia"/>
          <w:color w:val="000000" w:themeColor="text1"/>
          <w:sz w:val="24"/>
          <w:szCs w:val="24"/>
        </w:rPr>
        <w:t>且设施能力</w:t>
      </w:r>
      <w:r w:rsidR="00BE64A4" w:rsidRPr="00213278">
        <w:rPr>
          <w:rFonts w:hint="eastAsia"/>
          <w:color w:val="000000" w:themeColor="text1"/>
          <w:sz w:val="24"/>
          <w:szCs w:val="24"/>
        </w:rPr>
        <w:t>小于</w:t>
      </w:r>
      <w:r w:rsidR="001C18DA" w:rsidRPr="00213278">
        <w:rPr>
          <w:rFonts w:hint="eastAsia"/>
          <w:color w:val="000000" w:themeColor="text1"/>
          <w:sz w:val="24"/>
          <w:szCs w:val="24"/>
        </w:rPr>
        <w:t>水厂规模</w:t>
      </w:r>
      <w:r w:rsidR="001C18DA" w:rsidRPr="00213278">
        <w:rPr>
          <w:rFonts w:hint="eastAsia"/>
          <w:color w:val="000000" w:themeColor="text1"/>
          <w:sz w:val="24"/>
          <w:szCs w:val="24"/>
        </w:rPr>
        <w:t>70%</w:t>
      </w:r>
      <w:r w:rsidR="00BE64A4" w:rsidRPr="00213278">
        <w:rPr>
          <w:rFonts w:hint="eastAsia"/>
          <w:color w:val="000000" w:themeColor="text1"/>
          <w:sz w:val="24"/>
          <w:szCs w:val="24"/>
        </w:rPr>
        <w:t>时，应增加应急水源和和应急处理设施能力达到水厂规模</w:t>
      </w:r>
      <w:r w:rsidR="00BE64A4" w:rsidRPr="00213278">
        <w:rPr>
          <w:rFonts w:hint="eastAsia"/>
          <w:color w:val="000000" w:themeColor="text1"/>
          <w:sz w:val="24"/>
          <w:szCs w:val="24"/>
        </w:rPr>
        <w:t>70%</w:t>
      </w:r>
      <w:r w:rsidR="00BE64A4" w:rsidRPr="00213278">
        <w:rPr>
          <w:rFonts w:hint="eastAsia"/>
          <w:color w:val="000000" w:themeColor="text1"/>
          <w:sz w:val="24"/>
          <w:szCs w:val="24"/>
        </w:rPr>
        <w:t>及以上。</w:t>
      </w:r>
    </w:p>
    <w:p w14:paraId="6AA6702C" w14:textId="27D2E224" w:rsidR="00BE64A4" w:rsidRPr="00213278" w:rsidRDefault="00354D70" w:rsidP="00354D70">
      <w:pPr>
        <w:spacing w:line="360" w:lineRule="auto"/>
        <w:ind w:firstLineChars="200" w:firstLine="482"/>
        <w:rPr>
          <w:color w:val="000000" w:themeColor="text1"/>
          <w:sz w:val="24"/>
          <w:szCs w:val="24"/>
        </w:rPr>
      </w:pPr>
      <w:r w:rsidRPr="00213278">
        <w:rPr>
          <w:rFonts w:hint="eastAsia"/>
          <w:b/>
          <w:color w:val="000000" w:themeColor="text1"/>
          <w:sz w:val="24"/>
          <w:szCs w:val="24"/>
        </w:rPr>
        <w:t>4</w:t>
      </w:r>
      <w:r w:rsidR="00BE64A4" w:rsidRPr="00213278">
        <w:rPr>
          <w:rFonts w:hint="eastAsia"/>
          <w:color w:val="000000" w:themeColor="text1"/>
          <w:sz w:val="24"/>
          <w:szCs w:val="24"/>
        </w:rPr>
        <w:t>当受水水厂有应急水源和无应急处理设施，</w:t>
      </w:r>
      <w:r w:rsidR="00AD3E27" w:rsidRPr="00213278">
        <w:rPr>
          <w:rFonts w:hint="eastAsia"/>
          <w:color w:val="000000" w:themeColor="text1"/>
          <w:sz w:val="24"/>
          <w:szCs w:val="24"/>
        </w:rPr>
        <w:t>且应急水源设施能力大于等于水厂规模</w:t>
      </w:r>
      <w:r w:rsidR="00AD3E27" w:rsidRPr="00213278">
        <w:rPr>
          <w:rFonts w:hint="eastAsia"/>
          <w:color w:val="000000" w:themeColor="text1"/>
          <w:sz w:val="24"/>
          <w:szCs w:val="24"/>
        </w:rPr>
        <w:t>70%</w:t>
      </w:r>
      <w:r w:rsidR="00AD3E27" w:rsidRPr="00213278">
        <w:rPr>
          <w:rFonts w:hint="eastAsia"/>
          <w:color w:val="000000" w:themeColor="text1"/>
          <w:sz w:val="24"/>
          <w:szCs w:val="24"/>
        </w:rPr>
        <w:t>时，应增设与应急水源设施能力相应的应急处理设施。</w:t>
      </w:r>
    </w:p>
    <w:p w14:paraId="415115B7" w14:textId="27560093" w:rsidR="00AD3E27" w:rsidRPr="00213278" w:rsidRDefault="00354D70" w:rsidP="00AA197C">
      <w:pPr>
        <w:spacing w:line="360" w:lineRule="auto"/>
        <w:rPr>
          <w:b/>
          <w:color w:val="000000" w:themeColor="text1"/>
          <w:sz w:val="30"/>
          <w:szCs w:val="30"/>
        </w:rPr>
      </w:pPr>
      <w:r w:rsidRPr="00213278">
        <w:rPr>
          <w:rFonts w:hint="eastAsia"/>
          <w:b/>
          <w:color w:val="000000" w:themeColor="text1"/>
          <w:sz w:val="24"/>
          <w:szCs w:val="24"/>
        </w:rPr>
        <w:t>8.</w:t>
      </w:r>
      <w:r w:rsidR="00FD39F2" w:rsidRPr="00213278">
        <w:rPr>
          <w:rFonts w:hint="eastAsia"/>
          <w:b/>
          <w:color w:val="000000" w:themeColor="text1"/>
          <w:sz w:val="24"/>
          <w:szCs w:val="24"/>
        </w:rPr>
        <w:t>1</w:t>
      </w:r>
      <w:r w:rsidRPr="00213278">
        <w:rPr>
          <w:rFonts w:hint="eastAsia"/>
          <w:b/>
          <w:color w:val="000000" w:themeColor="text1"/>
          <w:sz w:val="24"/>
          <w:szCs w:val="24"/>
        </w:rPr>
        <w:t>.3</w:t>
      </w:r>
      <w:r w:rsidRPr="00213278">
        <w:rPr>
          <w:rFonts w:hint="eastAsia"/>
          <w:color w:val="000000" w:themeColor="text1"/>
          <w:sz w:val="24"/>
          <w:szCs w:val="24"/>
        </w:rPr>
        <w:t>原水输水系统存在运行期间各水厂流量和压力不稳定不</w:t>
      </w:r>
      <w:r w:rsidR="00D45A24">
        <w:rPr>
          <w:rFonts w:hint="eastAsia"/>
          <w:color w:val="000000" w:themeColor="text1"/>
          <w:sz w:val="24"/>
          <w:szCs w:val="24"/>
        </w:rPr>
        <w:t>均衡</w:t>
      </w:r>
      <w:r w:rsidR="00AA197C" w:rsidRPr="00213278">
        <w:rPr>
          <w:rFonts w:hint="eastAsia"/>
          <w:color w:val="000000" w:themeColor="text1"/>
          <w:sz w:val="24"/>
          <w:szCs w:val="24"/>
        </w:rPr>
        <w:t>现象时</w:t>
      </w:r>
      <w:r w:rsidRPr="00213278">
        <w:rPr>
          <w:rFonts w:hint="eastAsia"/>
          <w:color w:val="000000" w:themeColor="text1"/>
          <w:sz w:val="24"/>
          <w:szCs w:val="24"/>
        </w:rPr>
        <w:t>，</w:t>
      </w:r>
      <w:r w:rsidR="00AA197C" w:rsidRPr="00213278">
        <w:rPr>
          <w:rFonts w:hint="eastAsia"/>
          <w:color w:val="000000" w:themeColor="text1"/>
          <w:sz w:val="24"/>
          <w:szCs w:val="24"/>
        </w:rPr>
        <w:t>应根据</w:t>
      </w:r>
      <w:r w:rsidRPr="00213278">
        <w:rPr>
          <w:rFonts w:hint="eastAsia"/>
          <w:color w:val="000000" w:themeColor="text1"/>
          <w:sz w:val="24"/>
          <w:szCs w:val="24"/>
        </w:rPr>
        <w:t>不稳定不</w:t>
      </w:r>
      <w:r w:rsidR="00D45A24">
        <w:rPr>
          <w:rFonts w:hint="eastAsia"/>
          <w:color w:val="000000" w:themeColor="text1"/>
          <w:sz w:val="24"/>
          <w:szCs w:val="24"/>
        </w:rPr>
        <w:t>均衡</w:t>
      </w:r>
      <w:r w:rsidR="00AA197C" w:rsidRPr="00213278">
        <w:rPr>
          <w:rFonts w:hint="eastAsia"/>
          <w:color w:val="000000" w:themeColor="text1"/>
          <w:sz w:val="24"/>
          <w:szCs w:val="24"/>
        </w:rPr>
        <w:t>状态出现的特点，结合水厂用地和环境评价，经技术经济比较后可采取如下技术措施：</w:t>
      </w:r>
    </w:p>
    <w:p w14:paraId="4F30909B" w14:textId="2960C06D" w:rsidR="00F94B84" w:rsidRPr="00213278" w:rsidRDefault="00AA197C" w:rsidP="00AA197C">
      <w:pPr>
        <w:spacing w:line="360" w:lineRule="auto"/>
        <w:ind w:firstLineChars="200" w:firstLine="482"/>
        <w:rPr>
          <w:color w:val="000000" w:themeColor="text1"/>
          <w:sz w:val="24"/>
          <w:szCs w:val="24"/>
        </w:rPr>
      </w:pPr>
      <w:r w:rsidRPr="00213278">
        <w:rPr>
          <w:rFonts w:hint="eastAsia"/>
          <w:b/>
          <w:color w:val="000000" w:themeColor="text1"/>
          <w:sz w:val="24"/>
          <w:szCs w:val="24"/>
        </w:rPr>
        <w:t>1</w:t>
      </w:r>
      <w:r w:rsidRPr="00213278">
        <w:rPr>
          <w:rFonts w:hint="eastAsia"/>
          <w:color w:val="000000" w:themeColor="text1"/>
          <w:sz w:val="24"/>
          <w:szCs w:val="24"/>
        </w:rPr>
        <w:t>当不稳定不</w:t>
      </w:r>
      <w:r w:rsidR="00D45A24">
        <w:rPr>
          <w:rFonts w:hint="eastAsia"/>
          <w:color w:val="000000" w:themeColor="text1"/>
          <w:sz w:val="24"/>
          <w:szCs w:val="24"/>
        </w:rPr>
        <w:t>均衡</w:t>
      </w:r>
      <w:r w:rsidRPr="00213278">
        <w:rPr>
          <w:rFonts w:hint="eastAsia"/>
          <w:color w:val="000000" w:themeColor="text1"/>
          <w:sz w:val="24"/>
          <w:szCs w:val="24"/>
        </w:rPr>
        <w:t>状态出现的规律性强且持续时间不长时，应在各水厂进水管道上增设调流调压设施。</w:t>
      </w:r>
    </w:p>
    <w:p w14:paraId="77CE375B" w14:textId="7FC2D1D6" w:rsidR="00AA197C" w:rsidRPr="00213278" w:rsidRDefault="00AA197C" w:rsidP="0025094D">
      <w:pPr>
        <w:spacing w:line="360" w:lineRule="auto"/>
        <w:ind w:firstLineChars="200" w:firstLine="482"/>
        <w:rPr>
          <w:color w:val="000000" w:themeColor="text1"/>
          <w:sz w:val="24"/>
          <w:szCs w:val="24"/>
        </w:rPr>
      </w:pPr>
      <w:r w:rsidRPr="00213278">
        <w:rPr>
          <w:rFonts w:hint="eastAsia"/>
          <w:b/>
          <w:color w:val="000000" w:themeColor="text1"/>
          <w:sz w:val="24"/>
          <w:szCs w:val="24"/>
        </w:rPr>
        <w:lastRenderedPageBreak/>
        <w:t>2</w:t>
      </w:r>
      <w:r w:rsidRPr="00213278">
        <w:rPr>
          <w:rFonts w:hint="eastAsia"/>
          <w:color w:val="000000" w:themeColor="text1"/>
          <w:sz w:val="24"/>
          <w:szCs w:val="24"/>
        </w:rPr>
        <w:t>当不稳定不</w:t>
      </w:r>
      <w:r w:rsidR="00D45A24">
        <w:rPr>
          <w:rFonts w:hint="eastAsia"/>
          <w:color w:val="000000" w:themeColor="text1"/>
          <w:sz w:val="24"/>
          <w:szCs w:val="24"/>
        </w:rPr>
        <w:t>均衡</w:t>
      </w:r>
      <w:r w:rsidRPr="00213278">
        <w:rPr>
          <w:rFonts w:hint="eastAsia"/>
          <w:color w:val="000000" w:themeColor="text1"/>
          <w:sz w:val="24"/>
          <w:szCs w:val="24"/>
        </w:rPr>
        <w:t>状态出现的规律性不强且持续时间较长时，有条件时宜在水厂增设调蓄和再次提升设施。</w:t>
      </w:r>
    </w:p>
    <w:p w14:paraId="7ADD30C1" w14:textId="4E0B025E" w:rsidR="0025094D" w:rsidRPr="00213278" w:rsidRDefault="0025094D" w:rsidP="0025094D">
      <w:pPr>
        <w:spacing w:line="360" w:lineRule="auto"/>
        <w:rPr>
          <w:color w:val="000000" w:themeColor="text1"/>
          <w:sz w:val="24"/>
          <w:szCs w:val="24"/>
        </w:rPr>
      </w:pPr>
      <w:r w:rsidRPr="00213278">
        <w:rPr>
          <w:rFonts w:hint="eastAsia"/>
          <w:b/>
          <w:color w:val="000000" w:themeColor="text1"/>
          <w:sz w:val="24"/>
          <w:szCs w:val="24"/>
        </w:rPr>
        <w:t>8.1.4</w:t>
      </w:r>
      <w:r w:rsidR="008F07C9" w:rsidRPr="00843466">
        <w:rPr>
          <w:rFonts w:hint="eastAsia"/>
          <w:bCs/>
          <w:color w:val="000000" w:themeColor="text1"/>
          <w:sz w:val="24"/>
          <w:szCs w:val="24"/>
        </w:rPr>
        <w:t>当</w:t>
      </w:r>
      <w:r w:rsidRPr="00213278">
        <w:rPr>
          <w:rFonts w:hint="eastAsia"/>
          <w:color w:val="000000" w:themeColor="text1"/>
          <w:sz w:val="24"/>
          <w:szCs w:val="24"/>
        </w:rPr>
        <w:t>清水输水系统受水</w:t>
      </w:r>
      <w:r w:rsidR="00C15BFB" w:rsidRPr="00213278">
        <w:rPr>
          <w:rFonts w:hint="eastAsia"/>
          <w:color w:val="000000" w:themeColor="text1"/>
          <w:sz w:val="24"/>
          <w:szCs w:val="24"/>
        </w:rPr>
        <w:t>配</w:t>
      </w:r>
      <w:r w:rsidRPr="00213278">
        <w:rPr>
          <w:rFonts w:hint="eastAsia"/>
          <w:color w:val="000000" w:themeColor="text1"/>
          <w:sz w:val="24"/>
          <w:szCs w:val="24"/>
        </w:rPr>
        <w:t>水厂</w:t>
      </w:r>
      <w:r w:rsidR="00C15BFB" w:rsidRPr="00213278">
        <w:rPr>
          <w:rFonts w:hint="eastAsia"/>
          <w:color w:val="000000" w:themeColor="text1"/>
          <w:sz w:val="24"/>
          <w:szCs w:val="24"/>
        </w:rPr>
        <w:t>、泵站</w:t>
      </w:r>
      <w:r w:rsidRPr="00213278">
        <w:rPr>
          <w:rFonts w:hint="eastAsia"/>
          <w:color w:val="000000" w:themeColor="text1"/>
          <w:sz w:val="24"/>
          <w:szCs w:val="24"/>
        </w:rPr>
        <w:t>单管</w:t>
      </w:r>
      <w:r w:rsidR="00C15BFB" w:rsidRPr="00213278">
        <w:rPr>
          <w:rFonts w:hint="eastAsia"/>
          <w:color w:val="000000" w:themeColor="text1"/>
          <w:sz w:val="24"/>
          <w:szCs w:val="24"/>
        </w:rPr>
        <w:t>输水</w:t>
      </w:r>
      <w:r w:rsidR="00583A33" w:rsidRPr="00213278">
        <w:rPr>
          <w:rFonts w:hint="eastAsia"/>
          <w:color w:val="000000" w:themeColor="text1"/>
          <w:sz w:val="24"/>
          <w:szCs w:val="24"/>
        </w:rPr>
        <w:t>时</w:t>
      </w:r>
      <w:r w:rsidRPr="00213278">
        <w:rPr>
          <w:rFonts w:hint="eastAsia"/>
          <w:color w:val="000000" w:themeColor="text1"/>
          <w:sz w:val="24"/>
          <w:szCs w:val="24"/>
        </w:rPr>
        <w:t>，</w:t>
      </w:r>
      <w:r w:rsidR="00583A33" w:rsidRPr="00213278">
        <w:rPr>
          <w:rFonts w:hint="eastAsia"/>
          <w:color w:val="000000" w:themeColor="text1"/>
          <w:sz w:val="24"/>
          <w:szCs w:val="24"/>
        </w:rPr>
        <w:t>应根据</w:t>
      </w:r>
      <w:r w:rsidR="00CC6AC3" w:rsidRPr="00213278">
        <w:rPr>
          <w:rFonts w:hint="eastAsia"/>
          <w:color w:val="000000" w:themeColor="text1"/>
          <w:sz w:val="24"/>
          <w:szCs w:val="24"/>
        </w:rPr>
        <w:t>该</w:t>
      </w:r>
      <w:r w:rsidR="00583A33" w:rsidRPr="00213278">
        <w:rPr>
          <w:rFonts w:hint="eastAsia"/>
          <w:color w:val="000000" w:themeColor="text1"/>
          <w:sz w:val="24"/>
          <w:szCs w:val="24"/>
        </w:rPr>
        <w:t>配水厂、泵站的配水能力</w:t>
      </w:r>
      <w:r w:rsidR="00A751CA" w:rsidRPr="00213278">
        <w:rPr>
          <w:rFonts w:hint="eastAsia"/>
          <w:color w:val="000000" w:themeColor="text1"/>
          <w:sz w:val="24"/>
          <w:szCs w:val="24"/>
        </w:rPr>
        <w:t>及其</w:t>
      </w:r>
      <w:r w:rsidR="00583A33" w:rsidRPr="00213278">
        <w:rPr>
          <w:rFonts w:hint="eastAsia"/>
          <w:color w:val="000000" w:themeColor="text1"/>
          <w:sz w:val="24"/>
          <w:szCs w:val="24"/>
        </w:rPr>
        <w:t>配水区域其他配水设施的配水能力，经技术经济比较后采取如下技术措施：</w:t>
      </w:r>
    </w:p>
    <w:p w14:paraId="0BB8A995" w14:textId="788F508D" w:rsidR="00583A33" w:rsidRPr="00213278" w:rsidRDefault="00583A33" w:rsidP="00583A33">
      <w:pPr>
        <w:spacing w:line="360" w:lineRule="auto"/>
        <w:ind w:firstLineChars="200" w:firstLine="482"/>
        <w:rPr>
          <w:color w:val="000000" w:themeColor="text1"/>
          <w:sz w:val="24"/>
          <w:szCs w:val="24"/>
        </w:rPr>
      </w:pPr>
      <w:r w:rsidRPr="00213278">
        <w:rPr>
          <w:rFonts w:hint="eastAsia"/>
          <w:b/>
          <w:color w:val="000000" w:themeColor="text1"/>
          <w:sz w:val="24"/>
          <w:szCs w:val="24"/>
        </w:rPr>
        <w:t>1</w:t>
      </w:r>
      <w:r w:rsidRPr="00213278">
        <w:rPr>
          <w:rFonts w:hint="eastAsia"/>
          <w:color w:val="000000" w:themeColor="text1"/>
          <w:sz w:val="24"/>
          <w:szCs w:val="24"/>
        </w:rPr>
        <w:t>当</w:t>
      </w:r>
      <w:r w:rsidR="00CC6AC3" w:rsidRPr="00213278">
        <w:rPr>
          <w:rFonts w:hint="eastAsia"/>
          <w:color w:val="000000" w:themeColor="text1"/>
          <w:sz w:val="24"/>
          <w:szCs w:val="24"/>
        </w:rPr>
        <w:t>该</w:t>
      </w:r>
      <w:r w:rsidRPr="00213278">
        <w:rPr>
          <w:rFonts w:hint="eastAsia"/>
          <w:color w:val="000000" w:themeColor="text1"/>
          <w:sz w:val="24"/>
          <w:szCs w:val="24"/>
        </w:rPr>
        <w:t>配水厂、泵站为该配水区域唯一配水设施时，应增设输水管复线，并满足双管输水时</w:t>
      </w:r>
      <w:r w:rsidRPr="00213278">
        <w:rPr>
          <w:rFonts w:hint="eastAsia"/>
          <w:color w:val="000000" w:themeColor="text1"/>
          <w:sz w:val="24"/>
          <w:szCs w:val="24"/>
        </w:rPr>
        <w:t>70%</w:t>
      </w:r>
      <w:r w:rsidRPr="00213278">
        <w:rPr>
          <w:rFonts w:hint="eastAsia"/>
          <w:color w:val="000000" w:themeColor="text1"/>
          <w:sz w:val="24"/>
          <w:szCs w:val="24"/>
        </w:rPr>
        <w:t>的事故流量的输水要求。</w:t>
      </w:r>
    </w:p>
    <w:p w14:paraId="1B07F444" w14:textId="473723D1" w:rsidR="00AF1A89" w:rsidRPr="00213278" w:rsidRDefault="00583A33" w:rsidP="00AF1A89">
      <w:pPr>
        <w:spacing w:line="360" w:lineRule="auto"/>
        <w:ind w:firstLineChars="200" w:firstLine="482"/>
        <w:rPr>
          <w:color w:val="000000" w:themeColor="text1"/>
          <w:sz w:val="24"/>
          <w:szCs w:val="24"/>
        </w:rPr>
      </w:pPr>
      <w:r w:rsidRPr="00213278">
        <w:rPr>
          <w:rFonts w:hint="eastAsia"/>
          <w:b/>
          <w:color w:val="000000" w:themeColor="text1"/>
          <w:sz w:val="24"/>
          <w:szCs w:val="24"/>
        </w:rPr>
        <w:t>2</w:t>
      </w:r>
      <w:r w:rsidRPr="00213278">
        <w:rPr>
          <w:rFonts w:hint="eastAsia"/>
          <w:color w:val="000000" w:themeColor="text1"/>
          <w:sz w:val="24"/>
          <w:szCs w:val="24"/>
        </w:rPr>
        <w:t>当</w:t>
      </w:r>
      <w:r w:rsidR="00CC6AC3" w:rsidRPr="00213278">
        <w:rPr>
          <w:rFonts w:hint="eastAsia"/>
          <w:color w:val="000000" w:themeColor="text1"/>
          <w:sz w:val="24"/>
          <w:szCs w:val="24"/>
        </w:rPr>
        <w:t>该</w:t>
      </w:r>
      <w:r w:rsidRPr="00213278">
        <w:rPr>
          <w:rFonts w:hint="eastAsia"/>
          <w:color w:val="000000" w:themeColor="text1"/>
          <w:sz w:val="24"/>
          <w:szCs w:val="24"/>
        </w:rPr>
        <w:t>配水厂、泵站</w:t>
      </w:r>
      <w:r w:rsidR="00CC6AC3" w:rsidRPr="00213278">
        <w:rPr>
          <w:rFonts w:hint="eastAsia"/>
          <w:color w:val="000000" w:themeColor="text1"/>
          <w:sz w:val="24"/>
          <w:szCs w:val="24"/>
        </w:rPr>
        <w:t>的</w:t>
      </w:r>
      <w:r w:rsidRPr="00213278">
        <w:rPr>
          <w:rFonts w:hint="eastAsia"/>
          <w:color w:val="000000" w:themeColor="text1"/>
          <w:sz w:val="24"/>
          <w:szCs w:val="24"/>
        </w:rPr>
        <w:t>配水区域</w:t>
      </w:r>
      <w:r w:rsidR="00CC6AC3" w:rsidRPr="00213278">
        <w:rPr>
          <w:rFonts w:hint="eastAsia"/>
          <w:color w:val="000000" w:themeColor="text1"/>
          <w:sz w:val="24"/>
          <w:szCs w:val="24"/>
        </w:rPr>
        <w:t>有多个</w:t>
      </w:r>
      <w:r w:rsidRPr="00213278">
        <w:rPr>
          <w:rFonts w:hint="eastAsia"/>
          <w:color w:val="000000" w:themeColor="text1"/>
          <w:sz w:val="24"/>
          <w:szCs w:val="24"/>
        </w:rPr>
        <w:t>配水设施</w:t>
      </w:r>
      <w:r w:rsidR="00CC6AC3" w:rsidRPr="00213278">
        <w:rPr>
          <w:rFonts w:hint="eastAsia"/>
          <w:color w:val="000000" w:themeColor="text1"/>
          <w:sz w:val="24"/>
          <w:szCs w:val="24"/>
        </w:rPr>
        <w:t>，但该配水厂、泵站配水能力</w:t>
      </w:r>
      <w:r w:rsidR="00A751CA" w:rsidRPr="00213278">
        <w:rPr>
          <w:rFonts w:hint="eastAsia"/>
          <w:color w:val="000000" w:themeColor="text1"/>
          <w:sz w:val="24"/>
          <w:szCs w:val="24"/>
        </w:rPr>
        <w:t>大于</w:t>
      </w:r>
      <w:r w:rsidR="00CC6AC3" w:rsidRPr="00213278">
        <w:rPr>
          <w:rFonts w:hint="eastAsia"/>
          <w:color w:val="000000" w:themeColor="text1"/>
          <w:sz w:val="24"/>
          <w:szCs w:val="24"/>
        </w:rPr>
        <w:t>该配水区域</w:t>
      </w:r>
      <w:r w:rsidR="00AF1A89" w:rsidRPr="00213278">
        <w:rPr>
          <w:rFonts w:hint="eastAsia"/>
          <w:color w:val="000000" w:themeColor="text1"/>
          <w:sz w:val="24"/>
          <w:szCs w:val="24"/>
        </w:rPr>
        <w:t>7</w:t>
      </w:r>
      <w:r w:rsidR="00CC6AC3" w:rsidRPr="00213278">
        <w:rPr>
          <w:rFonts w:hint="eastAsia"/>
          <w:color w:val="000000" w:themeColor="text1"/>
          <w:sz w:val="24"/>
          <w:szCs w:val="24"/>
        </w:rPr>
        <w:t>0%</w:t>
      </w:r>
      <w:r w:rsidR="00CC6AC3" w:rsidRPr="00213278">
        <w:rPr>
          <w:rFonts w:hint="eastAsia"/>
          <w:color w:val="000000" w:themeColor="text1"/>
          <w:sz w:val="24"/>
          <w:szCs w:val="24"/>
        </w:rPr>
        <w:t>配水需求量时，应增设输水管复线，并满足双管输水时</w:t>
      </w:r>
      <w:r w:rsidR="00CC6AC3" w:rsidRPr="00213278">
        <w:rPr>
          <w:rFonts w:hint="eastAsia"/>
          <w:color w:val="000000" w:themeColor="text1"/>
          <w:sz w:val="24"/>
          <w:szCs w:val="24"/>
        </w:rPr>
        <w:t>70%</w:t>
      </w:r>
      <w:r w:rsidR="00CC6AC3" w:rsidRPr="00213278">
        <w:rPr>
          <w:rFonts w:hint="eastAsia"/>
          <w:color w:val="000000" w:themeColor="text1"/>
          <w:sz w:val="24"/>
          <w:szCs w:val="24"/>
        </w:rPr>
        <w:t>的事故流量的输水要求</w:t>
      </w:r>
      <w:r w:rsidR="00AF1A89" w:rsidRPr="00213278">
        <w:rPr>
          <w:rFonts w:hint="eastAsia"/>
          <w:color w:val="000000" w:themeColor="text1"/>
          <w:sz w:val="24"/>
          <w:szCs w:val="24"/>
        </w:rPr>
        <w:t>。</w:t>
      </w:r>
    </w:p>
    <w:p w14:paraId="45C66BAE" w14:textId="06BC652F" w:rsidR="00583A33" w:rsidRPr="00213278" w:rsidRDefault="00CC6AC3" w:rsidP="00A751CA">
      <w:pPr>
        <w:spacing w:line="360" w:lineRule="auto"/>
        <w:ind w:firstLineChars="200" w:firstLine="482"/>
        <w:rPr>
          <w:color w:val="000000" w:themeColor="text1"/>
          <w:sz w:val="24"/>
          <w:szCs w:val="24"/>
        </w:rPr>
      </w:pPr>
      <w:r w:rsidRPr="00213278">
        <w:rPr>
          <w:rFonts w:hint="eastAsia"/>
          <w:b/>
          <w:color w:val="000000" w:themeColor="text1"/>
          <w:sz w:val="24"/>
          <w:szCs w:val="24"/>
        </w:rPr>
        <w:t>3</w:t>
      </w:r>
      <w:r w:rsidRPr="00213278">
        <w:rPr>
          <w:rFonts w:hint="eastAsia"/>
          <w:color w:val="000000" w:themeColor="text1"/>
          <w:sz w:val="24"/>
          <w:szCs w:val="24"/>
        </w:rPr>
        <w:t>当该配水厂、泵站的配水区域有多个配水设施，该配水厂、泵站配水能力</w:t>
      </w:r>
      <w:r w:rsidR="00A751CA" w:rsidRPr="00213278">
        <w:rPr>
          <w:rFonts w:hint="eastAsia"/>
          <w:color w:val="000000" w:themeColor="text1"/>
          <w:sz w:val="24"/>
          <w:szCs w:val="24"/>
        </w:rPr>
        <w:t>为该</w:t>
      </w:r>
      <w:r w:rsidRPr="00213278">
        <w:rPr>
          <w:rFonts w:hint="eastAsia"/>
          <w:color w:val="000000" w:themeColor="text1"/>
          <w:sz w:val="24"/>
          <w:szCs w:val="24"/>
        </w:rPr>
        <w:t>配水区域</w:t>
      </w:r>
      <w:r w:rsidR="00A751CA" w:rsidRPr="00213278">
        <w:rPr>
          <w:rFonts w:hint="eastAsia"/>
          <w:color w:val="000000" w:themeColor="text1"/>
          <w:sz w:val="24"/>
          <w:szCs w:val="24"/>
        </w:rPr>
        <w:t>30%~</w:t>
      </w:r>
      <w:r w:rsidR="00AF1A89" w:rsidRPr="00213278">
        <w:rPr>
          <w:rFonts w:hint="eastAsia"/>
          <w:color w:val="000000" w:themeColor="text1"/>
          <w:sz w:val="24"/>
          <w:szCs w:val="24"/>
        </w:rPr>
        <w:t>70</w:t>
      </w:r>
      <w:r w:rsidRPr="00213278">
        <w:rPr>
          <w:rFonts w:hint="eastAsia"/>
          <w:color w:val="000000" w:themeColor="text1"/>
          <w:sz w:val="24"/>
          <w:szCs w:val="24"/>
        </w:rPr>
        <w:t>%</w:t>
      </w:r>
      <w:r w:rsidRPr="00213278">
        <w:rPr>
          <w:rFonts w:hint="eastAsia"/>
          <w:color w:val="000000" w:themeColor="text1"/>
          <w:sz w:val="24"/>
          <w:szCs w:val="24"/>
        </w:rPr>
        <w:t>配水需求量</w:t>
      </w:r>
      <w:r w:rsidR="00AF1A89" w:rsidRPr="00213278">
        <w:rPr>
          <w:rFonts w:hint="eastAsia"/>
          <w:color w:val="000000" w:themeColor="text1"/>
          <w:sz w:val="24"/>
          <w:szCs w:val="24"/>
        </w:rPr>
        <w:t>时，</w:t>
      </w:r>
      <w:r w:rsidR="00A751CA" w:rsidRPr="00213278">
        <w:rPr>
          <w:rFonts w:hint="eastAsia"/>
          <w:color w:val="000000" w:themeColor="text1"/>
          <w:sz w:val="24"/>
          <w:szCs w:val="24"/>
        </w:rPr>
        <w:t>应增设输水管复线。</w:t>
      </w:r>
    </w:p>
    <w:p w14:paraId="222E0757" w14:textId="71790455" w:rsidR="00FD39F2" w:rsidRPr="00213278" w:rsidRDefault="00FD39F2" w:rsidP="007D7D16">
      <w:pPr>
        <w:pStyle w:val="2"/>
        <w:rPr>
          <w:color w:val="000000" w:themeColor="text1"/>
        </w:rPr>
      </w:pPr>
      <w:bookmarkStart w:id="107" w:name="_Toc44660522"/>
      <w:bookmarkStart w:id="108" w:name="_Toc45530517"/>
      <w:r w:rsidRPr="00213278">
        <w:rPr>
          <w:rFonts w:hint="eastAsia"/>
          <w:color w:val="000000" w:themeColor="text1"/>
        </w:rPr>
        <w:t>8.2</w:t>
      </w:r>
      <w:r w:rsidRPr="00213278">
        <w:rPr>
          <w:rFonts w:hint="eastAsia"/>
          <w:color w:val="000000" w:themeColor="text1"/>
        </w:rPr>
        <w:t>配水</w:t>
      </w:r>
      <w:bookmarkEnd w:id="107"/>
      <w:bookmarkEnd w:id="108"/>
    </w:p>
    <w:p w14:paraId="03859A07" w14:textId="1766A9FE" w:rsidR="00932AC9" w:rsidRPr="00213278" w:rsidRDefault="003469A1" w:rsidP="00932AC9">
      <w:pPr>
        <w:spacing w:line="360" w:lineRule="auto"/>
        <w:rPr>
          <w:color w:val="000000" w:themeColor="text1"/>
          <w:sz w:val="24"/>
          <w:szCs w:val="24"/>
        </w:rPr>
      </w:pPr>
      <w:r w:rsidRPr="00213278">
        <w:rPr>
          <w:rFonts w:hint="eastAsia"/>
          <w:b/>
          <w:color w:val="000000" w:themeColor="text1"/>
          <w:sz w:val="24"/>
          <w:szCs w:val="24"/>
        </w:rPr>
        <w:t>8.</w:t>
      </w:r>
      <w:r w:rsidR="00FD39F2" w:rsidRPr="00213278">
        <w:rPr>
          <w:rFonts w:hint="eastAsia"/>
          <w:b/>
          <w:color w:val="000000" w:themeColor="text1"/>
          <w:sz w:val="24"/>
          <w:szCs w:val="24"/>
        </w:rPr>
        <w:t>2</w:t>
      </w:r>
      <w:r w:rsidRPr="00213278">
        <w:rPr>
          <w:rFonts w:hint="eastAsia"/>
          <w:b/>
          <w:color w:val="000000" w:themeColor="text1"/>
          <w:sz w:val="24"/>
          <w:szCs w:val="24"/>
        </w:rPr>
        <w:t>.</w:t>
      </w:r>
      <w:r w:rsidR="00FD39F2" w:rsidRPr="00213278">
        <w:rPr>
          <w:rFonts w:hint="eastAsia"/>
          <w:b/>
          <w:color w:val="000000" w:themeColor="text1"/>
          <w:sz w:val="24"/>
          <w:szCs w:val="24"/>
        </w:rPr>
        <w:t>1</w:t>
      </w:r>
      <w:r w:rsidR="00D60521" w:rsidRPr="00213278">
        <w:rPr>
          <w:rFonts w:hint="eastAsia"/>
          <w:color w:val="000000" w:themeColor="text1"/>
          <w:sz w:val="24"/>
          <w:szCs w:val="24"/>
        </w:rPr>
        <w:t>在设计最高时</w:t>
      </w:r>
      <w:r w:rsidR="000024CA" w:rsidRPr="00213278">
        <w:rPr>
          <w:rFonts w:hint="eastAsia"/>
          <w:color w:val="000000" w:themeColor="text1"/>
          <w:sz w:val="24"/>
          <w:szCs w:val="24"/>
        </w:rPr>
        <w:t>状态</w:t>
      </w:r>
      <w:r w:rsidR="00D60521" w:rsidRPr="00213278">
        <w:rPr>
          <w:rFonts w:hint="eastAsia"/>
          <w:color w:val="000000" w:themeColor="text1"/>
          <w:sz w:val="24"/>
          <w:szCs w:val="24"/>
        </w:rPr>
        <w:t>下运行，</w:t>
      </w:r>
      <w:r w:rsidR="00335BE9">
        <w:rPr>
          <w:rFonts w:hint="eastAsia"/>
          <w:color w:val="000000" w:themeColor="text1"/>
          <w:sz w:val="24"/>
          <w:szCs w:val="24"/>
        </w:rPr>
        <w:t>当</w:t>
      </w:r>
      <w:r w:rsidR="00D60521" w:rsidRPr="00213278">
        <w:rPr>
          <w:rFonts w:hint="eastAsia"/>
          <w:color w:val="000000" w:themeColor="text1"/>
          <w:sz w:val="24"/>
          <w:szCs w:val="24"/>
        </w:rPr>
        <w:t>配水系统存在部分</w:t>
      </w:r>
      <w:r w:rsidR="000024CA" w:rsidRPr="00213278">
        <w:rPr>
          <w:rFonts w:hint="eastAsia"/>
          <w:color w:val="000000" w:themeColor="text1"/>
          <w:sz w:val="24"/>
          <w:szCs w:val="24"/>
        </w:rPr>
        <w:t>压力控制</w:t>
      </w:r>
      <w:r w:rsidR="00D60521" w:rsidRPr="00213278">
        <w:rPr>
          <w:rFonts w:hint="eastAsia"/>
          <w:color w:val="000000" w:themeColor="text1"/>
          <w:sz w:val="24"/>
          <w:szCs w:val="24"/>
        </w:rPr>
        <w:t>节点</w:t>
      </w:r>
      <w:r w:rsidR="007C19EF" w:rsidRPr="00213278">
        <w:rPr>
          <w:rFonts w:hint="eastAsia"/>
          <w:color w:val="000000" w:themeColor="text1"/>
          <w:sz w:val="24"/>
          <w:szCs w:val="24"/>
        </w:rPr>
        <w:t>出现低压</w:t>
      </w:r>
      <w:r w:rsidR="00335BE9">
        <w:rPr>
          <w:rFonts w:hint="eastAsia"/>
          <w:color w:val="000000" w:themeColor="text1"/>
          <w:sz w:val="24"/>
          <w:szCs w:val="24"/>
        </w:rPr>
        <w:t>现象</w:t>
      </w:r>
      <w:r w:rsidR="000024CA" w:rsidRPr="00213278">
        <w:rPr>
          <w:rFonts w:hint="eastAsia"/>
          <w:color w:val="000000" w:themeColor="text1"/>
          <w:sz w:val="24"/>
          <w:szCs w:val="24"/>
        </w:rPr>
        <w:t>时，应根据</w:t>
      </w:r>
      <w:r w:rsidR="00076198" w:rsidRPr="00213278">
        <w:rPr>
          <w:rFonts w:hint="eastAsia"/>
          <w:color w:val="000000" w:themeColor="text1"/>
          <w:sz w:val="24"/>
          <w:szCs w:val="24"/>
        </w:rPr>
        <w:t>配水区域地形、时变化系数、</w:t>
      </w:r>
      <w:r w:rsidR="000024CA" w:rsidRPr="00213278">
        <w:rPr>
          <w:rFonts w:hint="eastAsia"/>
          <w:color w:val="000000" w:themeColor="text1"/>
          <w:sz w:val="24"/>
          <w:szCs w:val="24"/>
        </w:rPr>
        <w:t>配水距离</w:t>
      </w:r>
      <w:r w:rsidR="00932AC9" w:rsidRPr="00213278">
        <w:rPr>
          <w:rFonts w:hint="eastAsia"/>
          <w:color w:val="000000" w:themeColor="text1"/>
          <w:sz w:val="24"/>
          <w:szCs w:val="24"/>
        </w:rPr>
        <w:t>、配水区域地</w:t>
      </w:r>
      <w:r w:rsidR="00890D18" w:rsidRPr="00213278">
        <w:rPr>
          <w:rFonts w:hint="eastAsia"/>
          <w:color w:val="000000" w:themeColor="text1"/>
          <w:sz w:val="24"/>
          <w:szCs w:val="24"/>
        </w:rPr>
        <w:t>势</w:t>
      </w:r>
      <w:r w:rsidR="00932AC9" w:rsidRPr="00213278">
        <w:rPr>
          <w:rFonts w:hint="eastAsia"/>
          <w:color w:val="000000" w:themeColor="text1"/>
          <w:sz w:val="24"/>
          <w:szCs w:val="24"/>
        </w:rPr>
        <w:t>、</w:t>
      </w:r>
      <w:r w:rsidR="000024CA" w:rsidRPr="00213278">
        <w:rPr>
          <w:rFonts w:hint="eastAsia"/>
          <w:color w:val="000000" w:themeColor="text1"/>
          <w:sz w:val="24"/>
          <w:szCs w:val="24"/>
        </w:rPr>
        <w:t>水厂</w:t>
      </w:r>
      <w:r w:rsidR="00932AC9" w:rsidRPr="00213278">
        <w:rPr>
          <w:rFonts w:hint="eastAsia"/>
          <w:color w:val="000000" w:themeColor="text1"/>
          <w:sz w:val="24"/>
          <w:szCs w:val="24"/>
        </w:rPr>
        <w:t>或配水厂</w:t>
      </w:r>
      <w:r w:rsidR="00A21085" w:rsidRPr="00213278">
        <w:rPr>
          <w:rFonts w:hint="eastAsia"/>
          <w:color w:val="000000" w:themeColor="text1"/>
          <w:sz w:val="24"/>
          <w:szCs w:val="24"/>
        </w:rPr>
        <w:t>供水压力</w:t>
      </w:r>
      <w:r w:rsidR="00932AC9" w:rsidRPr="00213278">
        <w:rPr>
          <w:rFonts w:hint="eastAsia"/>
          <w:color w:val="000000" w:themeColor="text1"/>
          <w:sz w:val="24"/>
          <w:szCs w:val="24"/>
        </w:rPr>
        <w:t>、</w:t>
      </w:r>
      <w:r w:rsidR="000024CA" w:rsidRPr="00213278">
        <w:rPr>
          <w:rFonts w:hint="eastAsia"/>
          <w:color w:val="000000" w:themeColor="text1"/>
          <w:sz w:val="24"/>
          <w:szCs w:val="24"/>
        </w:rPr>
        <w:t>配水系统中的增压</w:t>
      </w:r>
      <w:r w:rsidR="00932AC9" w:rsidRPr="00213278">
        <w:rPr>
          <w:rFonts w:hint="eastAsia"/>
          <w:color w:val="000000" w:themeColor="text1"/>
          <w:sz w:val="24"/>
          <w:szCs w:val="24"/>
        </w:rPr>
        <w:t>能力，结合配水管</w:t>
      </w:r>
      <w:proofErr w:type="gramStart"/>
      <w:r w:rsidR="00932AC9" w:rsidRPr="00213278">
        <w:rPr>
          <w:rFonts w:hint="eastAsia"/>
          <w:color w:val="000000" w:themeColor="text1"/>
          <w:sz w:val="24"/>
          <w:szCs w:val="24"/>
        </w:rPr>
        <w:t>道环境</w:t>
      </w:r>
      <w:proofErr w:type="gramEnd"/>
      <w:r w:rsidR="00932AC9" w:rsidRPr="00213278">
        <w:rPr>
          <w:rFonts w:hint="eastAsia"/>
          <w:color w:val="000000" w:themeColor="text1"/>
          <w:sz w:val="24"/>
          <w:szCs w:val="24"/>
        </w:rPr>
        <w:t>和生产维</w:t>
      </w:r>
      <w:r w:rsidR="00335BE9">
        <w:rPr>
          <w:rFonts w:hint="eastAsia"/>
          <w:color w:val="000000" w:themeColor="text1"/>
          <w:sz w:val="24"/>
          <w:szCs w:val="24"/>
        </w:rPr>
        <w:t>持</w:t>
      </w:r>
      <w:r w:rsidR="00932AC9" w:rsidRPr="00213278">
        <w:rPr>
          <w:rFonts w:hint="eastAsia"/>
          <w:color w:val="000000" w:themeColor="text1"/>
          <w:sz w:val="24"/>
          <w:szCs w:val="24"/>
        </w:rPr>
        <w:t>评价，经</w:t>
      </w:r>
      <w:r w:rsidR="009D12E5" w:rsidRPr="00213278">
        <w:rPr>
          <w:rFonts w:hint="eastAsia"/>
          <w:color w:val="000000" w:themeColor="text1"/>
          <w:sz w:val="24"/>
          <w:szCs w:val="24"/>
        </w:rPr>
        <w:t>水力分析计算和</w:t>
      </w:r>
      <w:r w:rsidR="00932AC9" w:rsidRPr="00213278">
        <w:rPr>
          <w:rFonts w:hint="eastAsia"/>
          <w:color w:val="000000" w:themeColor="text1"/>
          <w:sz w:val="24"/>
          <w:szCs w:val="24"/>
        </w:rPr>
        <w:t>技术经济比较后可采取如下技术措施：</w:t>
      </w:r>
    </w:p>
    <w:p w14:paraId="3718C7E3" w14:textId="1CDC4C62" w:rsidR="00AA197C" w:rsidRPr="00213278" w:rsidRDefault="00932AC9" w:rsidP="00932AC9">
      <w:pPr>
        <w:spacing w:line="360" w:lineRule="auto"/>
        <w:ind w:firstLineChars="200" w:firstLine="482"/>
        <w:rPr>
          <w:color w:val="000000" w:themeColor="text1"/>
          <w:sz w:val="24"/>
          <w:szCs w:val="24"/>
        </w:rPr>
      </w:pPr>
      <w:r w:rsidRPr="00213278">
        <w:rPr>
          <w:rFonts w:hint="eastAsia"/>
          <w:b/>
          <w:color w:val="000000" w:themeColor="text1"/>
          <w:sz w:val="24"/>
          <w:szCs w:val="24"/>
        </w:rPr>
        <w:t>1</w:t>
      </w:r>
      <w:r w:rsidR="00C5643A" w:rsidRPr="00213278">
        <w:rPr>
          <w:rFonts w:hint="eastAsia"/>
          <w:color w:val="000000" w:themeColor="text1"/>
          <w:sz w:val="24"/>
          <w:szCs w:val="24"/>
        </w:rPr>
        <w:t>地</w:t>
      </w:r>
      <w:r w:rsidR="00890D18" w:rsidRPr="00213278">
        <w:rPr>
          <w:rFonts w:hint="eastAsia"/>
          <w:color w:val="000000" w:themeColor="text1"/>
          <w:sz w:val="24"/>
          <w:szCs w:val="24"/>
        </w:rPr>
        <w:t>势</w:t>
      </w:r>
      <w:r w:rsidR="00C5643A" w:rsidRPr="00213278">
        <w:rPr>
          <w:rFonts w:hint="eastAsia"/>
          <w:color w:val="000000" w:themeColor="text1"/>
          <w:sz w:val="24"/>
          <w:szCs w:val="24"/>
        </w:rPr>
        <w:t>平坦地区</w:t>
      </w:r>
      <w:r w:rsidR="00076198" w:rsidRPr="00213278">
        <w:rPr>
          <w:rFonts w:hint="eastAsia"/>
          <w:color w:val="000000" w:themeColor="text1"/>
          <w:sz w:val="24"/>
          <w:szCs w:val="24"/>
        </w:rPr>
        <w:t>，</w:t>
      </w:r>
      <w:r w:rsidR="007C19EF" w:rsidRPr="00213278">
        <w:rPr>
          <w:rFonts w:hint="eastAsia"/>
          <w:color w:val="000000" w:themeColor="text1"/>
          <w:sz w:val="24"/>
          <w:szCs w:val="24"/>
        </w:rPr>
        <w:t>时</w:t>
      </w:r>
      <w:r w:rsidR="00076198" w:rsidRPr="00213278">
        <w:rPr>
          <w:rFonts w:hint="eastAsia"/>
          <w:color w:val="000000" w:themeColor="text1"/>
          <w:sz w:val="24"/>
          <w:szCs w:val="24"/>
        </w:rPr>
        <w:t>变化系数不大于</w:t>
      </w:r>
      <w:r w:rsidR="00076198" w:rsidRPr="00213278">
        <w:rPr>
          <w:rFonts w:hint="eastAsia"/>
          <w:color w:val="000000" w:themeColor="text1"/>
          <w:sz w:val="24"/>
          <w:szCs w:val="24"/>
        </w:rPr>
        <w:t>1.2</w:t>
      </w:r>
      <w:r w:rsidR="00076198" w:rsidRPr="00213278">
        <w:rPr>
          <w:rFonts w:hint="eastAsia"/>
          <w:color w:val="000000" w:themeColor="text1"/>
          <w:sz w:val="24"/>
          <w:szCs w:val="24"/>
        </w:rPr>
        <w:t>且</w:t>
      </w:r>
      <w:r w:rsidRPr="00213278">
        <w:rPr>
          <w:rFonts w:hint="eastAsia"/>
          <w:color w:val="000000" w:themeColor="text1"/>
          <w:sz w:val="24"/>
          <w:szCs w:val="24"/>
        </w:rPr>
        <w:t>配水距离</w:t>
      </w:r>
      <w:r w:rsidR="00076198" w:rsidRPr="00213278">
        <w:rPr>
          <w:rFonts w:hint="eastAsia"/>
          <w:color w:val="000000" w:themeColor="text1"/>
          <w:sz w:val="24"/>
          <w:szCs w:val="24"/>
        </w:rPr>
        <w:t>不超过</w:t>
      </w:r>
      <w:r w:rsidR="00076198" w:rsidRPr="00213278">
        <w:rPr>
          <w:rFonts w:hint="eastAsia"/>
          <w:color w:val="000000" w:themeColor="text1"/>
          <w:sz w:val="24"/>
          <w:szCs w:val="24"/>
        </w:rPr>
        <w:t>10</w:t>
      </w:r>
      <w:r w:rsidRPr="00213278">
        <w:rPr>
          <w:rFonts w:hint="eastAsia"/>
          <w:color w:val="000000" w:themeColor="text1"/>
          <w:sz w:val="24"/>
          <w:szCs w:val="24"/>
        </w:rPr>
        <w:t>km</w:t>
      </w:r>
      <w:r w:rsidR="00076198" w:rsidRPr="00213278">
        <w:rPr>
          <w:rFonts w:hint="eastAsia"/>
          <w:color w:val="000000" w:themeColor="text1"/>
          <w:sz w:val="24"/>
          <w:szCs w:val="24"/>
        </w:rPr>
        <w:t>或</w:t>
      </w:r>
      <w:r w:rsidR="007C19EF" w:rsidRPr="00213278">
        <w:rPr>
          <w:rFonts w:hint="eastAsia"/>
          <w:color w:val="000000" w:themeColor="text1"/>
          <w:sz w:val="24"/>
          <w:szCs w:val="24"/>
        </w:rPr>
        <w:t>时变化系数大于等于</w:t>
      </w:r>
      <w:r w:rsidR="007C19EF" w:rsidRPr="00213278">
        <w:rPr>
          <w:rFonts w:hint="eastAsia"/>
          <w:color w:val="000000" w:themeColor="text1"/>
          <w:sz w:val="24"/>
          <w:szCs w:val="24"/>
        </w:rPr>
        <w:t>1.2</w:t>
      </w:r>
      <w:r w:rsidR="007C19EF" w:rsidRPr="00213278">
        <w:rPr>
          <w:rFonts w:hint="eastAsia"/>
          <w:color w:val="000000" w:themeColor="text1"/>
          <w:sz w:val="24"/>
          <w:szCs w:val="24"/>
        </w:rPr>
        <w:t>且配水距离不超过</w:t>
      </w:r>
      <w:r w:rsidR="007C19EF" w:rsidRPr="00213278">
        <w:rPr>
          <w:rFonts w:hint="eastAsia"/>
          <w:color w:val="000000" w:themeColor="text1"/>
          <w:sz w:val="24"/>
          <w:szCs w:val="24"/>
        </w:rPr>
        <w:t>8km</w:t>
      </w:r>
      <w:r w:rsidR="007C19EF" w:rsidRPr="00213278">
        <w:rPr>
          <w:rFonts w:hint="eastAsia"/>
          <w:color w:val="000000" w:themeColor="text1"/>
          <w:sz w:val="24"/>
          <w:szCs w:val="24"/>
        </w:rPr>
        <w:t>时，可</w:t>
      </w:r>
      <w:r w:rsidR="00C5643A" w:rsidRPr="00213278">
        <w:rPr>
          <w:rFonts w:hint="eastAsia"/>
          <w:color w:val="000000" w:themeColor="text1"/>
          <w:sz w:val="24"/>
          <w:szCs w:val="24"/>
        </w:rPr>
        <w:t>提高水厂供水压力或增加低压区配水管道配水能力</w:t>
      </w:r>
      <w:r w:rsidR="007C19EF" w:rsidRPr="00213278">
        <w:rPr>
          <w:rFonts w:hint="eastAsia"/>
          <w:color w:val="000000" w:themeColor="text1"/>
          <w:sz w:val="24"/>
          <w:szCs w:val="24"/>
        </w:rPr>
        <w:t>。</w:t>
      </w:r>
      <w:r w:rsidR="00C5643A" w:rsidRPr="00213278">
        <w:rPr>
          <w:rFonts w:hint="eastAsia"/>
          <w:color w:val="000000" w:themeColor="text1"/>
          <w:sz w:val="24"/>
          <w:szCs w:val="24"/>
        </w:rPr>
        <w:t>当配水范围或距离超过</w:t>
      </w:r>
      <w:r w:rsidR="00076198" w:rsidRPr="00213278">
        <w:rPr>
          <w:rFonts w:hint="eastAsia"/>
          <w:color w:val="000000" w:themeColor="text1"/>
          <w:sz w:val="24"/>
          <w:szCs w:val="24"/>
        </w:rPr>
        <w:t>10</w:t>
      </w:r>
      <w:r w:rsidR="00C5643A" w:rsidRPr="00213278">
        <w:rPr>
          <w:rFonts w:hint="eastAsia"/>
          <w:color w:val="000000" w:themeColor="text1"/>
          <w:sz w:val="24"/>
          <w:szCs w:val="24"/>
        </w:rPr>
        <w:t>km</w:t>
      </w:r>
      <w:r w:rsidR="00C5643A" w:rsidRPr="00213278">
        <w:rPr>
          <w:rFonts w:hint="eastAsia"/>
          <w:color w:val="000000" w:themeColor="text1"/>
          <w:sz w:val="24"/>
          <w:szCs w:val="24"/>
        </w:rPr>
        <w:t>且配水系统中无增压设施时，</w:t>
      </w:r>
      <w:r w:rsidR="00A21085" w:rsidRPr="00213278">
        <w:rPr>
          <w:rFonts w:hint="eastAsia"/>
          <w:color w:val="000000" w:themeColor="text1"/>
          <w:sz w:val="24"/>
          <w:szCs w:val="24"/>
        </w:rPr>
        <w:t>宜增设</w:t>
      </w:r>
      <w:r w:rsidR="00C5643A" w:rsidRPr="00213278">
        <w:rPr>
          <w:rFonts w:hint="eastAsia"/>
          <w:color w:val="000000" w:themeColor="text1"/>
          <w:sz w:val="24"/>
          <w:szCs w:val="24"/>
        </w:rPr>
        <w:t>增压</w:t>
      </w:r>
      <w:r w:rsidR="00A21085" w:rsidRPr="00213278">
        <w:rPr>
          <w:rFonts w:hint="eastAsia"/>
          <w:color w:val="000000" w:themeColor="text1"/>
          <w:sz w:val="24"/>
          <w:szCs w:val="24"/>
        </w:rPr>
        <w:t>设施</w:t>
      </w:r>
      <w:r w:rsidR="007C19EF" w:rsidRPr="00213278">
        <w:rPr>
          <w:rFonts w:hint="eastAsia"/>
          <w:color w:val="000000" w:themeColor="text1"/>
          <w:sz w:val="24"/>
          <w:szCs w:val="24"/>
        </w:rPr>
        <w:t>，已有增压设施时可提高增压设施的供水压力或增加低压区配水管道配水能力。</w:t>
      </w:r>
    </w:p>
    <w:p w14:paraId="1D1DD7D3" w14:textId="5A8C9A54" w:rsidR="009D12E5" w:rsidRPr="00213278" w:rsidRDefault="00C5643A" w:rsidP="009D12E5">
      <w:pPr>
        <w:spacing w:line="360" w:lineRule="auto"/>
        <w:ind w:firstLineChars="200" w:firstLine="482"/>
        <w:rPr>
          <w:color w:val="000000" w:themeColor="text1"/>
          <w:sz w:val="24"/>
          <w:szCs w:val="24"/>
        </w:rPr>
      </w:pPr>
      <w:r w:rsidRPr="00213278">
        <w:rPr>
          <w:rFonts w:hint="eastAsia"/>
          <w:b/>
          <w:color w:val="000000" w:themeColor="text1"/>
          <w:sz w:val="24"/>
          <w:szCs w:val="24"/>
        </w:rPr>
        <w:t>2</w:t>
      </w:r>
      <w:r w:rsidR="00076198" w:rsidRPr="00213278">
        <w:rPr>
          <w:rFonts w:hint="eastAsia"/>
          <w:color w:val="000000" w:themeColor="text1"/>
          <w:sz w:val="24"/>
          <w:szCs w:val="24"/>
        </w:rPr>
        <w:t>地</w:t>
      </w:r>
      <w:r w:rsidR="00890D18" w:rsidRPr="00213278">
        <w:rPr>
          <w:rFonts w:hint="eastAsia"/>
          <w:color w:val="000000" w:themeColor="text1"/>
          <w:sz w:val="24"/>
          <w:szCs w:val="24"/>
        </w:rPr>
        <w:t>势</w:t>
      </w:r>
      <w:r w:rsidR="00076198" w:rsidRPr="00213278">
        <w:rPr>
          <w:rFonts w:hint="eastAsia"/>
          <w:color w:val="000000" w:themeColor="text1"/>
          <w:sz w:val="24"/>
          <w:szCs w:val="24"/>
        </w:rPr>
        <w:t>起伏较大</w:t>
      </w:r>
      <w:r w:rsidR="007C19EF" w:rsidRPr="00213278">
        <w:rPr>
          <w:rFonts w:hint="eastAsia"/>
          <w:color w:val="000000" w:themeColor="text1"/>
          <w:sz w:val="24"/>
          <w:szCs w:val="24"/>
        </w:rPr>
        <w:t>地区</w:t>
      </w:r>
      <w:r w:rsidR="00076198" w:rsidRPr="00213278">
        <w:rPr>
          <w:rFonts w:hint="eastAsia"/>
          <w:color w:val="000000" w:themeColor="text1"/>
          <w:sz w:val="24"/>
          <w:szCs w:val="24"/>
        </w:rPr>
        <w:t>，</w:t>
      </w:r>
      <w:r w:rsidRPr="00213278">
        <w:rPr>
          <w:rFonts w:hint="eastAsia"/>
          <w:color w:val="000000" w:themeColor="text1"/>
          <w:sz w:val="24"/>
          <w:szCs w:val="24"/>
        </w:rPr>
        <w:t>当</w:t>
      </w:r>
      <w:r w:rsidR="007C19EF" w:rsidRPr="00213278">
        <w:rPr>
          <w:rFonts w:hint="eastAsia"/>
          <w:color w:val="000000" w:themeColor="text1"/>
          <w:sz w:val="24"/>
          <w:szCs w:val="24"/>
        </w:rPr>
        <w:t>低压主要出现地</w:t>
      </w:r>
      <w:r w:rsidR="00890D18" w:rsidRPr="00213278">
        <w:rPr>
          <w:rFonts w:hint="eastAsia"/>
          <w:color w:val="000000" w:themeColor="text1"/>
          <w:sz w:val="24"/>
          <w:szCs w:val="24"/>
        </w:rPr>
        <w:t>势</w:t>
      </w:r>
      <w:r w:rsidR="007C19EF" w:rsidRPr="00213278">
        <w:rPr>
          <w:rFonts w:hint="eastAsia"/>
          <w:color w:val="000000" w:themeColor="text1"/>
          <w:sz w:val="24"/>
          <w:szCs w:val="24"/>
        </w:rPr>
        <w:t>较高地区且无增压设施时，</w:t>
      </w:r>
      <w:r w:rsidR="009D12E5" w:rsidRPr="00213278">
        <w:rPr>
          <w:rFonts w:hint="eastAsia"/>
          <w:color w:val="000000" w:themeColor="text1"/>
          <w:sz w:val="24"/>
          <w:szCs w:val="24"/>
        </w:rPr>
        <w:t>宜增设增压设施</w:t>
      </w:r>
      <w:r w:rsidR="00FD39F2" w:rsidRPr="00213278">
        <w:rPr>
          <w:rFonts w:hint="eastAsia"/>
          <w:color w:val="000000" w:themeColor="text1"/>
          <w:sz w:val="24"/>
          <w:szCs w:val="24"/>
        </w:rPr>
        <w:t>或高位调蓄设施</w:t>
      </w:r>
      <w:r w:rsidR="009D12E5" w:rsidRPr="00213278">
        <w:rPr>
          <w:rFonts w:hint="eastAsia"/>
          <w:color w:val="000000" w:themeColor="text1"/>
          <w:sz w:val="24"/>
          <w:szCs w:val="24"/>
        </w:rPr>
        <w:t>，已有增压设施时可提高增压设施的供水压力或增加低压区配水管道配水能力。当低压主要出现地</w:t>
      </w:r>
      <w:r w:rsidR="00890D18" w:rsidRPr="00213278">
        <w:rPr>
          <w:rFonts w:hint="eastAsia"/>
          <w:color w:val="000000" w:themeColor="text1"/>
          <w:sz w:val="24"/>
          <w:szCs w:val="24"/>
        </w:rPr>
        <w:t>势</w:t>
      </w:r>
      <w:r w:rsidR="009D12E5" w:rsidRPr="00213278">
        <w:rPr>
          <w:rFonts w:hint="eastAsia"/>
          <w:color w:val="000000" w:themeColor="text1"/>
          <w:sz w:val="24"/>
          <w:szCs w:val="24"/>
        </w:rPr>
        <w:t>较低地区时，应增加低压区配水管道配水能力。</w:t>
      </w:r>
    </w:p>
    <w:p w14:paraId="1905AFAE" w14:textId="4278C0ED" w:rsidR="009D12E5" w:rsidRPr="00213278" w:rsidRDefault="009D12E5" w:rsidP="009D12E5">
      <w:pPr>
        <w:spacing w:line="360" w:lineRule="auto"/>
        <w:rPr>
          <w:color w:val="000000" w:themeColor="text1"/>
          <w:sz w:val="24"/>
          <w:szCs w:val="24"/>
        </w:rPr>
      </w:pPr>
      <w:r w:rsidRPr="00213278">
        <w:rPr>
          <w:rFonts w:hint="eastAsia"/>
          <w:b/>
          <w:color w:val="000000" w:themeColor="text1"/>
          <w:sz w:val="24"/>
          <w:szCs w:val="24"/>
        </w:rPr>
        <w:t>8.</w:t>
      </w:r>
      <w:r w:rsidR="00FD39F2" w:rsidRPr="00213278">
        <w:rPr>
          <w:rFonts w:hint="eastAsia"/>
          <w:b/>
          <w:color w:val="000000" w:themeColor="text1"/>
          <w:sz w:val="24"/>
          <w:szCs w:val="24"/>
        </w:rPr>
        <w:t>2</w:t>
      </w:r>
      <w:r w:rsidRPr="00213278">
        <w:rPr>
          <w:rFonts w:hint="eastAsia"/>
          <w:b/>
          <w:color w:val="000000" w:themeColor="text1"/>
          <w:sz w:val="24"/>
          <w:szCs w:val="24"/>
        </w:rPr>
        <w:t>.</w:t>
      </w:r>
      <w:r w:rsidR="00FD39F2" w:rsidRPr="00213278">
        <w:rPr>
          <w:rFonts w:hint="eastAsia"/>
          <w:b/>
          <w:color w:val="000000" w:themeColor="text1"/>
          <w:sz w:val="24"/>
          <w:szCs w:val="24"/>
        </w:rPr>
        <w:t>2</w:t>
      </w:r>
      <w:r w:rsidRPr="00213278">
        <w:rPr>
          <w:rFonts w:hint="eastAsia"/>
          <w:color w:val="000000" w:themeColor="text1"/>
          <w:sz w:val="24"/>
          <w:szCs w:val="24"/>
        </w:rPr>
        <w:t>在设计最大转输状态下运行，配水系统存在部分转输压力控制节点不满足要求时，</w:t>
      </w:r>
      <w:r w:rsidR="00E84E86" w:rsidRPr="00213278">
        <w:rPr>
          <w:rFonts w:hint="eastAsia"/>
          <w:color w:val="000000" w:themeColor="text1"/>
          <w:sz w:val="24"/>
          <w:szCs w:val="24"/>
        </w:rPr>
        <w:t>经水力分析计算和技术经济比较后宜增加主要转输输水管道的转输能力。</w:t>
      </w:r>
    </w:p>
    <w:p w14:paraId="7C5D96B6" w14:textId="3861C498" w:rsidR="00E84E86" w:rsidRPr="00213278" w:rsidRDefault="00E84E86" w:rsidP="009D12E5">
      <w:pPr>
        <w:spacing w:line="360" w:lineRule="auto"/>
        <w:rPr>
          <w:color w:val="000000" w:themeColor="text1"/>
          <w:sz w:val="24"/>
          <w:szCs w:val="24"/>
        </w:rPr>
      </w:pPr>
      <w:r w:rsidRPr="00213278">
        <w:rPr>
          <w:rFonts w:hint="eastAsia"/>
          <w:b/>
          <w:color w:val="000000" w:themeColor="text1"/>
          <w:sz w:val="24"/>
          <w:szCs w:val="24"/>
        </w:rPr>
        <w:t>8.</w:t>
      </w:r>
      <w:r w:rsidR="00FD39F2" w:rsidRPr="00213278">
        <w:rPr>
          <w:rFonts w:hint="eastAsia"/>
          <w:b/>
          <w:color w:val="000000" w:themeColor="text1"/>
          <w:sz w:val="24"/>
          <w:szCs w:val="24"/>
        </w:rPr>
        <w:t>2</w:t>
      </w:r>
      <w:r w:rsidRPr="00213278">
        <w:rPr>
          <w:rFonts w:hint="eastAsia"/>
          <w:b/>
          <w:color w:val="000000" w:themeColor="text1"/>
          <w:sz w:val="24"/>
          <w:szCs w:val="24"/>
        </w:rPr>
        <w:t>.</w:t>
      </w:r>
      <w:r w:rsidR="00FD39F2" w:rsidRPr="00213278">
        <w:rPr>
          <w:rFonts w:hint="eastAsia"/>
          <w:b/>
          <w:color w:val="000000" w:themeColor="text1"/>
          <w:sz w:val="24"/>
          <w:szCs w:val="24"/>
        </w:rPr>
        <w:t>3</w:t>
      </w:r>
      <w:r w:rsidR="00A826D1" w:rsidRPr="00213278">
        <w:rPr>
          <w:rFonts w:hint="eastAsia"/>
          <w:color w:val="000000" w:themeColor="text1"/>
          <w:sz w:val="24"/>
          <w:szCs w:val="24"/>
        </w:rPr>
        <w:t>在确定配水系统低压消除改造</w:t>
      </w:r>
      <w:r w:rsidR="00F3299B" w:rsidRPr="00213278">
        <w:rPr>
          <w:rFonts w:hint="eastAsia"/>
          <w:color w:val="000000" w:themeColor="text1"/>
          <w:sz w:val="24"/>
          <w:szCs w:val="24"/>
        </w:rPr>
        <w:t>措施</w:t>
      </w:r>
      <w:r w:rsidR="00A826D1" w:rsidRPr="00213278">
        <w:rPr>
          <w:rFonts w:hint="eastAsia"/>
          <w:color w:val="000000" w:themeColor="text1"/>
          <w:sz w:val="24"/>
          <w:szCs w:val="24"/>
        </w:rPr>
        <w:t>进行水力分析计算时，应同时</w:t>
      </w:r>
      <w:r w:rsidR="00706031" w:rsidRPr="00213278">
        <w:rPr>
          <w:rFonts w:hint="eastAsia"/>
          <w:color w:val="000000" w:themeColor="text1"/>
          <w:sz w:val="24"/>
          <w:szCs w:val="24"/>
        </w:rPr>
        <w:t>核算</w:t>
      </w:r>
      <w:r w:rsidR="00CA0F15" w:rsidRPr="00213278">
        <w:rPr>
          <w:rFonts w:hint="eastAsia"/>
          <w:color w:val="000000" w:themeColor="text1"/>
          <w:sz w:val="24"/>
          <w:szCs w:val="24"/>
        </w:rPr>
        <w:t>事故</w:t>
      </w:r>
      <w:r w:rsidR="00CA0F15" w:rsidRPr="00213278">
        <w:rPr>
          <w:rFonts w:hint="eastAsia"/>
          <w:color w:val="000000" w:themeColor="text1"/>
          <w:sz w:val="24"/>
          <w:szCs w:val="24"/>
        </w:rPr>
        <w:lastRenderedPageBreak/>
        <w:t>和</w:t>
      </w:r>
      <w:r w:rsidR="00A826D1" w:rsidRPr="00213278">
        <w:rPr>
          <w:rFonts w:hint="eastAsia"/>
          <w:color w:val="000000" w:themeColor="text1"/>
          <w:sz w:val="24"/>
          <w:szCs w:val="24"/>
        </w:rPr>
        <w:t>消防工况</w:t>
      </w:r>
      <w:r w:rsidR="00CA0F15" w:rsidRPr="00213278">
        <w:rPr>
          <w:rFonts w:hint="eastAsia"/>
          <w:color w:val="000000" w:themeColor="text1"/>
          <w:sz w:val="24"/>
          <w:szCs w:val="24"/>
        </w:rPr>
        <w:t>是否符合要求</w:t>
      </w:r>
      <w:r w:rsidR="00A826D1" w:rsidRPr="00213278">
        <w:rPr>
          <w:rFonts w:hint="eastAsia"/>
          <w:color w:val="000000" w:themeColor="text1"/>
          <w:sz w:val="24"/>
          <w:szCs w:val="24"/>
        </w:rPr>
        <w:t>。</w:t>
      </w:r>
    </w:p>
    <w:p w14:paraId="5B68B836" w14:textId="0DADC127" w:rsidR="00CA0F15" w:rsidRPr="00213278" w:rsidRDefault="00CA0F15" w:rsidP="009D12E5">
      <w:pPr>
        <w:spacing w:line="360" w:lineRule="auto"/>
        <w:rPr>
          <w:color w:val="000000" w:themeColor="text1"/>
          <w:sz w:val="24"/>
          <w:szCs w:val="24"/>
        </w:rPr>
      </w:pPr>
      <w:r w:rsidRPr="00213278">
        <w:rPr>
          <w:rFonts w:hint="eastAsia"/>
          <w:b/>
          <w:color w:val="000000" w:themeColor="text1"/>
          <w:sz w:val="24"/>
          <w:szCs w:val="24"/>
        </w:rPr>
        <w:t>8.2.4</w:t>
      </w:r>
      <w:r w:rsidRPr="00213278">
        <w:rPr>
          <w:rFonts w:hint="eastAsia"/>
          <w:bCs/>
          <w:color w:val="000000" w:themeColor="text1"/>
          <w:sz w:val="24"/>
          <w:szCs w:val="24"/>
        </w:rPr>
        <w:t>独立供水区域的</w:t>
      </w:r>
      <w:proofErr w:type="gramStart"/>
      <w:r w:rsidRPr="00213278">
        <w:rPr>
          <w:rFonts w:hint="eastAsia"/>
          <w:bCs/>
          <w:color w:val="000000" w:themeColor="text1"/>
          <w:sz w:val="24"/>
          <w:szCs w:val="24"/>
        </w:rPr>
        <w:t>配水系统为枝状</w:t>
      </w:r>
      <w:proofErr w:type="gramEnd"/>
      <w:r w:rsidRPr="00213278">
        <w:rPr>
          <w:rFonts w:hint="eastAsia"/>
          <w:bCs/>
          <w:color w:val="000000" w:themeColor="text1"/>
          <w:sz w:val="24"/>
          <w:szCs w:val="24"/>
        </w:rPr>
        <w:t>布置时，应</w:t>
      </w:r>
      <w:r w:rsidR="00834800" w:rsidRPr="00213278">
        <w:rPr>
          <w:rFonts w:hint="eastAsia"/>
          <w:bCs/>
          <w:color w:val="000000" w:themeColor="text1"/>
          <w:sz w:val="24"/>
          <w:szCs w:val="24"/>
        </w:rPr>
        <w:t>经水力计算分析</w:t>
      </w:r>
      <w:r w:rsidRPr="00213278">
        <w:rPr>
          <w:rFonts w:hint="eastAsia"/>
          <w:bCs/>
          <w:color w:val="000000" w:themeColor="text1"/>
          <w:sz w:val="24"/>
          <w:szCs w:val="24"/>
        </w:rPr>
        <w:t>增设</w:t>
      </w:r>
      <w:r w:rsidR="00834800" w:rsidRPr="00213278">
        <w:rPr>
          <w:rFonts w:hint="eastAsia"/>
          <w:bCs/>
          <w:color w:val="000000" w:themeColor="text1"/>
          <w:sz w:val="24"/>
          <w:szCs w:val="24"/>
        </w:rPr>
        <w:t>必要的</w:t>
      </w:r>
      <w:r w:rsidRPr="00213278">
        <w:rPr>
          <w:rFonts w:hint="eastAsia"/>
          <w:bCs/>
          <w:color w:val="000000" w:themeColor="text1"/>
          <w:sz w:val="24"/>
          <w:szCs w:val="24"/>
        </w:rPr>
        <w:t>成环成</w:t>
      </w:r>
      <w:r w:rsidR="00834800" w:rsidRPr="00213278">
        <w:rPr>
          <w:rFonts w:hint="eastAsia"/>
          <w:bCs/>
          <w:color w:val="000000" w:themeColor="text1"/>
          <w:sz w:val="24"/>
          <w:szCs w:val="24"/>
        </w:rPr>
        <w:t>网</w:t>
      </w:r>
      <w:r w:rsidRPr="00213278">
        <w:rPr>
          <w:rFonts w:hint="eastAsia"/>
          <w:bCs/>
          <w:color w:val="000000" w:themeColor="text1"/>
          <w:sz w:val="24"/>
          <w:szCs w:val="24"/>
        </w:rPr>
        <w:t>连通管</w:t>
      </w:r>
      <w:r w:rsidR="00834800" w:rsidRPr="00213278">
        <w:rPr>
          <w:rFonts w:hint="eastAsia"/>
          <w:bCs/>
          <w:color w:val="000000" w:themeColor="text1"/>
          <w:sz w:val="24"/>
          <w:szCs w:val="24"/>
        </w:rPr>
        <w:t>道。</w:t>
      </w:r>
    </w:p>
    <w:p w14:paraId="1D5B7AFA" w14:textId="38DDCC0B" w:rsidR="00A826D1" w:rsidRPr="00213278" w:rsidRDefault="00A826D1" w:rsidP="009D12E5">
      <w:pPr>
        <w:spacing w:line="360" w:lineRule="auto"/>
        <w:rPr>
          <w:bCs/>
          <w:color w:val="000000" w:themeColor="text1"/>
          <w:sz w:val="24"/>
          <w:szCs w:val="24"/>
        </w:rPr>
      </w:pPr>
      <w:r w:rsidRPr="00213278">
        <w:rPr>
          <w:rFonts w:hint="eastAsia"/>
          <w:b/>
          <w:color w:val="000000" w:themeColor="text1"/>
          <w:sz w:val="24"/>
          <w:szCs w:val="24"/>
        </w:rPr>
        <w:t>8.</w:t>
      </w:r>
      <w:r w:rsidR="00FD39F2" w:rsidRPr="00213278">
        <w:rPr>
          <w:rFonts w:hint="eastAsia"/>
          <w:b/>
          <w:color w:val="000000" w:themeColor="text1"/>
          <w:sz w:val="24"/>
          <w:szCs w:val="24"/>
        </w:rPr>
        <w:t>2</w:t>
      </w:r>
      <w:r w:rsidRPr="00213278">
        <w:rPr>
          <w:rFonts w:hint="eastAsia"/>
          <w:b/>
          <w:color w:val="000000" w:themeColor="text1"/>
          <w:sz w:val="24"/>
          <w:szCs w:val="24"/>
        </w:rPr>
        <w:t>.</w:t>
      </w:r>
      <w:r w:rsidR="00CA0F15" w:rsidRPr="00213278">
        <w:rPr>
          <w:b/>
          <w:color w:val="000000" w:themeColor="text1"/>
          <w:sz w:val="24"/>
          <w:szCs w:val="24"/>
        </w:rPr>
        <w:t>5</w:t>
      </w:r>
      <w:r w:rsidR="00F93D7C" w:rsidRPr="00213278">
        <w:rPr>
          <w:rFonts w:hint="eastAsia"/>
          <w:color w:val="000000" w:themeColor="text1"/>
          <w:sz w:val="24"/>
          <w:szCs w:val="24"/>
        </w:rPr>
        <w:t>利用输配水系统现有泵站、配水厂增加输配水能力时，应</w:t>
      </w:r>
      <w:r w:rsidR="00FD14CF" w:rsidRPr="00FD14CF">
        <w:rPr>
          <w:rFonts w:hint="eastAsia"/>
          <w:color w:val="000000" w:themeColor="text1"/>
          <w:sz w:val="24"/>
          <w:szCs w:val="24"/>
        </w:rPr>
        <w:t>符合</w:t>
      </w:r>
      <w:r w:rsidR="008A5CAA" w:rsidRPr="00213278">
        <w:rPr>
          <w:rFonts w:hint="eastAsia"/>
          <w:color w:val="000000" w:themeColor="text1"/>
          <w:sz w:val="24"/>
          <w:szCs w:val="24"/>
        </w:rPr>
        <w:t>本标准第</w:t>
      </w:r>
      <w:r w:rsidR="00F93D7C" w:rsidRPr="00213278">
        <w:rPr>
          <w:rFonts w:hint="eastAsia"/>
          <w:b/>
          <w:color w:val="000000" w:themeColor="text1"/>
          <w:sz w:val="24"/>
          <w:szCs w:val="24"/>
        </w:rPr>
        <w:t>7.0.1</w:t>
      </w:r>
      <w:r w:rsidR="008A5CAA" w:rsidRPr="00213278">
        <w:rPr>
          <w:rFonts w:hint="eastAsia"/>
          <w:b/>
          <w:color w:val="000000" w:themeColor="text1"/>
          <w:sz w:val="24"/>
          <w:szCs w:val="24"/>
        </w:rPr>
        <w:t>条</w:t>
      </w:r>
      <w:r w:rsidR="00F93D7C" w:rsidRPr="00213278">
        <w:rPr>
          <w:rFonts w:hint="eastAsia"/>
          <w:color w:val="000000" w:themeColor="text1"/>
          <w:sz w:val="24"/>
          <w:szCs w:val="24"/>
        </w:rPr>
        <w:t>的规定</w:t>
      </w:r>
      <w:r w:rsidR="00FD39F2" w:rsidRPr="00213278">
        <w:rPr>
          <w:rFonts w:hint="eastAsia"/>
          <w:color w:val="000000" w:themeColor="text1"/>
          <w:sz w:val="24"/>
          <w:szCs w:val="24"/>
        </w:rPr>
        <w:t>，</w:t>
      </w:r>
      <w:r w:rsidR="00F96A20" w:rsidRPr="00213278">
        <w:rPr>
          <w:rFonts w:hint="eastAsia"/>
          <w:color w:val="000000" w:themeColor="text1"/>
          <w:sz w:val="24"/>
          <w:szCs w:val="24"/>
        </w:rPr>
        <w:t>并</w:t>
      </w:r>
      <w:r w:rsidR="00FD39F2" w:rsidRPr="00213278">
        <w:rPr>
          <w:rFonts w:hint="eastAsia"/>
          <w:color w:val="000000" w:themeColor="text1"/>
          <w:sz w:val="24"/>
          <w:szCs w:val="24"/>
        </w:rPr>
        <w:t>按</w:t>
      </w:r>
      <w:r w:rsidR="00355FB1" w:rsidRPr="00213278">
        <w:rPr>
          <w:rFonts w:hint="eastAsia"/>
          <w:color w:val="000000" w:themeColor="text1"/>
          <w:sz w:val="24"/>
          <w:szCs w:val="24"/>
        </w:rPr>
        <w:t>现行国家标准</w:t>
      </w:r>
      <w:r w:rsidR="00AE4832" w:rsidRPr="00213278">
        <w:rPr>
          <w:rFonts w:hint="eastAsia"/>
          <w:bCs/>
          <w:color w:val="000000" w:themeColor="text1"/>
          <w:sz w:val="24"/>
          <w:szCs w:val="24"/>
        </w:rPr>
        <w:t>《室外给水设计标准》</w:t>
      </w:r>
      <w:r w:rsidR="00F96A20" w:rsidRPr="00213278">
        <w:rPr>
          <w:rFonts w:hint="eastAsia"/>
          <w:bCs/>
          <w:color w:val="000000" w:themeColor="text1"/>
          <w:sz w:val="24"/>
          <w:szCs w:val="24"/>
        </w:rPr>
        <w:t>G</w:t>
      </w:r>
      <w:r w:rsidR="00F96A20" w:rsidRPr="00213278">
        <w:rPr>
          <w:bCs/>
          <w:color w:val="000000" w:themeColor="text1"/>
          <w:sz w:val="24"/>
          <w:szCs w:val="24"/>
        </w:rPr>
        <w:t>B</w:t>
      </w:r>
      <w:r w:rsidR="00355FB1" w:rsidRPr="00213278">
        <w:rPr>
          <w:bCs/>
          <w:color w:val="000000" w:themeColor="text1"/>
          <w:sz w:val="24"/>
          <w:szCs w:val="24"/>
        </w:rPr>
        <w:t xml:space="preserve"> </w:t>
      </w:r>
      <w:r w:rsidR="00F96A20" w:rsidRPr="00213278">
        <w:rPr>
          <w:bCs/>
          <w:color w:val="000000" w:themeColor="text1"/>
          <w:sz w:val="24"/>
          <w:szCs w:val="24"/>
        </w:rPr>
        <w:t>50013</w:t>
      </w:r>
      <w:r w:rsidR="00F96A20" w:rsidRPr="00213278">
        <w:rPr>
          <w:rFonts w:hint="eastAsia"/>
          <w:bCs/>
          <w:color w:val="000000" w:themeColor="text1"/>
          <w:sz w:val="24"/>
          <w:szCs w:val="24"/>
        </w:rPr>
        <w:t>的有关规定</w:t>
      </w:r>
      <w:r w:rsidR="00FD39F2" w:rsidRPr="00213278">
        <w:rPr>
          <w:rFonts w:hint="eastAsia"/>
          <w:bCs/>
          <w:color w:val="000000" w:themeColor="text1"/>
          <w:sz w:val="24"/>
          <w:szCs w:val="24"/>
        </w:rPr>
        <w:t>进行设计</w:t>
      </w:r>
      <w:r w:rsidR="00F96A20" w:rsidRPr="00213278">
        <w:rPr>
          <w:rFonts w:hint="eastAsia"/>
          <w:bCs/>
          <w:color w:val="000000" w:themeColor="text1"/>
          <w:sz w:val="24"/>
          <w:szCs w:val="24"/>
        </w:rPr>
        <w:t>。</w:t>
      </w:r>
      <w:r w:rsidR="00F93D7C" w:rsidRPr="00213278">
        <w:rPr>
          <w:rFonts w:hint="eastAsia"/>
          <w:color w:val="000000" w:themeColor="text1"/>
          <w:sz w:val="24"/>
          <w:szCs w:val="24"/>
        </w:rPr>
        <w:t>需</w:t>
      </w:r>
      <w:r w:rsidR="00F96A20" w:rsidRPr="00213278">
        <w:rPr>
          <w:rFonts w:hint="eastAsia"/>
          <w:color w:val="000000" w:themeColor="text1"/>
          <w:sz w:val="24"/>
          <w:szCs w:val="24"/>
        </w:rPr>
        <w:t>通过</w:t>
      </w:r>
      <w:r w:rsidR="00F93D7C" w:rsidRPr="00213278">
        <w:rPr>
          <w:rFonts w:hint="eastAsia"/>
          <w:color w:val="000000" w:themeColor="text1"/>
          <w:sz w:val="24"/>
          <w:szCs w:val="24"/>
        </w:rPr>
        <w:t>新建泵站、配水厂</w:t>
      </w:r>
      <w:r w:rsidR="00F96A20" w:rsidRPr="00213278">
        <w:rPr>
          <w:rFonts w:hint="eastAsia"/>
          <w:color w:val="000000" w:themeColor="text1"/>
          <w:sz w:val="24"/>
          <w:szCs w:val="24"/>
        </w:rPr>
        <w:t>改造输配水系统能力时，应</w:t>
      </w:r>
      <w:r w:rsidR="00FD39F2" w:rsidRPr="00213278">
        <w:rPr>
          <w:rFonts w:hint="eastAsia"/>
          <w:color w:val="000000" w:themeColor="text1"/>
          <w:sz w:val="24"/>
          <w:szCs w:val="24"/>
        </w:rPr>
        <w:t>满足</w:t>
      </w:r>
      <w:r w:rsidR="00355FB1" w:rsidRPr="00213278">
        <w:rPr>
          <w:rFonts w:hint="eastAsia"/>
          <w:color w:val="000000" w:themeColor="text1"/>
          <w:sz w:val="24"/>
          <w:szCs w:val="24"/>
        </w:rPr>
        <w:t>现行国家标准</w:t>
      </w:r>
      <w:r w:rsidR="00AE4832" w:rsidRPr="00213278">
        <w:rPr>
          <w:rFonts w:hint="eastAsia"/>
          <w:bCs/>
          <w:color w:val="000000" w:themeColor="text1"/>
          <w:sz w:val="24"/>
          <w:szCs w:val="24"/>
        </w:rPr>
        <w:t>《室外给水设计标准》</w:t>
      </w:r>
      <w:r w:rsidR="00F96A20" w:rsidRPr="00213278">
        <w:rPr>
          <w:rFonts w:hint="eastAsia"/>
          <w:bCs/>
          <w:color w:val="000000" w:themeColor="text1"/>
          <w:sz w:val="24"/>
          <w:szCs w:val="24"/>
        </w:rPr>
        <w:t>G</w:t>
      </w:r>
      <w:r w:rsidR="00F96A20" w:rsidRPr="00213278">
        <w:rPr>
          <w:bCs/>
          <w:color w:val="000000" w:themeColor="text1"/>
          <w:sz w:val="24"/>
          <w:szCs w:val="24"/>
        </w:rPr>
        <w:t>B</w:t>
      </w:r>
      <w:r w:rsidR="00355FB1" w:rsidRPr="00213278">
        <w:rPr>
          <w:bCs/>
          <w:color w:val="000000" w:themeColor="text1"/>
          <w:sz w:val="24"/>
          <w:szCs w:val="24"/>
        </w:rPr>
        <w:t xml:space="preserve"> </w:t>
      </w:r>
      <w:r w:rsidR="00F96A20" w:rsidRPr="00213278">
        <w:rPr>
          <w:bCs/>
          <w:color w:val="000000" w:themeColor="text1"/>
          <w:sz w:val="24"/>
          <w:szCs w:val="24"/>
        </w:rPr>
        <w:t>50013</w:t>
      </w:r>
      <w:r w:rsidR="00F96A20" w:rsidRPr="00213278">
        <w:rPr>
          <w:rFonts w:hint="eastAsia"/>
          <w:bCs/>
          <w:color w:val="000000" w:themeColor="text1"/>
          <w:sz w:val="24"/>
          <w:szCs w:val="24"/>
        </w:rPr>
        <w:t>的有关规定。</w:t>
      </w:r>
    </w:p>
    <w:p w14:paraId="6FD6ED90" w14:textId="6A4BC8FF" w:rsidR="00FD39F2" w:rsidRPr="00213278" w:rsidRDefault="00FD39F2" w:rsidP="007D7D16">
      <w:pPr>
        <w:pStyle w:val="2"/>
        <w:rPr>
          <w:color w:val="000000" w:themeColor="text1"/>
        </w:rPr>
      </w:pPr>
      <w:bookmarkStart w:id="109" w:name="_Toc44660523"/>
      <w:bookmarkStart w:id="110" w:name="_Toc45530518"/>
      <w:r w:rsidRPr="00213278">
        <w:rPr>
          <w:rFonts w:hint="eastAsia"/>
          <w:color w:val="000000" w:themeColor="text1"/>
        </w:rPr>
        <w:t>8.3</w:t>
      </w:r>
      <w:bookmarkEnd w:id="109"/>
      <w:r w:rsidR="004C461C">
        <w:t>管（渠）道</w:t>
      </w:r>
      <w:bookmarkEnd w:id="110"/>
    </w:p>
    <w:p w14:paraId="69FB3729" w14:textId="58426879" w:rsidR="000D5BBF" w:rsidRPr="00213278" w:rsidRDefault="00F96A20" w:rsidP="009D12E5">
      <w:pPr>
        <w:spacing w:line="360" w:lineRule="auto"/>
        <w:rPr>
          <w:color w:val="000000" w:themeColor="text1"/>
          <w:sz w:val="24"/>
          <w:szCs w:val="24"/>
        </w:rPr>
      </w:pPr>
      <w:r w:rsidRPr="00213278">
        <w:rPr>
          <w:rFonts w:hint="eastAsia"/>
          <w:b/>
          <w:color w:val="000000" w:themeColor="text1"/>
          <w:sz w:val="24"/>
          <w:szCs w:val="24"/>
        </w:rPr>
        <w:t>8.</w:t>
      </w:r>
      <w:r w:rsidR="0025094D" w:rsidRPr="00213278">
        <w:rPr>
          <w:rFonts w:hint="eastAsia"/>
          <w:b/>
          <w:color w:val="000000" w:themeColor="text1"/>
          <w:sz w:val="24"/>
          <w:szCs w:val="24"/>
        </w:rPr>
        <w:t>3</w:t>
      </w:r>
      <w:r w:rsidRPr="00213278">
        <w:rPr>
          <w:rFonts w:hint="eastAsia"/>
          <w:b/>
          <w:color w:val="000000" w:themeColor="text1"/>
          <w:sz w:val="24"/>
          <w:szCs w:val="24"/>
        </w:rPr>
        <w:t>.</w:t>
      </w:r>
      <w:r w:rsidR="0025094D" w:rsidRPr="00213278">
        <w:rPr>
          <w:rFonts w:hint="eastAsia"/>
          <w:b/>
          <w:color w:val="000000" w:themeColor="text1"/>
          <w:sz w:val="24"/>
          <w:szCs w:val="24"/>
        </w:rPr>
        <w:t>1</w:t>
      </w:r>
      <w:r w:rsidR="000D5BBF" w:rsidRPr="00213278">
        <w:rPr>
          <w:rFonts w:hint="eastAsia"/>
          <w:color w:val="000000" w:themeColor="text1"/>
          <w:sz w:val="24"/>
          <w:szCs w:val="24"/>
        </w:rPr>
        <w:t>增加输水管</w:t>
      </w:r>
      <w:r w:rsidR="0025094D" w:rsidRPr="00213278">
        <w:rPr>
          <w:rFonts w:hint="eastAsia"/>
          <w:color w:val="000000" w:themeColor="text1"/>
          <w:sz w:val="24"/>
          <w:szCs w:val="24"/>
        </w:rPr>
        <w:t>（渠）</w:t>
      </w:r>
      <w:r w:rsidR="000D5BBF" w:rsidRPr="00213278">
        <w:rPr>
          <w:rFonts w:hint="eastAsia"/>
          <w:color w:val="000000" w:themeColor="text1"/>
          <w:sz w:val="24"/>
          <w:szCs w:val="24"/>
        </w:rPr>
        <w:t>道输水能力改造时，</w:t>
      </w:r>
      <w:r w:rsidR="009A351F" w:rsidRPr="00213278">
        <w:rPr>
          <w:rFonts w:hint="eastAsia"/>
          <w:color w:val="000000" w:themeColor="text1"/>
          <w:sz w:val="24"/>
          <w:szCs w:val="24"/>
        </w:rPr>
        <w:t>新</w:t>
      </w:r>
      <w:r w:rsidR="000D5BBF" w:rsidRPr="00213278">
        <w:rPr>
          <w:rFonts w:hint="eastAsia"/>
          <w:color w:val="000000" w:themeColor="text1"/>
          <w:sz w:val="24"/>
          <w:szCs w:val="24"/>
        </w:rPr>
        <w:t>增</w:t>
      </w:r>
      <w:r w:rsidR="00A751CA" w:rsidRPr="00213278">
        <w:rPr>
          <w:rFonts w:hint="eastAsia"/>
          <w:color w:val="000000" w:themeColor="text1"/>
          <w:sz w:val="24"/>
          <w:szCs w:val="24"/>
        </w:rPr>
        <w:t>复线</w:t>
      </w:r>
      <w:r w:rsidR="000D5BBF" w:rsidRPr="00213278">
        <w:rPr>
          <w:rFonts w:hint="eastAsia"/>
          <w:color w:val="000000" w:themeColor="text1"/>
          <w:sz w:val="24"/>
          <w:szCs w:val="24"/>
        </w:rPr>
        <w:t>管</w:t>
      </w:r>
      <w:r w:rsidR="0025094D" w:rsidRPr="00213278">
        <w:rPr>
          <w:rFonts w:hint="eastAsia"/>
          <w:color w:val="000000" w:themeColor="text1"/>
          <w:sz w:val="24"/>
          <w:szCs w:val="24"/>
        </w:rPr>
        <w:t>（渠）</w:t>
      </w:r>
      <w:r w:rsidR="000D5BBF" w:rsidRPr="00213278">
        <w:rPr>
          <w:rFonts w:hint="eastAsia"/>
          <w:color w:val="000000" w:themeColor="text1"/>
          <w:sz w:val="24"/>
          <w:szCs w:val="24"/>
        </w:rPr>
        <w:t>道应邻近原有管道设置，管材宜优先采用钢管或球墨铸铁管</w:t>
      </w:r>
      <w:r w:rsidR="009A351F" w:rsidRPr="00213278">
        <w:rPr>
          <w:rFonts w:hint="eastAsia"/>
          <w:color w:val="000000" w:themeColor="text1"/>
          <w:sz w:val="24"/>
          <w:szCs w:val="24"/>
        </w:rPr>
        <w:t>，</w:t>
      </w:r>
      <w:r w:rsidR="00035B3C" w:rsidRPr="00213278">
        <w:rPr>
          <w:rFonts w:hint="eastAsia"/>
          <w:color w:val="000000" w:themeColor="text1"/>
          <w:sz w:val="24"/>
          <w:szCs w:val="24"/>
        </w:rPr>
        <w:t>地</w:t>
      </w:r>
      <w:r w:rsidR="00035B3C">
        <w:rPr>
          <w:rFonts w:hint="eastAsia"/>
          <w:color w:val="000000" w:themeColor="text1"/>
          <w:sz w:val="24"/>
          <w:szCs w:val="24"/>
        </w:rPr>
        <w:t>质</w:t>
      </w:r>
      <w:r w:rsidR="009A351F" w:rsidRPr="00213278">
        <w:rPr>
          <w:rFonts w:hint="eastAsia"/>
          <w:color w:val="000000" w:themeColor="text1"/>
          <w:sz w:val="24"/>
          <w:szCs w:val="24"/>
        </w:rPr>
        <w:t>条件许可、埋设深度不大且输水压力不大时也可采用预应力钢筒混凝土管</w:t>
      </w:r>
      <w:r w:rsidR="000D5BBF" w:rsidRPr="00213278">
        <w:rPr>
          <w:rFonts w:hint="eastAsia"/>
          <w:color w:val="000000" w:themeColor="text1"/>
          <w:sz w:val="24"/>
          <w:szCs w:val="24"/>
        </w:rPr>
        <w:t>。</w:t>
      </w:r>
    </w:p>
    <w:p w14:paraId="4364204F" w14:textId="798805C7" w:rsidR="000D5BBF" w:rsidRPr="00213278" w:rsidRDefault="000D5BBF" w:rsidP="009D12E5">
      <w:pPr>
        <w:spacing w:line="360" w:lineRule="auto"/>
        <w:rPr>
          <w:color w:val="000000" w:themeColor="text1"/>
          <w:sz w:val="24"/>
          <w:szCs w:val="24"/>
        </w:rPr>
      </w:pPr>
      <w:r w:rsidRPr="00213278">
        <w:rPr>
          <w:rFonts w:hint="eastAsia"/>
          <w:b/>
          <w:color w:val="000000" w:themeColor="text1"/>
          <w:sz w:val="24"/>
          <w:szCs w:val="24"/>
        </w:rPr>
        <w:t>8.</w:t>
      </w:r>
      <w:r w:rsidR="0025094D" w:rsidRPr="00213278">
        <w:rPr>
          <w:rFonts w:hint="eastAsia"/>
          <w:b/>
          <w:color w:val="000000" w:themeColor="text1"/>
          <w:sz w:val="24"/>
          <w:szCs w:val="24"/>
        </w:rPr>
        <w:t>3</w:t>
      </w:r>
      <w:r w:rsidRPr="00213278">
        <w:rPr>
          <w:rFonts w:hint="eastAsia"/>
          <w:b/>
          <w:color w:val="000000" w:themeColor="text1"/>
          <w:sz w:val="24"/>
          <w:szCs w:val="24"/>
        </w:rPr>
        <w:t>.</w:t>
      </w:r>
      <w:r w:rsidR="0025094D" w:rsidRPr="00213278">
        <w:rPr>
          <w:rFonts w:hint="eastAsia"/>
          <w:b/>
          <w:color w:val="000000" w:themeColor="text1"/>
          <w:sz w:val="24"/>
          <w:szCs w:val="24"/>
        </w:rPr>
        <w:t>2</w:t>
      </w:r>
      <w:r w:rsidR="009A351F" w:rsidRPr="00213278">
        <w:rPr>
          <w:rFonts w:hint="eastAsia"/>
          <w:color w:val="000000" w:themeColor="text1"/>
          <w:sz w:val="24"/>
          <w:szCs w:val="24"/>
        </w:rPr>
        <w:t>增加配水管道配水能力改造时，新增管道宜优先</w:t>
      </w:r>
      <w:r w:rsidR="00035B3C">
        <w:rPr>
          <w:rFonts w:hint="eastAsia"/>
          <w:color w:val="000000" w:themeColor="text1"/>
          <w:sz w:val="24"/>
          <w:szCs w:val="24"/>
        </w:rPr>
        <w:t>采用</w:t>
      </w:r>
      <w:r w:rsidR="009A351F" w:rsidRPr="00213278">
        <w:rPr>
          <w:rFonts w:hint="eastAsia"/>
          <w:color w:val="000000" w:themeColor="text1"/>
          <w:sz w:val="24"/>
          <w:szCs w:val="24"/>
        </w:rPr>
        <w:t>球墨铸铁管。</w:t>
      </w:r>
      <w:r w:rsidR="008C1732" w:rsidRPr="00213278">
        <w:rPr>
          <w:rFonts w:hint="eastAsia"/>
          <w:color w:val="000000" w:themeColor="text1"/>
          <w:sz w:val="24"/>
          <w:szCs w:val="24"/>
        </w:rPr>
        <w:t>需要采用顶管施工的较大口径配水管，顶</w:t>
      </w:r>
      <w:proofErr w:type="gramStart"/>
      <w:r w:rsidR="008C1732" w:rsidRPr="00213278">
        <w:rPr>
          <w:rFonts w:hint="eastAsia"/>
          <w:color w:val="000000" w:themeColor="text1"/>
          <w:sz w:val="24"/>
          <w:szCs w:val="24"/>
        </w:rPr>
        <w:t>进距离</w:t>
      </w:r>
      <w:proofErr w:type="gramEnd"/>
      <w:r w:rsidR="008C1732" w:rsidRPr="00213278">
        <w:rPr>
          <w:rFonts w:hint="eastAsia"/>
          <w:color w:val="000000" w:themeColor="text1"/>
          <w:sz w:val="24"/>
          <w:szCs w:val="24"/>
        </w:rPr>
        <w:t>不超过</w:t>
      </w:r>
      <w:r w:rsidR="008C1732" w:rsidRPr="00213278">
        <w:rPr>
          <w:rFonts w:hint="eastAsia"/>
          <w:color w:val="000000" w:themeColor="text1"/>
          <w:sz w:val="24"/>
          <w:szCs w:val="24"/>
        </w:rPr>
        <w:t>2</w:t>
      </w:r>
      <w:r w:rsidR="008C1732" w:rsidRPr="00213278">
        <w:rPr>
          <w:color w:val="000000" w:themeColor="text1"/>
          <w:sz w:val="24"/>
          <w:szCs w:val="24"/>
        </w:rPr>
        <w:t>00m</w:t>
      </w:r>
      <w:r w:rsidR="008C1732" w:rsidRPr="00213278">
        <w:rPr>
          <w:rFonts w:hint="eastAsia"/>
          <w:color w:val="000000" w:themeColor="text1"/>
          <w:sz w:val="24"/>
          <w:szCs w:val="24"/>
        </w:rPr>
        <w:t>时，也可采用顶管用的专用球墨铸铁管。</w:t>
      </w:r>
    </w:p>
    <w:p w14:paraId="6340D36D" w14:textId="70D123BA" w:rsidR="009A351F" w:rsidRPr="00213278" w:rsidRDefault="009A351F" w:rsidP="009D12E5">
      <w:pPr>
        <w:spacing w:line="360" w:lineRule="auto"/>
        <w:rPr>
          <w:color w:val="000000" w:themeColor="text1"/>
          <w:sz w:val="24"/>
          <w:szCs w:val="24"/>
        </w:rPr>
      </w:pPr>
      <w:r w:rsidRPr="00213278">
        <w:rPr>
          <w:rFonts w:hint="eastAsia"/>
          <w:b/>
          <w:color w:val="000000" w:themeColor="text1"/>
          <w:sz w:val="24"/>
          <w:szCs w:val="24"/>
        </w:rPr>
        <w:t>8.</w:t>
      </w:r>
      <w:r w:rsidR="0025094D" w:rsidRPr="00213278">
        <w:rPr>
          <w:rFonts w:hint="eastAsia"/>
          <w:b/>
          <w:color w:val="000000" w:themeColor="text1"/>
          <w:sz w:val="24"/>
          <w:szCs w:val="24"/>
        </w:rPr>
        <w:t>3</w:t>
      </w:r>
      <w:r w:rsidRPr="00213278">
        <w:rPr>
          <w:rFonts w:hint="eastAsia"/>
          <w:b/>
          <w:color w:val="000000" w:themeColor="text1"/>
          <w:sz w:val="24"/>
          <w:szCs w:val="24"/>
        </w:rPr>
        <w:t>.</w:t>
      </w:r>
      <w:r w:rsidR="0025094D" w:rsidRPr="00213278">
        <w:rPr>
          <w:rFonts w:hint="eastAsia"/>
          <w:b/>
          <w:color w:val="000000" w:themeColor="text1"/>
          <w:sz w:val="24"/>
          <w:szCs w:val="24"/>
        </w:rPr>
        <w:t>3</w:t>
      </w:r>
      <w:r w:rsidRPr="00213278">
        <w:rPr>
          <w:rFonts w:hint="eastAsia"/>
          <w:color w:val="000000" w:themeColor="text1"/>
          <w:sz w:val="24"/>
          <w:szCs w:val="24"/>
        </w:rPr>
        <w:t>管</w:t>
      </w:r>
      <w:r w:rsidR="0025094D" w:rsidRPr="00213278">
        <w:rPr>
          <w:rFonts w:hint="eastAsia"/>
          <w:color w:val="000000" w:themeColor="text1"/>
          <w:sz w:val="24"/>
          <w:szCs w:val="24"/>
        </w:rPr>
        <w:t>（渠）</w:t>
      </w:r>
      <w:r w:rsidRPr="00213278">
        <w:rPr>
          <w:rFonts w:hint="eastAsia"/>
          <w:color w:val="000000" w:themeColor="text1"/>
          <w:sz w:val="24"/>
          <w:szCs w:val="24"/>
        </w:rPr>
        <w:t>龄</w:t>
      </w:r>
      <w:r w:rsidR="00E0385B" w:rsidRPr="00213278">
        <w:rPr>
          <w:rFonts w:hint="eastAsia"/>
          <w:color w:val="000000" w:themeColor="text1"/>
          <w:sz w:val="24"/>
          <w:szCs w:val="24"/>
        </w:rPr>
        <w:t>不</w:t>
      </w:r>
      <w:r w:rsidR="00E0385B" w:rsidRPr="00213278">
        <w:rPr>
          <w:rFonts w:hint="eastAsia"/>
          <w:bCs/>
          <w:color w:val="000000" w:themeColor="text1"/>
          <w:sz w:val="24"/>
          <w:szCs w:val="24"/>
        </w:rPr>
        <w:t>超过</w:t>
      </w:r>
      <w:r w:rsidR="00E0385B" w:rsidRPr="00213278">
        <w:rPr>
          <w:rFonts w:hint="eastAsia"/>
          <w:bCs/>
          <w:color w:val="000000" w:themeColor="text1"/>
          <w:sz w:val="24"/>
          <w:szCs w:val="24"/>
        </w:rPr>
        <w:t>30</w:t>
      </w:r>
      <w:r w:rsidR="00E0385B" w:rsidRPr="00213278">
        <w:rPr>
          <w:rFonts w:hint="eastAsia"/>
          <w:bCs/>
          <w:color w:val="000000" w:themeColor="text1"/>
          <w:sz w:val="24"/>
          <w:szCs w:val="24"/>
        </w:rPr>
        <w:t>年、</w:t>
      </w:r>
      <w:r w:rsidRPr="00213278">
        <w:rPr>
          <w:rFonts w:hint="eastAsia"/>
          <w:bCs/>
          <w:color w:val="000000" w:themeColor="text1"/>
          <w:sz w:val="24"/>
          <w:szCs w:val="24"/>
        </w:rPr>
        <w:t>具备</w:t>
      </w:r>
      <w:proofErr w:type="gramStart"/>
      <w:r w:rsidRPr="00213278">
        <w:rPr>
          <w:rFonts w:hint="eastAsia"/>
          <w:bCs/>
          <w:color w:val="000000" w:themeColor="text1"/>
          <w:sz w:val="24"/>
          <w:szCs w:val="24"/>
        </w:rPr>
        <w:t>不</w:t>
      </w:r>
      <w:proofErr w:type="gramEnd"/>
      <w:r w:rsidRPr="00213278">
        <w:rPr>
          <w:rFonts w:hint="eastAsia"/>
          <w:bCs/>
          <w:color w:val="000000" w:themeColor="text1"/>
          <w:sz w:val="24"/>
          <w:szCs w:val="24"/>
        </w:rPr>
        <w:t>开挖</w:t>
      </w:r>
      <w:r w:rsidR="00E0385B" w:rsidRPr="00213278">
        <w:rPr>
          <w:rFonts w:hint="eastAsia"/>
          <w:bCs/>
          <w:color w:val="000000" w:themeColor="text1"/>
          <w:sz w:val="24"/>
          <w:szCs w:val="24"/>
        </w:rPr>
        <w:t>就可进行</w:t>
      </w:r>
      <w:r w:rsidRPr="00213278">
        <w:rPr>
          <w:rFonts w:hint="eastAsia"/>
          <w:color w:val="000000" w:themeColor="text1"/>
          <w:sz w:val="24"/>
          <w:szCs w:val="24"/>
        </w:rPr>
        <w:t>功能性或结构性修复恢复原有</w:t>
      </w:r>
      <w:r w:rsidR="00E0385B" w:rsidRPr="00213278">
        <w:rPr>
          <w:rFonts w:hint="eastAsia"/>
          <w:color w:val="000000" w:themeColor="text1"/>
          <w:sz w:val="24"/>
          <w:szCs w:val="24"/>
        </w:rPr>
        <w:t>管道</w:t>
      </w:r>
      <w:r w:rsidRPr="00213278">
        <w:rPr>
          <w:rFonts w:hint="eastAsia"/>
          <w:color w:val="000000" w:themeColor="text1"/>
          <w:sz w:val="24"/>
          <w:szCs w:val="24"/>
        </w:rPr>
        <w:t>功能</w:t>
      </w:r>
      <w:r w:rsidR="00E0385B" w:rsidRPr="00213278">
        <w:rPr>
          <w:rFonts w:hint="eastAsia"/>
          <w:color w:val="000000" w:themeColor="text1"/>
          <w:sz w:val="24"/>
          <w:szCs w:val="24"/>
        </w:rPr>
        <w:t>的管道，且管道功能恢复后能满足改造要求的，宜进行修复性改造。</w:t>
      </w:r>
    </w:p>
    <w:p w14:paraId="03D062AB" w14:textId="1903FB11" w:rsidR="00E0385B" w:rsidRPr="00E0385B" w:rsidRDefault="00E0385B" w:rsidP="009D12E5">
      <w:pPr>
        <w:spacing w:line="360" w:lineRule="auto"/>
        <w:rPr>
          <w:sz w:val="24"/>
          <w:szCs w:val="24"/>
        </w:rPr>
      </w:pPr>
      <w:r w:rsidRPr="00213278">
        <w:rPr>
          <w:rFonts w:hint="eastAsia"/>
          <w:b/>
          <w:color w:val="000000" w:themeColor="text1"/>
          <w:sz w:val="24"/>
          <w:szCs w:val="24"/>
        </w:rPr>
        <w:t>8.</w:t>
      </w:r>
      <w:r w:rsidR="0025094D" w:rsidRPr="00213278">
        <w:rPr>
          <w:rFonts w:hint="eastAsia"/>
          <w:b/>
          <w:color w:val="000000" w:themeColor="text1"/>
          <w:sz w:val="24"/>
          <w:szCs w:val="24"/>
        </w:rPr>
        <w:t>3</w:t>
      </w:r>
      <w:r w:rsidRPr="00213278">
        <w:rPr>
          <w:rFonts w:hint="eastAsia"/>
          <w:b/>
          <w:color w:val="000000" w:themeColor="text1"/>
          <w:sz w:val="24"/>
          <w:szCs w:val="24"/>
        </w:rPr>
        <w:t>.</w:t>
      </w:r>
      <w:r w:rsidR="0025094D" w:rsidRPr="00213278">
        <w:rPr>
          <w:rFonts w:hint="eastAsia"/>
          <w:b/>
          <w:color w:val="000000" w:themeColor="text1"/>
          <w:sz w:val="24"/>
          <w:szCs w:val="24"/>
        </w:rPr>
        <w:t>4</w:t>
      </w:r>
      <w:r w:rsidRPr="00213278">
        <w:rPr>
          <w:rFonts w:hint="eastAsia"/>
          <w:color w:val="000000" w:themeColor="text1"/>
          <w:sz w:val="24"/>
          <w:szCs w:val="24"/>
        </w:rPr>
        <w:t>新增管</w:t>
      </w:r>
      <w:r w:rsidR="0025094D" w:rsidRPr="00213278">
        <w:rPr>
          <w:rFonts w:hint="eastAsia"/>
          <w:color w:val="000000" w:themeColor="text1"/>
          <w:sz w:val="24"/>
          <w:szCs w:val="24"/>
        </w:rPr>
        <w:t>（渠）</w:t>
      </w:r>
      <w:r w:rsidRPr="00213278">
        <w:rPr>
          <w:rFonts w:hint="eastAsia"/>
          <w:color w:val="000000" w:themeColor="text1"/>
          <w:sz w:val="24"/>
          <w:szCs w:val="24"/>
        </w:rPr>
        <w:t>道的设计应</w:t>
      </w:r>
      <w:r w:rsidR="0025094D" w:rsidRPr="00213278">
        <w:rPr>
          <w:rFonts w:hint="eastAsia"/>
          <w:color w:val="000000" w:themeColor="text1"/>
          <w:sz w:val="24"/>
          <w:szCs w:val="24"/>
        </w:rPr>
        <w:t>符合</w:t>
      </w:r>
      <w:r w:rsidR="00355FB1" w:rsidRPr="00213278">
        <w:rPr>
          <w:rFonts w:hint="eastAsia"/>
          <w:color w:val="000000" w:themeColor="text1"/>
          <w:sz w:val="24"/>
          <w:szCs w:val="24"/>
        </w:rPr>
        <w:t>现行国家标准</w:t>
      </w:r>
      <w:r w:rsidR="00AE4832" w:rsidRPr="00213278">
        <w:rPr>
          <w:rFonts w:hint="eastAsia"/>
          <w:bCs/>
          <w:color w:val="000000" w:themeColor="text1"/>
          <w:sz w:val="24"/>
          <w:szCs w:val="24"/>
        </w:rPr>
        <w:t>《室外给水设计标准》</w:t>
      </w:r>
      <w:r w:rsidRPr="00213278">
        <w:rPr>
          <w:rFonts w:hint="eastAsia"/>
          <w:bCs/>
          <w:color w:val="000000" w:themeColor="text1"/>
          <w:sz w:val="24"/>
          <w:szCs w:val="24"/>
        </w:rPr>
        <w:t>G</w:t>
      </w:r>
      <w:r w:rsidRPr="00213278">
        <w:rPr>
          <w:bCs/>
          <w:color w:val="000000" w:themeColor="text1"/>
          <w:sz w:val="24"/>
          <w:szCs w:val="24"/>
        </w:rPr>
        <w:t>B</w:t>
      </w:r>
      <w:r w:rsidR="00355FB1" w:rsidRPr="00213278">
        <w:rPr>
          <w:bCs/>
          <w:color w:val="000000" w:themeColor="text1"/>
          <w:sz w:val="24"/>
          <w:szCs w:val="24"/>
        </w:rPr>
        <w:t xml:space="preserve"> </w:t>
      </w:r>
      <w:r w:rsidRPr="00213278">
        <w:rPr>
          <w:bCs/>
          <w:color w:val="000000" w:themeColor="text1"/>
          <w:sz w:val="24"/>
          <w:szCs w:val="24"/>
        </w:rPr>
        <w:t>50013</w:t>
      </w:r>
      <w:r w:rsidRPr="00213278">
        <w:rPr>
          <w:rFonts w:hint="eastAsia"/>
          <w:bCs/>
          <w:color w:val="000000" w:themeColor="text1"/>
          <w:sz w:val="24"/>
          <w:szCs w:val="24"/>
        </w:rPr>
        <w:t>的有关规定</w:t>
      </w:r>
      <w:r w:rsidR="0025094D" w:rsidRPr="00213278">
        <w:rPr>
          <w:rFonts w:hint="eastAsia"/>
          <w:bCs/>
          <w:color w:val="000000" w:themeColor="text1"/>
          <w:sz w:val="24"/>
          <w:szCs w:val="24"/>
        </w:rPr>
        <w:t>；</w:t>
      </w:r>
      <w:r w:rsidR="0001013A" w:rsidRPr="00213278">
        <w:rPr>
          <w:rFonts w:hint="eastAsia"/>
          <w:bCs/>
          <w:color w:val="000000" w:themeColor="text1"/>
          <w:sz w:val="24"/>
          <w:szCs w:val="24"/>
        </w:rPr>
        <w:t>修复管道的设计</w:t>
      </w:r>
      <w:r w:rsidR="0001013A" w:rsidRPr="00213278">
        <w:rPr>
          <w:rFonts w:hint="eastAsia"/>
          <w:color w:val="000000" w:themeColor="text1"/>
          <w:sz w:val="24"/>
          <w:szCs w:val="24"/>
        </w:rPr>
        <w:t>可</w:t>
      </w:r>
      <w:r w:rsidR="008168FC" w:rsidRPr="00213278">
        <w:rPr>
          <w:rFonts w:hint="eastAsia"/>
          <w:color w:val="000000" w:themeColor="text1"/>
          <w:sz w:val="24"/>
          <w:szCs w:val="24"/>
        </w:rPr>
        <w:t>执行</w:t>
      </w:r>
      <w:proofErr w:type="gramStart"/>
      <w:r w:rsidR="00355FB1" w:rsidRPr="00355FB1">
        <w:rPr>
          <w:rFonts w:hint="eastAsia"/>
          <w:sz w:val="24"/>
          <w:szCs w:val="24"/>
        </w:rPr>
        <w:t>现行行业</w:t>
      </w:r>
      <w:proofErr w:type="gramEnd"/>
      <w:r w:rsidR="00355FB1" w:rsidRPr="00355FB1">
        <w:rPr>
          <w:rFonts w:hint="eastAsia"/>
          <w:sz w:val="24"/>
          <w:szCs w:val="24"/>
        </w:rPr>
        <w:t>标准</w:t>
      </w:r>
      <w:r w:rsidR="00AE4832">
        <w:rPr>
          <w:rFonts w:hint="eastAsia"/>
          <w:sz w:val="24"/>
          <w:szCs w:val="24"/>
        </w:rPr>
        <w:t>《城镇给水管道非开挖修复更新工程技术规程》</w:t>
      </w:r>
      <w:r w:rsidR="0001013A">
        <w:rPr>
          <w:rFonts w:hint="eastAsia"/>
          <w:sz w:val="24"/>
          <w:szCs w:val="24"/>
        </w:rPr>
        <w:t>CJJ/T</w:t>
      </w:r>
      <w:r w:rsidR="00355FB1">
        <w:rPr>
          <w:sz w:val="24"/>
          <w:szCs w:val="24"/>
        </w:rPr>
        <w:t xml:space="preserve"> </w:t>
      </w:r>
      <w:r w:rsidR="0001013A">
        <w:rPr>
          <w:rFonts w:hint="eastAsia"/>
          <w:sz w:val="24"/>
          <w:szCs w:val="24"/>
        </w:rPr>
        <w:t>244</w:t>
      </w:r>
      <w:r w:rsidR="008168FC">
        <w:rPr>
          <w:rFonts w:hint="eastAsia"/>
          <w:sz w:val="24"/>
          <w:szCs w:val="24"/>
        </w:rPr>
        <w:t>有关规定</w:t>
      </w:r>
      <w:r w:rsidR="0025094D">
        <w:rPr>
          <w:rFonts w:hint="eastAsia"/>
          <w:sz w:val="24"/>
          <w:szCs w:val="24"/>
        </w:rPr>
        <w:t>。</w:t>
      </w:r>
    </w:p>
    <w:p w14:paraId="235DE7E6" w14:textId="7252A67D" w:rsidR="00C80AB8" w:rsidRPr="00213278" w:rsidRDefault="00AF79A6" w:rsidP="009D12E5">
      <w:pPr>
        <w:spacing w:line="360" w:lineRule="auto"/>
        <w:rPr>
          <w:color w:val="000000" w:themeColor="text1"/>
          <w:sz w:val="24"/>
          <w:szCs w:val="24"/>
        </w:rPr>
      </w:pPr>
      <w:r>
        <w:rPr>
          <w:rFonts w:hint="eastAsia"/>
          <w:b/>
          <w:sz w:val="24"/>
          <w:szCs w:val="24"/>
        </w:rPr>
        <w:t>8</w:t>
      </w:r>
      <w:r w:rsidRPr="00A34844">
        <w:rPr>
          <w:rFonts w:hint="eastAsia"/>
          <w:b/>
          <w:sz w:val="24"/>
          <w:szCs w:val="24"/>
        </w:rPr>
        <w:t>.</w:t>
      </w:r>
      <w:r>
        <w:rPr>
          <w:rFonts w:hint="eastAsia"/>
          <w:b/>
          <w:sz w:val="24"/>
          <w:szCs w:val="24"/>
        </w:rPr>
        <w:t>3</w:t>
      </w:r>
      <w:r w:rsidRPr="00A34844">
        <w:rPr>
          <w:rFonts w:hint="eastAsia"/>
          <w:b/>
          <w:sz w:val="24"/>
          <w:szCs w:val="24"/>
        </w:rPr>
        <w:t>.</w:t>
      </w:r>
      <w:r>
        <w:rPr>
          <w:rFonts w:hint="eastAsia"/>
          <w:b/>
          <w:sz w:val="24"/>
          <w:szCs w:val="24"/>
        </w:rPr>
        <w:t>5</w:t>
      </w:r>
      <w:r w:rsidRPr="00AF79A6">
        <w:rPr>
          <w:rFonts w:hint="eastAsia"/>
          <w:sz w:val="24"/>
          <w:szCs w:val="24"/>
        </w:rPr>
        <w:t>位于</w:t>
      </w:r>
      <w:r>
        <w:rPr>
          <w:rFonts w:hint="eastAsia"/>
          <w:sz w:val="24"/>
          <w:szCs w:val="24"/>
        </w:rPr>
        <w:t>含有害污染物土壤区域的</w:t>
      </w:r>
      <w:proofErr w:type="gramStart"/>
      <w:r>
        <w:rPr>
          <w:rFonts w:hint="eastAsia"/>
          <w:sz w:val="24"/>
          <w:szCs w:val="24"/>
        </w:rPr>
        <w:t>埋地</w:t>
      </w:r>
      <w:r w:rsidR="0083710C">
        <w:rPr>
          <w:rFonts w:hint="eastAsia"/>
          <w:sz w:val="24"/>
          <w:szCs w:val="24"/>
        </w:rPr>
        <w:t>原水</w:t>
      </w:r>
      <w:proofErr w:type="gramEnd"/>
      <w:r>
        <w:rPr>
          <w:rFonts w:hint="eastAsia"/>
          <w:sz w:val="24"/>
          <w:szCs w:val="24"/>
        </w:rPr>
        <w:t>输水渠道，因局部结构性缺陷而存在</w:t>
      </w:r>
      <w:r w:rsidR="0083710C">
        <w:rPr>
          <w:rFonts w:hint="eastAsia"/>
          <w:sz w:val="24"/>
          <w:szCs w:val="24"/>
        </w:rPr>
        <w:t>污染地下渗入风险时，有条件时应避开污染物土壤区域另行建设输水管（渠），无条件避开</w:t>
      </w:r>
      <w:r w:rsidR="0083710C" w:rsidRPr="00213278">
        <w:rPr>
          <w:rFonts w:hint="eastAsia"/>
          <w:color w:val="000000" w:themeColor="text1"/>
          <w:sz w:val="24"/>
          <w:szCs w:val="24"/>
        </w:rPr>
        <w:t>时应改换成输水管道。</w:t>
      </w:r>
    </w:p>
    <w:p w14:paraId="1E7B5DB9" w14:textId="437F02B7" w:rsidR="0083710C" w:rsidRPr="0083710C" w:rsidRDefault="0083710C" w:rsidP="009D12E5">
      <w:pPr>
        <w:spacing w:line="360" w:lineRule="auto"/>
        <w:rPr>
          <w:bCs/>
          <w:sz w:val="24"/>
          <w:szCs w:val="24"/>
        </w:rPr>
      </w:pPr>
      <w:r w:rsidRPr="00213278">
        <w:rPr>
          <w:rFonts w:hint="eastAsia"/>
          <w:b/>
          <w:color w:val="000000" w:themeColor="text1"/>
          <w:sz w:val="24"/>
          <w:szCs w:val="24"/>
        </w:rPr>
        <w:t>8.3.6</w:t>
      </w:r>
      <w:r w:rsidRPr="00213278">
        <w:rPr>
          <w:rFonts w:hint="eastAsia"/>
          <w:color w:val="000000" w:themeColor="text1"/>
          <w:sz w:val="24"/>
          <w:szCs w:val="24"/>
        </w:rPr>
        <w:t>位于</w:t>
      </w:r>
      <w:r w:rsidR="008C1732" w:rsidRPr="00213278">
        <w:rPr>
          <w:rFonts w:hint="eastAsia"/>
          <w:color w:val="000000" w:themeColor="text1"/>
          <w:sz w:val="24"/>
          <w:szCs w:val="24"/>
        </w:rPr>
        <w:t>电化学</w:t>
      </w:r>
      <w:r w:rsidRPr="00213278">
        <w:rPr>
          <w:rFonts w:hint="eastAsia"/>
          <w:color w:val="000000" w:themeColor="text1"/>
          <w:sz w:val="24"/>
          <w:szCs w:val="24"/>
        </w:rPr>
        <w:t>腐蚀性或杂散电流大的土壤区域的埋地金属输水</w:t>
      </w:r>
      <w:r w:rsidR="00F03A83" w:rsidRPr="00213278">
        <w:rPr>
          <w:rFonts w:hint="eastAsia"/>
          <w:color w:val="000000" w:themeColor="text1"/>
          <w:sz w:val="24"/>
          <w:szCs w:val="24"/>
        </w:rPr>
        <w:t>管</w:t>
      </w:r>
      <w:r w:rsidRPr="00213278">
        <w:rPr>
          <w:rFonts w:hint="eastAsia"/>
          <w:color w:val="000000" w:themeColor="text1"/>
          <w:sz w:val="24"/>
          <w:szCs w:val="24"/>
        </w:rPr>
        <w:t>道，无</w:t>
      </w:r>
      <w:r w:rsidR="00614FB7" w:rsidRPr="00213278">
        <w:rPr>
          <w:rFonts w:hint="eastAsia"/>
          <w:color w:val="000000" w:themeColor="text1"/>
          <w:sz w:val="24"/>
          <w:szCs w:val="24"/>
        </w:rPr>
        <w:t>电化学保护设施的，</w:t>
      </w:r>
      <w:r w:rsidRPr="00213278">
        <w:rPr>
          <w:rFonts w:hint="eastAsia"/>
          <w:color w:val="000000" w:themeColor="text1"/>
          <w:sz w:val="24"/>
          <w:szCs w:val="24"/>
        </w:rPr>
        <w:t>宜增设电化学保护设施</w:t>
      </w:r>
      <w:r w:rsidR="00614FB7" w:rsidRPr="00213278">
        <w:rPr>
          <w:rFonts w:hint="eastAsia"/>
          <w:color w:val="000000" w:themeColor="text1"/>
          <w:sz w:val="24"/>
          <w:szCs w:val="24"/>
        </w:rPr>
        <w:t>，有电化学保护设施的，应根据其现状实际使用性能进行</w:t>
      </w:r>
      <w:r w:rsidR="00F03A83" w:rsidRPr="00213278">
        <w:rPr>
          <w:rFonts w:hint="eastAsia"/>
          <w:color w:val="000000" w:themeColor="text1"/>
          <w:sz w:val="24"/>
          <w:szCs w:val="24"/>
        </w:rPr>
        <w:t>必要的</w:t>
      </w:r>
      <w:r w:rsidR="00614FB7" w:rsidRPr="00213278">
        <w:rPr>
          <w:rFonts w:hint="eastAsia"/>
          <w:color w:val="000000" w:themeColor="text1"/>
          <w:sz w:val="24"/>
          <w:szCs w:val="24"/>
        </w:rPr>
        <w:t>更新或强</w:t>
      </w:r>
      <w:r w:rsidR="00614FB7">
        <w:rPr>
          <w:rFonts w:hint="eastAsia"/>
          <w:sz w:val="24"/>
          <w:szCs w:val="24"/>
        </w:rPr>
        <w:t>化。</w:t>
      </w:r>
    </w:p>
    <w:p w14:paraId="3E5DF9DC" w14:textId="0A3158CB" w:rsidR="00C5643A" w:rsidRPr="009D12E5" w:rsidRDefault="009D12E5" w:rsidP="009D12E5">
      <w:pPr>
        <w:spacing w:line="360" w:lineRule="auto"/>
        <w:ind w:firstLineChars="200" w:firstLine="602"/>
        <w:rPr>
          <w:sz w:val="24"/>
          <w:szCs w:val="24"/>
        </w:rPr>
      </w:pPr>
      <w:r w:rsidRPr="00C5643A">
        <w:rPr>
          <w:b/>
          <w:sz w:val="30"/>
          <w:szCs w:val="30"/>
        </w:rPr>
        <w:t xml:space="preserve"> </w:t>
      </w:r>
    </w:p>
    <w:p w14:paraId="152865E0" w14:textId="77777777" w:rsidR="00F94B84" w:rsidRDefault="00F94B84" w:rsidP="00F94B84">
      <w:pPr>
        <w:spacing w:line="360" w:lineRule="auto"/>
        <w:ind w:firstLineChars="1200" w:firstLine="3614"/>
        <w:rPr>
          <w:b/>
          <w:sz w:val="30"/>
          <w:szCs w:val="30"/>
        </w:rPr>
      </w:pPr>
    </w:p>
    <w:p w14:paraId="49D8F480" w14:textId="77777777" w:rsidR="00F94B84" w:rsidRDefault="00F94B84" w:rsidP="00F94B84">
      <w:pPr>
        <w:spacing w:line="360" w:lineRule="auto"/>
        <w:ind w:firstLineChars="1200" w:firstLine="3614"/>
        <w:rPr>
          <w:b/>
          <w:sz w:val="30"/>
          <w:szCs w:val="30"/>
        </w:rPr>
      </w:pPr>
    </w:p>
    <w:p w14:paraId="2328C032" w14:textId="77777777" w:rsidR="00F94B84" w:rsidRDefault="00F94B84" w:rsidP="00F94B84">
      <w:pPr>
        <w:spacing w:line="360" w:lineRule="auto"/>
        <w:ind w:firstLineChars="1200" w:firstLine="3614"/>
        <w:rPr>
          <w:b/>
          <w:sz w:val="30"/>
          <w:szCs w:val="30"/>
        </w:rPr>
      </w:pPr>
    </w:p>
    <w:p w14:paraId="6C8075BF" w14:textId="77777777" w:rsidR="00F94B84" w:rsidRDefault="00F94B84" w:rsidP="00614FB7">
      <w:pPr>
        <w:spacing w:line="360" w:lineRule="auto"/>
        <w:rPr>
          <w:b/>
          <w:sz w:val="30"/>
          <w:szCs w:val="30"/>
        </w:rPr>
      </w:pPr>
    </w:p>
    <w:p w14:paraId="14F4C051" w14:textId="7F245E63" w:rsidR="00492D53" w:rsidRPr="00F07684" w:rsidRDefault="00492D53" w:rsidP="00F07684">
      <w:pPr>
        <w:pStyle w:val="1"/>
      </w:pPr>
      <w:bookmarkStart w:id="111" w:name="_Toc44660524"/>
      <w:bookmarkStart w:id="112" w:name="_Toc45530519"/>
      <w:r w:rsidRPr="00F07684">
        <w:rPr>
          <w:rFonts w:hint="eastAsia"/>
        </w:rPr>
        <w:t>9</w:t>
      </w:r>
      <w:r w:rsidRPr="00F07684">
        <w:rPr>
          <w:rFonts w:hint="eastAsia"/>
        </w:rPr>
        <w:t>建筑与结构</w:t>
      </w:r>
      <w:bookmarkEnd w:id="111"/>
      <w:bookmarkEnd w:id="112"/>
    </w:p>
    <w:p w14:paraId="4380AF80" w14:textId="0BD9B66E" w:rsidR="00AE3DEC" w:rsidRPr="007D7D16" w:rsidRDefault="00AE3DEC" w:rsidP="007D7D16">
      <w:pPr>
        <w:pStyle w:val="2"/>
      </w:pPr>
      <w:bookmarkStart w:id="113" w:name="_Toc44660525"/>
      <w:bookmarkStart w:id="114" w:name="_Toc45530520"/>
      <w:r w:rsidRPr="007D7D16">
        <w:rPr>
          <w:rFonts w:hint="eastAsia"/>
        </w:rPr>
        <w:t>9.1</w:t>
      </w:r>
      <w:r w:rsidRPr="007D7D16">
        <w:rPr>
          <w:rFonts w:hint="eastAsia"/>
        </w:rPr>
        <w:t>建筑</w:t>
      </w:r>
      <w:bookmarkEnd w:id="113"/>
      <w:bookmarkEnd w:id="114"/>
    </w:p>
    <w:p w14:paraId="2AAF897A" w14:textId="34809EFC" w:rsidR="00AE3DEC" w:rsidRPr="001C50EF" w:rsidRDefault="00AE3DEC" w:rsidP="00213278">
      <w:pPr>
        <w:spacing w:line="360" w:lineRule="auto"/>
        <w:rPr>
          <w:color w:val="000000" w:themeColor="text1"/>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sidR="00AE0157">
        <w:rPr>
          <w:rFonts w:hint="eastAsia"/>
          <w:b/>
          <w:sz w:val="24"/>
          <w:szCs w:val="24"/>
        </w:rPr>
        <w:t>1</w:t>
      </w:r>
      <w:r w:rsidRPr="001C50EF">
        <w:rPr>
          <w:rFonts w:hint="eastAsia"/>
          <w:color w:val="000000" w:themeColor="text1"/>
          <w:sz w:val="24"/>
          <w:szCs w:val="24"/>
        </w:rPr>
        <w:t>净水厂、配水厂和泵站利用现有建筑进行改造</w:t>
      </w:r>
      <w:r w:rsidR="001C50EF" w:rsidRPr="001C50EF">
        <w:rPr>
          <w:rFonts w:hint="eastAsia"/>
          <w:color w:val="000000" w:themeColor="text1"/>
          <w:sz w:val="24"/>
          <w:szCs w:val="24"/>
        </w:rPr>
        <w:t>之后，</w:t>
      </w:r>
      <w:r w:rsidRPr="001C50EF">
        <w:rPr>
          <w:rFonts w:hint="eastAsia"/>
          <w:color w:val="000000" w:themeColor="text1"/>
          <w:sz w:val="24"/>
          <w:szCs w:val="24"/>
        </w:rPr>
        <w:t>应</w:t>
      </w:r>
      <w:r w:rsidR="00AE0157" w:rsidRPr="001C50EF">
        <w:rPr>
          <w:rFonts w:hint="eastAsia"/>
          <w:color w:val="000000" w:themeColor="text1"/>
          <w:sz w:val="24"/>
          <w:szCs w:val="24"/>
        </w:rPr>
        <w:t>符合</w:t>
      </w:r>
      <w:r w:rsidRPr="001C50EF">
        <w:rPr>
          <w:rFonts w:hint="eastAsia"/>
          <w:color w:val="000000" w:themeColor="text1"/>
          <w:sz w:val="24"/>
          <w:szCs w:val="24"/>
        </w:rPr>
        <w:t>国家现行有关标准的规定。</w:t>
      </w:r>
    </w:p>
    <w:p w14:paraId="6BF20A26" w14:textId="7F5F515A" w:rsidR="002616AB" w:rsidRDefault="002616AB" w:rsidP="00213278">
      <w:pPr>
        <w:snapToGrid w:val="0"/>
        <w:spacing w:line="360" w:lineRule="auto"/>
        <w:rPr>
          <w:sz w:val="24"/>
          <w:szCs w:val="24"/>
        </w:rPr>
      </w:pPr>
      <w:r w:rsidRPr="001C50EF">
        <w:rPr>
          <w:rFonts w:hint="eastAsia"/>
          <w:b/>
          <w:color w:val="000000" w:themeColor="text1"/>
          <w:sz w:val="24"/>
          <w:szCs w:val="24"/>
        </w:rPr>
        <w:t>9.1.2</w:t>
      </w:r>
      <w:r w:rsidRPr="001C50EF">
        <w:rPr>
          <w:rFonts w:hint="eastAsia"/>
          <w:color w:val="000000" w:themeColor="text1"/>
          <w:sz w:val="24"/>
          <w:szCs w:val="24"/>
        </w:rPr>
        <w:t>现有</w:t>
      </w:r>
      <w:r w:rsidR="00AE3DEC" w:rsidRPr="001C50EF">
        <w:rPr>
          <w:rFonts w:hint="eastAsia"/>
          <w:color w:val="000000" w:themeColor="text1"/>
          <w:sz w:val="24"/>
          <w:szCs w:val="24"/>
        </w:rPr>
        <w:t>建筑功能空间的尺度不符合相应建筑设计最小尺度要求或不能满足</w:t>
      </w:r>
      <w:r w:rsidRPr="001C50EF">
        <w:rPr>
          <w:rFonts w:hint="eastAsia"/>
          <w:color w:val="000000" w:themeColor="text1"/>
          <w:sz w:val="24"/>
          <w:szCs w:val="24"/>
        </w:rPr>
        <w:t>改造后的</w:t>
      </w:r>
      <w:r w:rsidR="00AE3DEC" w:rsidRPr="001C50EF">
        <w:rPr>
          <w:rFonts w:hint="eastAsia"/>
          <w:color w:val="000000" w:themeColor="text1"/>
          <w:sz w:val="24"/>
          <w:szCs w:val="24"/>
        </w:rPr>
        <w:t>使用要求时</w:t>
      </w:r>
      <w:r w:rsidRPr="001C50EF">
        <w:rPr>
          <w:rFonts w:hint="eastAsia"/>
          <w:color w:val="000000" w:themeColor="text1"/>
          <w:sz w:val="24"/>
          <w:szCs w:val="24"/>
        </w:rPr>
        <w:t>，可</w:t>
      </w:r>
      <w:r w:rsidR="00AE3DEC" w:rsidRPr="00AE3DEC">
        <w:rPr>
          <w:rFonts w:hint="eastAsia"/>
          <w:sz w:val="24"/>
          <w:szCs w:val="24"/>
        </w:rPr>
        <w:t>进行增加相应功能空间尺度的改造。</w:t>
      </w:r>
    </w:p>
    <w:p w14:paraId="10B380D1" w14:textId="340C7556" w:rsidR="002616AB" w:rsidRPr="00AE3DEC" w:rsidRDefault="002616AB"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3</w:t>
      </w:r>
      <w:r>
        <w:rPr>
          <w:rFonts w:hint="eastAsia"/>
          <w:sz w:val="24"/>
          <w:szCs w:val="24"/>
        </w:rPr>
        <w:t>现有</w:t>
      </w:r>
      <w:r w:rsidRPr="00AE3DEC">
        <w:rPr>
          <w:rFonts w:hint="eastAsia"/>
          <w:sz w:val="24"/>
          <w:szCs w:val="24"/>
        </w:rPr>
        <w:t>建筑增加功能空间的改造可采取</w:t>
      </w:r>
      <w:r>
        <w:rPr>
          <w:rFonts w:hint="eastAsia"/>
          <w:sz w:val="24"/>
          <w:szCs w:val="24"/>
        </w:rPr>
        <w:t>不改变现</w:t>
      </w:r>
      <w:r w:rsidRPr="00AE3DEC">
        <w:rPr>
          <w:rFonts w:hint="eastAsia"/>
          <w:sz w:val="24"/>
          <w:szCs w:val="24"/>
        </w:rPr>
        <w:t>有建筑</w:t>
      </w:r>
      <w:r>
        <w:rPr>
          <w:rFonts w:hint="eastAsia"/>
          <w:sz w:val="24"/>
          <w:szCs w:val="24"/>
        </w:rPr>
        <w:t>外形尺寸合并功能空间和增加现</w:t>
      </w:r>
      <w:r w:rsidRPr="00AE3DEC">
        <w:rPr>
          <w:rFonts w:hint="eastAsia"/>
          <w:sz w:val="24"/>
          <w:szCs w:val="24"/>
        </w:rPr>
        <w:t>有建筑</w:t>
      </w:r>
      <w:r>
        <w:rPr>
          <w:rFonts w:hint="eastAsia"/>
          <w:sz w:val="24"/>
          <w:szCs w:val="24"/>
        </w:rPr>
        <w:t>外形尺寸</w:t>
      </w:r>
      <w:r w:rsidR="009676BD">
        <w:rPr>
          <w:rFonts w:hint="eastAsia"/>
          <w:sz w:val="24"/>
          <w:szCs w:val="24"/>
        </w:rPr>
        <w:t>增加功能空间</w:t>
      </w:r>
      <w:r>
        <w:rPr>
          <w:rFonts w:hint="eastAsia"/>
          <w:sz w:val="24"/>
          <w:szCs w:val="24"/>
        </w:rPr>
        <w:t>两种</w:t>
      </w:r>
      <w:r w:rsidRPr="00AE3DEC">
        <w:rPr>
          <w:rFonts w:hint="eastAsia"/>
          <w:sz w:val="24"/>
          <w:szCs w:val="24"/>
        </w:rPr>
        <w:t>方式。</w:t>
      </w:r>
    </w:p>
    <w:p w14:paraId="44A278A9" w14:textId="5D37D949" w:rsidR="009676BD" w:rsidRPr="00AE3DEC" w:rsidRDefault="002616AB"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4</w:t>
      </w:r>
      <w:r w:rsidR="009676BD" w:rsidRPr="00AE3DEC">
        <w:rPr>
          <w:rFonts w:hint="eastAsia"/>
          <w:sz w:val="24"/>
          <w:szCs w:val="24"/>
        </w:rPr>
        <w:t>当</w:t>
      </w:r>
      <w:r w:rsidR="009676BD">
        <w:rPr>
          <w:rFonts w:hint="eastAsia"/>
          <w:sz w:val="24"/>
          <w:szCs w:val="24"/>
        </w:rPr>
        <w:t>采用</w:t>
      </w:r>
      <w:r w:rsidR="009676BD" w:rsidRPr="00AE3DEC">
        <w:rPr>
          <w:rFonts w:hint="eastAsia"/>
          <w:sz w:val="24"/>
          <w:szCs w:val="24"/>
        </w:rPr>
        <w:t>合并</w:t>
      </w:r>
      <w:r w:rsidR="009676BD">
        <w:rPr>
          <w:rFonts w:hint="eastAsia"/>
          <w:sz w:val="24"/>
          <w:szCs w:val="24"/>
        </w:rPr>
        <w:t>功能</w:t>
      </w:r>
      <w:r w:rsidR="009676BD" w:rsidRPr="00AE3DEC">
        <w:rPr>
          <w:rFonts w:hint="eastAsia"/>
          <w:sz w:val="24"/>
          <w:szCs w:val="24"/>
        </w:rPr>
        <w:t>空间的改造需要拆除部分墙体时，应</w:t>
      </w:r>
      <w:r w:rsidR="00035B3C">
        <w:rPr>
          <w:rFonts w:hint="eastAsia"/>
          <w:sz w:val="24"/>
          <w:szCs w:val="24"/>
        </w:rPr>
        <w:t>进行</w:t>
      </w:r>
      <w:r w:rsidR="009676BD" w:rsidRPr="00AE3DEC">
        <w:rPr>
          <w:rFonts w:hint="eastAsia"/>
          <w:sz w:val="24"/>
          <w:szCs w:val="24"/>
        </w:rPr>
        <w:t>结构</w:t>
      </w:r>
      <w:r w:rsidR="00035B3C" w:rsidRPr="00AE3DEC">
        <w:rPr>
          <w:rFonts w:hint="eastAsia"/>
          <w:sz w:val="24"/>
          <w:szCs w:val="24"/>
        </w:rPr>
        <w:t>核算</w:t>
      </w:r>
      <w:r w:rsidR="009676BD" w:rsidRPr="00AE3DEC">
        <w:rPr>
          <w:rFonts w:hint="eastAsia"/>
          <w:sz w:val="24"/>
          <w:szCs w:val="24"/>
        </w:rPr>
        <w:t>，</w:t>
      </w:r>
      <w:r w:rsidR="009676BD">
        <w:rPr>
          <w:rFonts w:hint="eastAsia"/>
          <w:sz w:val="24"/>
          <w:szCs w:val="24"/>
        </w:rPr>
        <w:t>并</w:t>
      </w:r>
      <w:r w:rsidR="009676BD" w:rsidRPr="00AE3DEC">
        <w:rPr>
          <w:rFonts w:hint="eastAsia"/>
          <w:sz w:val="24"/>
          <w:szCs w:val="24"/>
        </w:rPr>
        <w:t>按相关结构设计规范的规定分析结构系统和主体结构的承载力。</w:t>
      </w:r>
    </w:p>
    <w:p w14:paraId="4C93F3D9" w14:textId="1BC59C80" w:rsidR="00AE3DEC" w:rsidRPr="00AE3DEC" w:rsidRDefault="009676BD"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5</w:t>
      </w:r>
      <w:r w:rsidRPr="00AE3DEC">
        <w:rPr>
          <w:rFonts w:hint="eastAsia"/>
          <w:sz w:val="24"/>
          <w:szCs w:val="24"/>
        </w:rPr>
        <w:t>当采</w:t>
      </w:r>
      <w:r>
        <w:rPr>
          <w:rFonts w:hint="eastAsia"/>
          <w:sz w:val="24"/>
          <w:szCs w:val="24"/>
        </w:rPr>
        <w:t>用</w:t>
      </w:r>
      <w:r w:rsidR="00AE3DEC" w:rsidRPr="00AE3DEC">
        <w:rPr>
          <w:rFonts w:hint="eastAsia"/>
          <w:sz w:val="24"/>
          <w:szCs w:val="24"/>
        </w:rPr>
        <w:t>增加功能空间的改造</w:t>
      </w:r>
      <w:r>
        <w:rPr>
          <w:rFonts w:hint="eastAsia"/>
          <w:sz w:val="24"/>
          <w:szCs w:val="24"/>
        </w:rPr>
        <w:t>时，</w:t>
      </w:r>
      <w:r w:rsidR="00AE3DEC" w:rsidRPr="00AE3DEC">
        <w:rPr>
          <w:rFonts w:hint="eastAsia"/>
          <w:sz w:val="24"/>
          <w:szCs w:val="24"/>
        </w:rPr>
        <w:t>应充分考虑</w:t>
      </w:r>
      <w:r>
        <w:rPr>
          <w:rFonts w:hint="eastAsia"/>
          <w:sz w:val="24"/>
          <w:szCs w:val="24"/>
        </w:rPr>
        <w:t>对</w:t>
      </w:r>
      <w:r w:rsidR="00AE3DEC" w:rsidRPr="00AE3DEC">
        <w:rPr>
          <w:rFonts w:hint="eastAsia"/>
          <w:sz w:val="24"/>
          <w:szCs w:val="24"/>
        </w:rPr>
        <w:t>原有功能空间的采光、通风及厂区临近建筑物的防火间距和日照通风等</w:t>
      </w:r>
      <w:r>
        <w:rPr>
          <w:rFonts w:hint="eastAsia"/>
          <w:sz w:val="24"/>
          <w:szCs w:val="24"/>
        </w:rPr>
        <w:t>因素</w:t>
      </w:r>
      <w:r w:rsidR="00AE3DEC" w:rsidRPr="00AE3DEC">
        <w:rPr>
          <w:rFonts w:hint="eastAsia"/>
          <w:sz w:val="24"/>
          <w:szCs w:val="24"/>
        </w:rPr>
        <w:t>，必要时采取相应的建筑构造措施。</w:t>
      </w:r>
    </w:p>
    <w:p w14:paraId="62FEB7CD" w14:textId="3CD40BF3" w:rsidR="00AE3DEC" w:rsidRPr="00AE3DEC" w:rsidRDefault="00CB6FE3"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6</w:t>
      </w:r>
      <w:r w:rsidR="00AE3DEC" w:rsidRPr="00AE3DEC">
        <w:rPr>
          <w:rFonts w:hint="eastAsia"/>
          <w:sz w:val="24"/>
          <w:szCs w:val="24"/>
        </w:rPr>
        <w:t>特定区域</w:t>
      </w:r>
      <w:r>
        <w:rPr>
          <w:rFonts w:hint="eastAsia"/>
          <w:sz w:val="24"/>
          <w:szCs w:val="24"/>
        </w:rPr>
        <w:t>现有</w:t>
      </w:r>
      <w:r w:rsidR="00AE3DEC" w:rsidRPr="00AE3DEC">
        <w:rPr>
          <w:rFonts w:hint="eastAsia"/>
          <w:sz w:val="24"/>
          <w:szCs w:val="24"/>
        </w:rPr>
        <w:t>建筑的外门窗应根据现行</w:t>
      </w:r>
      <w:r w:rsidR="00035B3C">
        <w:rPr>
          <w:rFonts w:hint="eastAsia"/>
          <w:sz w:val="24"/>
          <w:szCs w:val="24"/>
        </w:rPr>
        <w:t>国家和行业</w:t>
      </w:r>
      <w:r w:rsidR="00AE3DEC" w:rsidRPr="00AE3DEC">
        <w:rPr>
          <w:rFonts w:hint="eastAsia"/>
          <w:sz w:val="24"/>
          <w:szCs w:val="24"/>
        </w:rPr>
        <w:t>规范</w:t>
      </w:r>
      <w:r w:rsidR="00035B3C">
        <w:rPr>
          <w:rFonts w:hint="eastAsia"/>
          <w:sz w:val="24"/>
          <w:szCs w:val="24"/>
        </w:rPr>
        <w:t>标准的</w:t>
      </w:r>
      <w:r w:rsidR="00AE3DEC" w:rsidRPr="00AE3DEC">
        <w:rPr>
          <w:rFonts w:hint="eastAsia"/>
          <w:sz w:val="24"/>
          <w:szCs w:val="24"/>
        </w:rPr>
        <w:t>要求</w:t>
      </w:r>
      <w:r w:rsidR="00035B3C">
        <w:rPr>
          <w:rFonts w:hint="eastAsia"/>
          <w:sz w:val="24"/>
          <w:szCs w:val="24"/>
        </w:rPr>
        <w:t>进行</w:t>
      </w:r>
      <w:r w:rsidR="00AE3DEC" w:rsidRPr="00AE3DEC">
        <w:rPr>
          <w:rFonts w:hint="eastAsia"/>
          <w:sz w:val="24"/>
          <w:szCs w:val="24"/>
        </w:rPr>
        <w:t>隔声</w:t>
      </w:r>
      <w:r>
        <w:rPr>
          <w:rFonts w:hint="eastAsia"/>
          <w:sz w:val="24"/>
          <w:szCs w:val="24"/>
        </w:rPr>
        <w:t>、逃生、抗灾等</w:t>
      </w:r>
      <w:r w:rsidR="00AE3DEC" w:rsidRPr="00AE3DEC">
        <w:rPr>
          <w:rFonts w:hint="eastAsia"/>
          <w:sz w:val="24"/>
          <w:szCs w:val="24"/>
        </w:rPr>
        <w:t>能力</w:t>
      </w:r>
      <w:r w:rsidR="00035B3C">
        <w:rPr>
          <w:rFonts w:hint="eastAsia"/>
          <w:sz w:val="24"/>
          <w:szCs w:val="24"/>
        </w:rPr>
        <w:t>合</w:t>
      </w:r>
      <w:proofErr w:type="gramStart"/>
      <w:r w:rsidR="00035B3C">
        <w:rPr>
          <w:rFonts w:hint="eastAsia"/>
          <w:sz w:val="24"/>
          <w:szCs w:val="24"/>
        </w:rPr>
        <w:t>规</w:t>
      </w:r>
      <w:proofErr w:type="gramEnd"/>
      <w:r w:rsidR="00035B3C">
        <w:rPr>
          <w:rFonts w:hint="eastAsia"/>
          <w:sz w:val="24"/>
          <w:szCs w:val="24"/>
        </w:rPr>
        <w:t>性</w:t>
      </w:r>
      <w:r>
        <w:rPr>
          <w:rFonts w:hint="eastAsia"/>
          <w:sz w:val="24"/>
          <w:szCs w:val="24"/>
        </w:rPr>
        <w:t>改造</w:t>
      </w:r>
      <w:r w:rsidR="00AE3DEC" w:rsidRPr="00AE3DEC">
        <w:rPr>
          <w:rFonts w:hint="eastAsia"/>
          <w:sz w:val="24"/>
          <w:szCs w:val="24"/>
        </w:rPr>
        <w:t>。</w:t>
      </w:r>
    </w:p>
    <w:p w14:paraId="60DE29DC" w14:textId="0350FB46" w:rsidR="00AE3DEC" w:rsidRPr="00AE3DEC" w:rsidRDefault="00CB6FE3"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7</w:t>
      </w:r>
      <w:r w:rsidR="00AE3DEC" w:rsidRPr="00AE3DEC">
        <w:rPr>
          <w:rFonts w:hint="eastAsia"/>
          <w:sz w:val="24"/>
          <w:szCs w:val="24"/>
        </w:rPr>
        <w:t>工业厂房建筑调整为</w:t>
      </w:r>
      <w:r>
        <w:rPr>
          <w:rFonts w:hint="eastAsia"/>
          <w:sz w:val="24"/>
          <w:szCs w:val="24"/>
        </w:rPr>
        <w:t>办公管理用</w:t>
      </w:r>
      <w:r w:rsidR="00AE3DEC" w:rsidRPr="00AE3DEC">
        <w:rPr>
          <w:rFonts w:hint="eastAsia"/>
          <w:sz w:val="24"/>
          <w:szCs w:val="24"/>
        </w:rPr>
        <w:t>建筑</w:t>
      </w:r>
      <w:r>
        <w:rPr>
          <w:rFonts w:hint="eastAsia"/>
          <w:sz w:val="24"/>
          <w:szCs w:val="24"/>
        </w:rPr>
        <w:t>时</w:t>
      </w:r>
      <w:r w:rsidR="00AE3DEC" w:rsidRPr="00AE3DEC">
        <w:rPr>
          <w:rFonts w:hint="eastAsia"/>
          <w:sz w:val="24"/>
          <w:szCs w:val="24"/>
        </w:rPr>
        <w:t>，应进行</w:t>
      </w:r>
      <w:r w:rsidRPr="00AE3DEC">
        <w:rPr>
          <w:rFonts w:hint="eastAsia"/>
          <w:sz w:val="24"/>
          <w:szCs w:val="24"/>
        </w:rPr>
        <w:t>外墙</w:t>
      </w:r>
      <w:r w:rsidR="00AE3DEC" w:rsidRPr="00AE3DEC">
        <w:rPr>
          <w:rFonts w:hint="eastAsia"/>
          <w:sz w:val="24"/>
          <w:szCs w:val="24"/>
        </w:rPr>
        <w:t>节能改造设计。外墙改造工程</w:t>
      </w:r>
      <w:r>
        <w:rPr>
          <w:rFonts w:hint="eastAsia"/>
          <w:sz w:val="24"/>
          <w:szCs w:val="24"/>
        </w:rPr>
        <w:t>应符合下列要求：</w:t>
      </w:r>
    </w:p>
    <w:p w14:paraId="45F8B676" w14:textId="58942095" w:rsidR="00AE3DEC" w:rsidRPr="00AE3DEC" w:rsidRDefault="00CB6FE3" w:rsidP="00213278">
      <w:pPr>
        <w:snapToGrid w:val="0"/>
        <w:spacing w:line="360" w:lineRule="auto"/>
        <w:ind w:firstLineChars="200" w:firstLine="482"/>
        <w:rPr>
          <w:sz w:val="24"/>
          <w:szCs w:val="24"/>
        </w:rPr>
      </w:pPr>
      <w:r w:rsidRPr="00CB6FE3">
        <w:rPr>
          <w:rFonts w:hint="eastAsia"/>
          <w:b/>
          <w:sz w:val="24"/>
          <w:szCs w:val="24"/>
        </w:rPr>
        <w:t>1</w:t>
      </w:r>
      <w:r w:rsidR="00AE3DEC" w:rsidRPr="00AE3DEC">
        <w:rPr>
          <w:rFonts w:hint="eastAsia"/>
          <w:sz w:val="24"/>
          <w:szCs w:val="24"/>
        </w:rPr>
        <w:t>外墙外保温体系宜有防止室外水分进入保温层的措施和防止室内水分通过墙体进入保温层的措施</w:t>
      </w:r>
      <w:r w:rsidR="00405DAB">
        <w:rPr>
          <w:rFonts w:hint="eastAsia"/>
          <w:sz w:val="24"/>
          <w:szCs w:val="24"/>
        </w:rPr>
        <w:t>。</w:t>
      </w:r>
    </w:p>
    <w:p w14:paraId="717CA907" w14:textId="6430D925" w:rsidR="00AE3DEC" w:rsidRPr="00AE3DEC" w:rsidRDefault="00CB6FE3" w:rsidP="00213278">
      <w:pPr>
        <w:snapToGrid w:val="0"/>
        <w:spacing w:line="360" w:lineRule="auto"/>
        <w:ind w:firstLineChars="200" w:firstLine="482"/>
        <w:rPr>
          <w:sz w:val="24"/>
          <w:szCs w:val="24"/>
        </w:rPr>
      </w:pPr>
      <w:r w:rsidRPr="00CB6FE3">
        <w:rPr>
          <w:rFonts w:hint="eastAsia"/>
          <w:b/>
          <w:sz w:val="24"/>
          <w:szCs w:val="24"/>
        </w:rPr>
        <w:t>2</w:t>
      </w:r>
      <w:r w:rsidR="00AE3DEC" w:rsidRPr="00AE3DEC">
        <w:rPr>
          <w:rFonts w:hint="eastAsia"/>
          <w:sz w:val="24"/>
          <w:szCs w:val="24"/>
        </w:rPr>
        <w:t>外墙内保温应有防止室外水分通过墙体进入保温层的措施。</w:t>
      </w:r>
    </w:p>
    <w:p w14:paraId="5F537473" w14:textId="2C8432AB" w:rsidR="00CB6FE3" w:rsidRDefault="00CB6FE3" w:rsidP="00213278">
      <w:pPr>
        <w:snapToGrid w:val="0"/>
        <w:spacing w:line="360" w:lineRule="auto"/>
        <w:ind w:firstLineChars="200" w:firstLine="482"/>
        <w:rPr>
          <w:sz w:val="24"/>
          <w:szCs w:val="24"/>
        </w:rPr>
      </w:pPr>
      <w:r w:rsidRPr="00CB6FE3">
        <w:rPr>
          <w:rFonts w:hint="eastAsia"/>
          <w:b/>
          <w:sz w:val="24"/>
          <w:szCs w:val="24"/>
        </w:rPr>
        <w:t>3</w:t>
      </w:r>
      <w:r w:rsidR="00AE3DEC" w:rsidRPr="00AE3DEC">
        <w:rPr>
          <w:rFonts w:hint="eastAsia"/>
          <w:sz w:val="24"/>
          <w:szCs w:val="24"/>
        </w:rPr>
        <w:t>当使用可燃性防水材料时，应设置防火隔断层。</w:t>
      </w:r>
    </w:p>
    <w:p w14:paraId="39497B4B" w14:textId="4A624498" w:rsidR="00AE3DEC" w:rsidRPr="00CB6FE3" w:rsidRDefault="00CB6FE3" w:rsidP="00213278">
      <w:pPr>
        <w:snapToGrid w:val="0"/>
        <w:spacing w:line="360" w:lineRule="auto"/>
        <w:ind w:firstLineChars="200" w:firstLine="480"/>
        <w:rPr>
          <w:sz w:val="24"/>
          <w:szCs w:val="24"/>
        </w:rPr>
      </w:pPr>
      <w:r>
        <w:rPr>
          <w:rFonts w:hint="eastAsia"/>
          <w:sz w:val="24"/>
          <w:szCs w:val="24"/>
        </w:rPr>
        <w:t>4</w:t>
      </w:r>
      <w:r w:rsidRPr="00AE3DEC">
        <w:rPr>
          <w:rFonts w:hint="eastAsia"/>
          <w:sz w:val="24"/>
          <w:szCs w:val="24"/>
        </w:rPr>
        <w:t>外饰面不宜采用粘贴面砖的装饰方式</w:t>
      </w:r>
      <w:r>
        <w:rPr>
          <w:rFonts w:hint="eastAsia"/>
          <w:sz w:val="24"/>
          <w:szCs w:val="24"/>
        </w:rPr>
        <w:t>。</w:t>
      </w:r>
    </w:p>
    <w:p w14:paraId="530BB9CC" w14:textId="29AB5259" w:rsidR="00AE3DEC" w:rsidRPr="00AE3DEC" w:rsidRDefault="004871DA"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8</w:t>
      </w:r>
      <w:r>
        <w:rPr>
          <w:rFonts w:hint="eastAsia"/>
          <w:sz w:val="24"/>
          <w:szCs w:val="24"/>
        </w:rPr>
        <w:t>现</w:t>
      </w:r>
      <w:r w:rsidR="00AE3DEC" w:rsidRPr="00AE3DEC">
        <w:rPr>
          <w:rFonts w:hint="eastAsia"/>
          <w:sz w:val="24"/>
          <w:szCs w:val="24"/>
        </w:rPr>
        <w:t>有</w:t>
      </w:r>
      <w:r>
        <w:rPr>
          <w:rFonts w:hint="eastAsia"/>
          <w:sz w:val="24"/>
          <w:szCs w:val="24"/>
        </w:rPr>
        <w:t>建筑</w:t>
      </w:r>
      <w:r w:rsidR="00AE3DEC" w:rsidRPr="00AE3DEC">
        <w:rPr>
          <w:rFonts w:hint="eastAsia"/>
          <w:sz w:val="24"/>
          <w:szCs w:val="24"/>
        </w:rPr>
        <w:t>屋面改造</w:t>
      </w:r>
      <w:r>
        <w:rPr>
          <w:rFonts w:hint="eastAsia"/>
          <w:sz w:val="24"/>
          <w:szCs w:val="24"/>
        </w:rPr>
        <w:t>时</w:t>
      </w:r>
      <w:r w:rsidR="00AE3DEC" w:rsidRPr="00AE3DEC">
        <w:rPr>
          <w:rFonts w:hint="eastAsia"/>
          <w:sz w:val="24"/>
          <w:szCs w:val="24"/>
        </w:rPr>
        <w:t>，应采取下列延长保温和防水使用年限的技术措施：</w:t>
      </w:r>
    </w:p>
    <w:p w14:paraId="03E3A0E1" w14:textId="7DD68730" w:rsidR="00AE3DEC" w:rsidRPr="00AE3DEC" w:rsidRDefault="004871DA" w:rsidP="00213278">
      <w:pPr>
        <w:snapToGrid w:val="0"/>
        <w:spacing w:line="360" w:lineRule="auto"/>
        <w:ind w:firstLineChars="200" w:firstLine="482"/>
        <w:rPr>
          <w:sz w:val="24"/>
          <w:szCs w:val="24"/>
        </w:rPr>
      </w:pPr>
      <w:r w:rsidRPr="004871DA">
        <w:rPr>
          <w:rFonts w:hint="eastAsia"/>
          <w:b/>
          <w:sz w:val="24"/>
          <w:szCs w:val="24"/>
        </w:rPr>
        <w:t>1</w:t>
      </w:r>
      <w:r w:rsidR="00AE3DEC" w:rsidRPr="00AE3DEC">
        <w:rPr>
          <w:rFonts w:hint="eastAsia"/>
          <w:sz w:val="24"/>
          <w:szCs w:val="24"/>
        </w:rPr>
        <w:t>在屋面的结构层上应采取避免顶层房间潮气进入屋面保温层措施</w:t>
      </w:r>
      <w:r>
        <w:rPr>
          <w:rFonts w:hint="eastAsia"/>
          <w:sz w:val="24"/>
          <w:szCs w:val="24"/>
        </w:rPr>
        <w:t>。</w:t>
      </w:r>
    </w:p>
    <w:p w14:paraId="4E9F7C14" w14:textId="56135166" w:rsidR="00AE3DEC" w:rsidRPr="00AE3DEC" w:rsidRDefault="004871DA" w:rsidP="00213278">
      <w:pPr>
        <w:snapToGrid w:val="0"/>
        <w:spacing w:line="360" w:lineRule="auto"/>
        <w:ind w:firstLineChars="200" w:firstLine="482"/>
        <w:rPr>
          <w:sz w:val="24"/>
          <w:szCs w:val="24"/>
        </w:rPr>
      </w:pPr>
      <w:r w:rsidRPr="004871DA">
        <w:rPr>
          <w:rFonts w:hint="eastAsia"/>
          <w:b/>
          <w:sz w:val="24"/>
          <w:szCs w:val="24"/>
        </w:rPr>
        <w:t>2</w:t>
      </w:r>
      <w:r w:rsidR="00AE3DEC" w:rsidRPr="00AE3DEC">
        <w:rPr>
          <w:rFonts w:hint="eastAsia"/>
          <w:sz w:val="24"/>
          <w:szCs w:val="24"/>
        </w:rPr>
        <w:t>屋面保温层宜</w:t>
      </w:r>
      <w:r>
        <w:rPr>
          <w:rFonts w:hint="eastAsia"/>
          <w:sz w:val="24"/>
          <w:szCs w:val="24"/>
        </w:rPr>
        <w:t>设</w:t>
      </w:r>
      <w:r w:rsidR="00AE3DEC" w:rsidRPr="00AE3DEC">
        <w:rPr>
          <w:rFonts w:hint="eastAsia"/>
          <w:sz w:val="24"/>
          <w:szCs w:val="24"/>
        </w:rPr>
        <w:t>排出水分的措施</w:t>
      </w:r>
      <w:r>
        <w:rPr>
          <w:rFonts w:hint="eastAsia"/>
          <w:sz w:val="24"/>
          <w:szCs w:val="24"/>
        </w:rPr>
        <w:t>。</w:t>
      </w:r>
    </w:p>
    <w:p w14:paraId="5767E8C6" w14:textId="42C19855" w:rsidR="00AE3DEC" w:rsidRPr="00AE3DEC" w:rsidRDefault="004871DA" w:rsidP="00213278">
      <w:pPr>
        <w:snapToGrid w:val="0"/>
        <w:spacing w:line="360" w:lineRule="auto"/>
        <w:ind w:firstLineChars="200" w:firstLine="482"/>
        <w:rPr>
          <w:sz w:val="24"/>
          <w:szCs w:val="24"/>
        </w:rPr>
      </w:pPr>
      <w:r w:rsidRPr="004871DA">
        <w:rPr>
          <w:rFonts w:hint="eastAsia"/>
          <w:b/>
          <w:sz w:val="24"/>
          <w:szCs w:val="24"/>
        </w:rPr>
        <w:t>3</w:t>
      </w:r>
      <w:proofErr w:type="gramStart"/>
      <w:r w:rsidR="00AE3DEC" w:rsidRPr="00AE3DEC">
        <w:rPr>
          <w:rFonts w:hint="eastAsia"/>
          <w:sz w:val="24"/>
          <w:szCs w:val="24"/>
        </w:rPr>
        <w:t>宜设置</w:t>
      </w:r>
      <w:proofErr w:type="gramEnd"/>
      <w:r w:rsidRPr="00AE3DEC">
        <w:rPr>
          <w:rFonts w:hint="eastAsia"/>
          <w:sz w:val="24"/>
          <w:szCs w:val="24"/>
        </w:rPr>
        <w:t>减小太阳辐射热的影响</w:t>
      </w:r>
      <w:r w:rsidR="00AE3DEC" w:rsidRPr="00AE3DEC">
        <w:rPr>
          <w:rFonts w:hint="eastAsia"/>
          <w:sz w:val="24"/>
          <w:szCs w:val="24"/>
        </w:rPr>
        <w:t>隔热层</w:t>
      </w:r>
      <w:r>
        <w:rPr>
          <w:rFonts w:hint="eastAsia"/>
          <w:sz w:val="24"/>
          <w:szCs w:val="24"/>
        </w:rPr>
        <w:t>。</w:t>
      </w:r>
    </w:p>
    <w:p w14:paraId="3E90BF95" w14:textId="77777777" w:rsidR="004871DA" w:rsidRDefault="004871DA" w:rsidP="00213278">
      <w:pPr>
        <w:snapToGrid w:val="0"/>
        <w:spacing w:line="360" w:lineRule="auto"/>
        <w:ind w:firstLineChars="200" w:firstLine="482"/>
        <w:rPr>
          <w:sz w:val="24"/>
          <w:szCs w:val="24"/>
        </w:rPr>
      </w:pPr>
      <w:r w:rsidRPr="004871DA">
        <w:rPr>
          <w:rFonts w:hint="eastAsia"/>
          <w:b/>
          <w:sz w:val="24"/>
          <w:szCs w:val="24"/>
        </w:rPr>
        <w:lastRenderedPageBreak/>
        <w:t>4</w:t>
      </w:r>
      <w:r w:rsidR="00AE3DEC" w:rsidRPr="00AE3DEC">
        <w:rPr>
          <w:rFonts w:hint="eastAsia"/>
          <w:sz w:val="24"/>
          <w:szCs w:val="24"/>
        </w:rPr>
        <w:t>屋面的防水层宜</w:t>
      </w:r>
      <w:r>
        <w:rPr>
          <w:rFonts w:hint="eastAsia"/>
          <w:sz w:val="24"/>
          <w:szCs w:val="24"/>
        </w:rPr>
        <w:t>设</w:t>
      </w:r>
      <w:r w:rsidR="00AE3DEC" w:rsidRPr="00AE3DEC">
        <w:rPr>
          <w:rFonts w:hint="eastAsia"/>
          <w:sz w:val="24"/>
          <w:szCs w:val="24"/>
        </w:rPr>
        <w:t>防护措施。</w:t>
      </w:r>
    </w:p>
    <w:p w14:paraId="3C2BA2B7" w14:textId="4B313C8B" w:rsidR="00AE3DEC" w:rsidRPr="00AE3DEC" w:rsidRDefault="004871DA"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9</w:t>
      </w:r>
      <w:r w:rsidRPr="004871DA">
        <w:rPr>
          <w:rFonts w:hint="eastAsia"/>
          <w:sz w:val="24"/>
          <w:szCs w:val="24"/>
        </w:rPr>
        <w:t>对属于</w:t>
      </w:r>
      <w:r>
        <w:rPr>
          <w:rFonts w:hint="eastAsia"/>
          <w:sz w:val="24"/>
          <w:szCs w:val="24"/>
        </w:rPr>
        <w:t>国家和地方</w:t>
      </w:r>
      <w:r w:rsidR="00934C79">
        <w:rPr>
          <w:rFonts w:hint="eastAsia"/>
          <w:sz w:val="24"/>
          <w:szCs w:val="24"/>
        </w:rPr>
        <w:t>历史</w:t>
      </w:r>
      <w:r>
        <w:rPr>
          <w:rFonts w:hint="eastAsia"/>
          <w:sz w:val="24"/>
          <w:szCs w:val="24"/>
        </w:rPr>
        <w:t>保护建筑和</w:t>
      </w:r>
      <w:r w:rsidR="00934C79">
        <w:rPr>
          <w:rFonts w:hint="eastAsia"/>
          <w:sz w:val="24"/>
          <w:szCs w:val="24"/>
        </w:rPr>
        <w:t>重点</w:t>
      </w:r>
      <w:r>
        <w:rPr>
          <w:rFonts w:hint="eastAsia"/>
          <w:sz w:val="24"/>
          <w:szCs w:val="24"/>
        </w:rPr>
        <w:t>文物</w:t>
      </w:r>
      <w:r w:rsidR="005C63E1">
        <w:rPr>
          <w:rFonts w:hint="eastAsia"/>
          <w:sz w:val="24"/>
          <w:szCs w:val="24"/>
        </w:rPr>
        <w:t>的</w:t>
      </w:r>
      <w:r>
        <w:rPr>
          <w:rFonts w:hint="eastAsia"/>
          <w:sz w:val="24"/>
          <w:szCs w:val="24"/>
        </w:rPr>
        <w:t>现</w:t>
      </w:r>
      <w:r w:rsidRPr="00AE3DEC">
        <w:rPr>
          <w:rFonts w:hint="eastAsia"/>
          <w:sz w:val="24"/>
          <w:szCs w:val="24"/>
        </w:rPr>
        <w:t>有</w:t>
      </w:r>
      <w:r>
        <w:rPr>
          <w:rFonts w:hint="eastAsia"/>
          <w:sz w:val="24"/>
          <w:szCs w:val="24"/>
        </w:rPr>
        <w:t>建筑进行</w:t>
      </w:r>
      <w:r w:rsidRPr="00AE3DEC">
        <w:rPr>
          <w:rFonts w:hint="eastAsia"/>
          <w:sz w:val="24"/>
          <w:szCs w:val="24"/>
        </w:rPr>
        <w:t>改造</w:t>
      </w:r>
      <w:r>
        <w:rPr>
          <w:rFonts w:hint="eastAsia"/>
          <w:sz w:val="24"/>
          <w:szCs w:val="24"/>
        </w:rPr>
        <w:t>利用</w:t>
      </w:r>
      <w:r w:rsidR="001D329F" w:rsidRPr="001D329F">
        <w:rPr>
          <w:rFonts w:hint="eastAsia"/>
          <w:color w:val="FF0000"/>
          <w:sz w:val="24"/>
          <w:szCs w:val="24"/>
        </w:rPr>
        <w:t>时</w:t>
      </w:r>
      <w:r>
        <w:rPr>
          <w:rFonts w:hint="eastAsia"/>
          <w:sz w:val="24"/>
          <w:szCs w:val="24"/>
        </w:rPr>
        <w:t>，</w:t>
      </w:r>
      <w:r w:rsidR="005C63E1">
        <w:rPr>
          <w:rFonts w:hint="eastAsia"/>
          <w:sz w:val="24"/>
          <w:szCs w:val="24"/>
        </w:rPr>
        <w:t>除应满足改造工程功能要求外，还</w:t>
      </w:r>
      <w:r>
        <w:rPr>
          <w:rFonts w:hint="eastAsia"/>
          <w:sz w:val="24"/>
          <w:szCs w:val="24"/>
        </w:rPr>
        <w:t>应</w:t>
      </w:r>
      <w:r w:rsidR="005C63E1">
        <w:rPr>
          <w:rFonts w:hint="eastAsia"/>
          <w:sz w:val="24"/>
          <w:szCs w:val="24"/>
        </w:rPr>
        <w:t>符合</w:t>
      </w:r>
      <w:r>
        <w:rPr>
          <w:rFonts w:hint="eastAsia"/>
          <w:sz w:val="24"/>
          <w:szCs w:val="24"/>
        </w:rPr>
        <w:t>批准</w:t>
      </w:r>
      <w:r w:rsidR="005C63E1">
        <w:rPr>
          <w:rFonts w:hint="eastAsia"/>
          <w:sz w:val="24"/>
          <w:szCs w:val="24"/>
        </w:rPr>
        <w:t>的</w:t>
      </w:r>
      <w:r>
        <w:rPr>
          <w:rFonts w:hint="eastAsia"/>
          <w:sz w:val="24"/>
          <w:szCs w:val="24"/>
        </w:rPr>
        <w:t>建筑和文物保护方案</w:t>
      </w:r>
      <w:r w:rsidR="005C63E1">
        <w:rPr>
          <w:rFonts w:hint="eastAsia"/>
          <w:sz w:val="24"/>
          <w:szCs w:val="24"/>
        </w:rPr>
        <w:t>规定的有关要求。</w:t>
      </w:r>
    </w:p>
    <w:p w14:paraId="5B49B947" w14:textId="2655A85C" w:rsidR="005C63E1" w:rsidRPr="007D7D16" w:rsidRDefault="005C63E1" w:rsidP="00355FB1">
      <w:pPr>
        <w:pStyle w:val="2"/>
      </w:pPr>
      <w:bookmarkStart w:id="115" w:name="_Toc44660526"/>
      <w:bookmarkStart w:id="116" w:name="_Toc45530521"/>
      <w:r w:rsidRPr="007D7D16">
        <w:rPr>
          <w:rFonts w:hint="eastAsia"/>
        </w:rPr>
        <w:t>9.2</w:t>
      </w:r>
      <w:r w:rsidRPr="007D7D16">
        <w:rPr>
          <w:rFonts w:hint="eastAsia"/>
        </w:rPr>
        <w:t>结构</w:t>
      </w:r>
      <w:bookmarkEnd w:id="115"/>
      <w:bookmarkEnd w:id="116"/>
    </w:p>
    <w:p w14:paraId="7304F46D" w14:textId="60AD5002" w:rsidR="00060BB0" w:rsidRPr="00060BB0" w:rsidRDefault="00060BB0"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1</w:t>
      </w:r>
      <w:r w:rsidRPr="00060BB0">
        <w:rPr>
          <w:rFonts w:hint="eastAsia"/>
          <w:sz w:val="24"/>
          <w:szCs w:val="24"/>
        </w:rPr>
        <w:t>现有建（构）筑</w:t>
      </w:r>
      <w:proofErr w:type="gramStart"/>
      <w:r w:rsidRPr="00060BB0">
        <w:rPr>
          <w:rFonts w:hint="eastAsia"/>
          <w:sz w:val="24"/>
          <w:szCs w:val="24"/>
        </w:rPr>
        <w:t>物改造</w:t>
      </w:r>
      <w:proofErr w:type="gramEnd"/>
      <w:r w:rsidRPr="00060BB0">
        <w:rPr>
          <w:rFonts w:hint="eastAsia"/>
          <w:sz w:val="24"/>
          <w:szCs w:val="24"/>
        </w:rPr>
        <w:t>设计，应具备以下资料：</w:t>
      </w:r>
    </w:p>
    <w:p w14:paraId="2021FF46" w14:textId="72827E60" w:rsidR="00060BB0" w:rsidRPr="00EF1B2E" w:rsidRDefault="00060BB0" w:rsidP="00213278">
      <w:pPr>
        <w:snapToGrid w:val="0"/>
        <w:spacing w:line="360" w:lineRule="auto"/>
        <w:ind w:firstLineChars="200" w:firstLine="482"/>
        <w:rPr>
          <w:color w:val="000000" w:themeColor="text1"/>
          <w:sz w:val="24"/>
          <w:szCs w:val="24"/>
        </w:rPr>
      </w:pPr>
      <w:r w:rsidRPr="001916D7">
        <w:rPr>
          <w:rFonts w:hint="eastAsia"/>
          <w:b/>
          <w:sz w:val="24"/>
          <w:szCs w:val="24"/>
        </w:rPr>
        <w:t>1</w:t>
      </w:r>
      <w:r w:rsidRPr="00060BB0">
        <w:rPr>
          <w:rFonts w:hint="eastAsia"/>
          <w:sz w:val="24"/>
          <w:szCs w:val="24"/>
        </w:rPr>
        <w:t>场地岩土工程勘察资料。</w:t>
      </w:r>
      <w:proofErr w:type="gramStart"/>
      <w:r w:rsidRPr="00060BB0">
        <w:rPr>
          <w:rFonts w:hint="eastAsia"/>
          <w:sz w:val="24"/>
          <w:szCs w:val="24"/>
        </w:rPr>
        <w:t>当无法</w:t>
      </w:r>
      <w:proofErr w:type="gramEnd"/>
      <w:r w:rsidRPr="00060BB0">
        <w:rPr>
          <w:rFonts w:hint="eastAsia"/>
          <w:sz w:val="24"/>
          <w:szCs w:val="24"/>
        </w:rPr>
        <w:t>搜集或资料不完整，不能满足设计要求时，</w:t>
      </w:r>
      <w:r w:rsidRPr="00EF1B2E">
        <w:rPr>
          <w:rFonts w:hint="eastAsia"/>
          <w:color w:val="000000" w:themeColor="text1"/>
          <w:sz w:val="24"/>
          <w:szCs w:val="24"/>
        </w:rPr>
        <w:t>应进行重新勘察或补充勘察。</w:t>
      </w:r>
    </w:p>
    <w:p w14:paraId="534AD5B4" w14:textId="006D3B54"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2</w:t>
      </w:r>
      <w:r w:rsidRPr="00EF1B2E">
        <w:rPr>
          <w:rFonts w:hint="eastAsia"/>
          <w:color w:val="000000" w:themeColor="text1"/>
          <w:sz w:val="24"/>
          <w:szCs w:val="24"/>
        </w:rPr>
        <w:t>现有建（构）筑物结构、工艺设备的设计图纸、隐蔽工程施工记录、竣工图等资料。当搜集的资料不完整，不能满足设计要求时，应通过现场调查、测绘、物探或检测等手段进行补充。</w:t>
      </w:r>
    </w:p>
    <w:p w14:paraId="78F539D9" w14:textId="1F9F0A14"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3</w:t>
      </w:r>
      <w:r w:rsidRPr="00EF1B2E">
        <w:rPr>
          <w:rFonts w:hint="eastAsia"/>
          <w:color w:val="000000" w:themeColor="text1"/>
          <w:sz w:val="24"/>
          <w:szCs w:val="24"/>
        </w:rPr>
        <w:t>现有建（构）筑物结构、基础使用现状的鉴定资料，包括沉降观测、裂缝、</w:t>
      </w:r>
      <w:r w:rsidR="001D329F" w:rsidRPr="00EF1B2E">
        <w:rPr>
          <w:rFonts w:hint="eastAsia"/>
          <w:color w:val="000000" w:themeColor="text1"/>
          <w:sz w:val="24"/>
          <w:szCs w:val="24"/>
        </w:rPr>
        <w:t>变形</w:t>
      </w:r>
      <w:r w:rsidRPr="00EF1B2E">
        <w:rPr>
          <w:rFonts w:hint="eastAsia"/>
          <w:color w:val="000000" w:themeColor="text1"/>
          <w:sz w:val="24"/>
          <w:szCs w:val="24"/>
        </w:rPr>
        <w:t>等资料。</w:t>
      </w:r>
    </w:p>
    <w:p w14:paraId="72B92367" w14:textId="4E23ED6C"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4</w:t>
      </w:r>
      <w:r w:rsidRPr="00EF1B2E">
        <w:rPr>
          <w:rFonts w:hint="eastAsia"/>
          <w:color w:val="000000" w:themeColor="text1"/>
          <w:sz w:val="24"/>
          <w:szCs w:val="24"/>
        </w:rPr>
        <w:t>对</w:t>
      </w:r>
      <w:r w:rsidR="001D329F" w:rsidRPr="00EF1B2E">
        <w:rPr>
          <w:rFonts w:hint="eastAsia"/>
          <w:color w:val="000000" w:themeColor="text1"/>
          <w:sz w:val="24"/>
          <w:szCs w:val="24"/>
        </w:rPr>
        <w:t>现</w:t>
      </w:r>
      <w:r w:rsidRPr="00EF1B2E">
        <w:rPr>
          <w:rFonts w:hint="eastAsia"/>
          <w:color w:val="000000" w:themeColor="text1"/>
          <w:sz w:val="24"/>
          <w:szCs w:val="24"/>
        </w:rPr>
        <w:t>有建（构）筑</w:t>
      </w:r>
      <w:proofErr w:type="gramStart"/>
      <w:r w:rsidRPr="00EF1B2E">
        <w:rPr>
          <w:rFonts w:hint="eastAsia"/>
          <w:color w:val="000000" w:themeColor="text1"/>
          <w:sz w:val="24"/>
          <w:szCs w:val="24"/>
        </w:rPr>
        <w:t>物</w:t>
      </w:r>
      <w:r w:rsidR="001D329F" w:rsidRPr="00EF1B2E">
        <w:rPr>
          <w:rFonts w:hint="eastAsia"/>
          <w:color w:val="000000" w:themeColor="text1"/>
          <w:sz w:val="24"/>
          <w:szCs w:val="24"/>
        </w:rPr>
        <w:t>改造</w:t>
      </w:r>
      <w:proofErr w:type="gramEnd"/>
      <w:r w:rsidR="001D329F" w:rsidRPr="00EF1B2E">
        <w:rPr>
          <w:rFonts w:hint="eastAsia"/>
          <w:color w:val="000000" w:themeColor="text1"/>
          <w:sz w:val="24"/>
          <w:szCs w:val="24"/>
        </w:rPr>
        <w:t>中</w:t>
      </w:r>
      <w:r w:rsidRPr="00EF1B2E">
        <w:rPr>
          <w:rFonts w:hint="eastAsia"/>
          <w:color w:val="000000" w:themeColor="text1"/>
          <w:sz w:val="24"/>
          <w:szCs w:val="24"/>
        </w:rPr>
        <w:t>可能产生影响的邻近建（构）筑物的</w:t>
      </w:r>
      <w:r w:rsidR="001D329F" w:rsidRPr="00EF1B2E">
        <w:rPr>
          <w:rFonts w:hint="eastAsia"/>
          <w:color w:val="000000" w:themeColor="text1"/>
          <w:sz w:val="24"/>
          <w:szCs w:val="24"/>
        </w:rPr>
        <w:t>相关</w:t>
      </w:r>
      <w:r w:rsidRPr="00EF1B2E">
        <w:rPr>
          <w:rFonts w:hint="eastAsia"/>
          <w:color w:val="000000" w:themeColor="text1"/>
          <w:sz w:val="24"/>
          <w:szCs w:val="24"/>
        </w:rPr>
        <w:t>资料。</w:t>
      </w:r>
    </w:p>
    <w:p w14:paraId="43902413" w14:textId="7B02CC00"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5</w:t>
      </w:r>
      <w:r w:rsidRPr="00EF1B2E">
        <w:rPr>
          <w:rFonts w:hint="eastAsia"/>
          <w:color w:val="000000" w:themeColor="text1"/>
          <w:sz w:val="24"/>
          <w:szCs w:val="24"/>
        </w:rPr>
        <w:t>历史保护建筑的保护要求。</w:t>
      </w:r>
    </w:p>
    <w:p w14:paraId="0BC4B7E9" w14:textId="593D2145" w:rsidR="00060BB0" w:rsidRPr="00EF1B2E" w:rsidRDefault="00060BB0" w:rsidP="00213278">
      <w:pPr>
        <w:snapToGrid w:val="0"/>
        <w:spacing w:line="360" w:lineRule="auto"/>
        <w:rPr>
          <w:color w:val="000000" w:themeColor="text1"/>
          <w:sz w:val="24"/>
          <w:szCs w:val="24"/>
        </w:rPr>
      </w:pPr>
      <w:r w:rsidRPr="00EF1B2E">
        <w:rPr>
          <w:rFonts w:hint="eastAsia"/>
          <w:b/>
          <w:color w:val="000000" w:themeColor="text1"/>
          <w:sz w:val="24"/>
          <w:szCs w:val="24"/>
        </w:rPr>
        <w:t>9.2.2</w:t>
      </w:r>
      <w:r w:rsidRPr="00EF1B2E">
        <w:rPr>
          <w:rFonts w:hint="eastAsia"/>
          <w:color w:val="000000" w:themeColor="text1"/>
          <w:sz w:val="24"/>
          <w:szCs w:val="24"/>
        </w:rPr>
        <w:t>现有建（构）筑</w:t>
      </w:r>
      <w:proofErr w:type="gramStart"/>
      <w:r w:rsidRPr="00EF1B2E">
        <w:rPr>
          <w:rFonts w:hint="eastAsia"/>
          <w:color w:val="000000" w:themeColor="text1"/>
          <w:sz w:val="24"/>
          <w:szCs w:val="24"/>
        </w:rPr>
        <w:t>物改造</w:t>
      </w:r>
      <w:proofErr w:type="gramEnd"/>
      <w:r w:rsidRPr="00EF1B2E">
        <w:rPr>
          <w:rFonts w:hint="eastAsia"/>
          <w:color w:val="000000" w:themeColor="text1"/>
          <w:sz w:val="24"/>
          <w:szCs w:val="24"/>
        </w:rPr>
        <w:t>设计，应符合以下规定：</w:t>
      </w:r>
    </w:p>
    <w:p w14:paraId="14D0124E" w14:textId="3631A248"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1</w:t>
      </w:r>
      <w:r w:rsidRPr="00EF1B2E">
        <w:rPr>
          <w:rFonts w:hint="eastAsia"/>
          <w:color w:val="000000" w:themeColor="text1"/>
          <w:sz w:val="24"/>
          <w:szCs w:val="24"/>
        </w:rPr>
        <w:t>应符合现行规范对建（构）筑物的各项要求。</w:t>
      </w:r>
    </w:p>
    <w:p w14:paraId="0D5AF7B5" w14:textId="01741502"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2</w:t>
      </w:r>
      <w:r w:rsidRPr="00EF1B2E">
        <w:rPr>
          <w:rFonts w:hint="eastAsia"/>
          <w:color w:val="000000" w:themeColor="text1"/>
          <w:sz w:val="24"/>
          <w:szCs w:val="24"/>
        </w:rPr>
        <w:t>应采用以概率理论为基础的极限状态设计法，以可靠指标度量结构构件的可靠度，应分别按施工阶段和正常使用阶段进行强度、刚度、稳定性计算和耐久性设计，并进行裂缝宽度验算。</w:t>
      </w:r>
    </w:p>
    <w:p w14:paraId="75DD8529" w14:textId="7F9C0EEE"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3</w:t>
      </w:r>
      <w:r w:rsidRPr="00EF1B2E">
        <w:rPr>
          <w:rFonts w:hint="eastAsia"/>
          <w:color w:val="000000" w:themeColor="text1"/>
          <w:sz w:val="24"/>
          <w:szCs w:val="24"/>
        </w:rPr>
        <w:t>设计应与施工方法紧密结合，遵循新、老结构变形协调共同受力原则，新增结构、构件与现有建（构）筑物的连接应采取可靠的技术措施。</w:t>
      </w:r>
    </w:p>
    <w:p w14:paraId="4E4A6EC1" w14:textId="18663B96" w:rsidR="00060BB0" w:rsidRPr="00EF1B2E" w:rsidRDefault="00060BB0"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4</w:t>
      </w:r>
      <w:r w:rsidRPr="00EF1B2E">
        <w:rPr>
          <w:rFonts w:hint="eastAsia"/>
          <w:color w:val="000000" w:themeColor="text1"/>
          <w:sz w:val="24"/>
          <w:szCs w:val="24"/>
        </w:rPr>
        <w:t>根据改造的目的，结合现有建（构）筑物结构的现状并考虑共同作用，选择并制定加固地基、加固既有建（构）筑物结构的方案。</w:t>
      </w:r>
    </w:p>
    <w:p w14:paraId="21FCA627" w14:textId="0D6A7808" w:rsidR="00060BB0" w:rsidRPr="00060BB0" w:rsidRDefault="00060BB0" w:rsidP="00213278">
      <w:pPr>
        <w:snapToGrid w:val="0"/>
        <w:spacing w:line="360" w:lineRule="auto"/>
        <w:rPr>
          <w:sz w:val="24"/>
          <w:szCs w:val="24"/>
        </w:rPr>
      </w:pPr>
      <w:r w:rsidRPr="00EF1B2E">
        <w:rPr>
          <w:rFonts w:hint="eastAsia"/>
          <w:b/>
          <w:color w:val="000000" w:themeColor="text1"/>
          <w:sz w:val="24"/>
          <w:szCs w:val="24"/>
        </w:rPr>
        <w:t>9.2.3</w:t>
      </w:r>
      <w:r w:rsidRPr="00EF1B2E">
        <w:rPr>
          <w:rFonts w:hint="eastAsia"/>
          <w:color w:val="000000" w:themeColor="text1"/>
          <w:sz w:val="24"/>
          <w:szCs w:val="24"/>
        </w:rPr>
        <w:t>设计应明</w:t>
      </w:r>
      <w:r w:rsidRPr="00060BB0">
        <w:rPr>
          <w:rFonts w:hint="eastAsia"/>
          <w:sz w:val="24"/>
          <w:szCs w:val="24"/>
        </w:rPr>
        <w:t>确建（构）筑</w:t>
      </w:r>
      <w:proofErr w:type="gramStart"/>
      <w:r w:rsidRPr="00060BB0">
        <w:rPr>
          <w:rFonts w:hint="eastAsia"/>
          <w:sz w:val="24"/>
          <w:szCs w:val="24"/>
        </w:rPr>
        <w:t>物改造</w:t>
      </w:r>
      <w:proofErr w:type="gramEnd"/>
      <w:r w:rsidRPr="00060BB0">
        <w:rPr>
          <w:rFonts w:hint="eastAsia"/>
          <w:sz w:val="24"/>
          <w:szCs w:val="24"/>
        </w:rPr>
        <w:t>后的用途，在设计使用年限内，未经技术鉴定或设计许可，不得改变改造后结构的用途和使用环境。</w:t>
      </w:r>
    </w:p>
    <w:p w14:paraId="7E729305" w14:textId="32E22ADC" w:rsidR="00060BB0" w:rsidRPr="00060BB0" w:rsidRDefault="00060BB0" w:rsidP="00213278">
      <w:pPr>
        <w:snapToGrid w:val="0"/>
        <w:spacing w:line="360" w:lineRule="auto"/>
        <w:rPr>
          <w:sz w:val="24"/>
          <w:szCs w:val="24"/>
        </w:rPr>
      </w:pPr>
      <w:r>
        <w:rPr>
          <w:rFonts w:hint="eastAsia"/>
          <w:b/>
          <w:sz w:val="24"/>
          <w:szCs w:val="24"/>
        </w:rPr>
        <w:t>9</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4</w:t>
      </w:r>
      <w:r w:rsidRPr="00060BB0">
        <w:rPr>
          <w:rFonts w:hint="eastAsia"/>
          <w:sz w:val="24"/>
          <w:szCs w:val="24"/>
        </w:rPr>
        <w:t xml:space="preserve"> </w:t>
      </w:r>
      <w:r>
        <w:rPr>
          <w:rFonts w:hint="eastAsia"/>
          <w:sz w:val="24"/>
          <w:szCs w:val="24"/>
        </w:rPr>
        <w:t>改造工</w:t>
      </w:r>
      <w:r w:rsidR="00877E77">
        <w:rPr>
          <w:rFonts w:hint="eastAsia"/>
          <w:sz w:val="24"/>
          <w:szCs w:val="24"/>
        </w:rPr>
        <w:t>的</w:t>
      </w:r>
      <w:r w:rsidRPr="00060BB0">
        <w:rPr>
          <w:rFonts w:hint="eastAsia"/>
          <w:sz w:val="24"/>
          <w:szCs w:val="24"/>
        </w:rPr>
        <w:t>结构</w:t>
      </w:r>
      <w:r w:rsidR="00877E77">
        <w:rPr>
          <w:rFonts w:hint="eastAsia"/>
          <w:sz w:val="24"/>
          <w:szCs w:val="24"/>
        </w:rPr>
        <w:t>材料</w:t>
      </w:r>
      <w:r>
        <w:rPr>
          <w:rFonts w:hint="eastAsia"/>
          <w:sz w:val="24"/>
          <w:szCs w:val="24"/>
        </w:rPr>
        <w:t>应符合下列要求：</w:t>
      </w:r>
    </w:p>
    <w:p w14:paraId="0C7F1497" w14:textId="39847A45" w:rsidR="00060BB0" w:rsidRPr="00060BB0" w:rsidRDefault="00060BB0" w:rsidP="00213278">
      <w:pPr>
        <w:snapToGrid w:val="0"/>
        <w:spacing w:line="360" w:lineRule="auto"/>
        <w:ind w:firstLineChars="200" w:firstLine="482"/>
        <w:rPr>
          <w:sz w:val="24"/>
          <w:szCs w:val="24"/>
        </w:rPr>
      </w:pPr>
      <w:r w:rsidRPr="001916D7">
        <w:rPr>
          <w:rFonts w:hint="eastAsia"/>
          <w:b/>
          <w:sz w:val="24"/>
          <w:szCs w:val="24"/>
        </w:rPr>
        <w:t>1</w:t>
      </w:r>
      <w:r w:rsidRPr="00060BB0">
        <w:rPr>
          <w:rFonts w:hint="eastAsia"/>
          <w:sz w:val="24"/>
          <w:szCs w:val="24"/>
        </w:rPr>
        <w:t>工程材料应根据改造结构类型、受力条件、使用要求和所处环境等选用，并满足可靠性、耐久性和经济性的要求。</w:t>
      </w:r>
    </w:p>
    <w:p w14:paraId="02459C62" w14:textId="5EBE07E0" w:rsidR="00060BB0" w:rsidRPr="00060BB0" w:rsidRDefault="00060BB0" w:rsidP="00213278">
      <w:pPr>
        <w:snapToGrid w:val="0"/>
        <w:spacing w:line="360" w:lineRule="auto"/>
        <w:ind w:firstLineChars="200" w:firstLine="482"/>
        <w:rPr>
          <w:sz w:val="24"/>
          <w:szCs w:val="24"/>
        </w:rPr>
      </w:pPr>
      <w:r w:rsidRPr="001916D7">
        <w:rPr>
          <w:rFonts w:hint="eastAsia"/>
          <w:b/>
          <w:sz w:val="24"/>
          <w:szCs w:val="24"/>
        </w:rPr>
        <w:lastRenderedPageBreak/>
        <w:t>2</w:t>
      </w:r>
      <w:r w:rsidRPr="00060BB0">
        <w:rPr>
          <w:rFonts w:hint="eastAsia"/>
          <w:sz w:val="24"/>
          <w:szCs w:val="24"/>
        </w:rPr>
        <w:t>主要材料宜采用钢筋混凝土，主要构件混凝土强度等级应不低于既有结构构件混凝土强度，且不应低于</w:t>
      </w:r>
      <w:r w:rsidRPr="00060BB0">
        <w:rPr>
          <w:rFonts w:hint="eastAsia"/>
          <w:sz w:val="24"/>
          <w:szCs w:val="24"/>
        </w:rPr>
        <w:t>C25</w:t>
      </w:r>
      <w:r w:rsidRPr="00060BB0">
        <w:rPr>
          <w:rFonts w:hint="eastAsia"/>
          <w:sz w:val="24"/>
          <w:szCs w:val="24"/>
        </w:rPr>
        <w:t>级；贮水或水处理构筑物、地下构筑物应采用抗渗混凝土，混凝土抗渗等级不应小于</w:t>
      </w:r>
      <w:r w:rsidRPr="00060BB0">
        <w:rPr>
          <w:rFonts w:hint="eastAsia"/>
          <w:sz w:val="24"/>
          <w:szCs w:val="24"/>
        </w:rPr>
        <w:t>S6</w:t>
      </w:r>
      <w:r w:rsidRPr="00060BB0">
        <w:rPr>
          <w:rFonts w:hint="eastAsia"/>
          <w:sz w:val="24"/>
          <w:szCs w:val="24"/>
        </w:rPr>
        <w:t>。</w:t>
      </w:r>
    </w:p>
    <w:p w14:paraId="438CFF91" w14:textId="7B15C101" w:rsidR="00060BB0" w:rsidRPr="00060BB0" w:rsidRDefault="00060BB0" w:rsidP="00213278">
      <w:pPr>
        <w:snapToGrid w:val="0"/>
        <w:spacing w:line="360" w:lineRule="auto"/>
        <w:ind w:firstLineChars="200" w:firstLine="482"/>
        <w:rPr>
          <w:sz w:val="24"/>
          <w:szCs w:val="24"/>
        </w:rPr>
      </w:pPr>
      <w:r w:rsidRPr="001916D7">
        <w:rPr>
          <w:rFonts w:hint="eastAsia"/>
          <w:b/>
          <w:sz w:val="24"/>
          <w:szCs w:val="24"/>
        </w:rPr>
        <w:t>3</w:t>
      </w:r>
      <w:r w:rsidRPr="00060BB0">
        <w:rPr>
          <w:rFonts w:hint="eastAsia"/>
          <w:sz w:val="24"/>
          <w:szCs w:val="24"/>
        </w:rPr>
        <w:t>结构纵向受力普通钢筋宜选用</w:t>
      </w:r>
      <w:r w:rsidRPr="00060BB0">
        <w:rPr>
          <w:rFonts w:hint="eastAsia"/>
          <w:sz w:val="24"/>
          <w:szCs w:val="24"/>
        </w:rPr>
        <w:t>HRB400</w:t>
      </w:r>
      <w:r w:rsidRPr="00060BB0">
        <w:rPr>
          <w:rFonts w:hint="eastAsia"/>
          <w:sz w:val="24"/>
          <w:szCs w:val="24"/>
        </w:rPr>
        <w:t>、</w:t>
      </w:r>
      <w:r w:rsidRPr="00060BB0">
        <w:rPr>
          <w:rFonts w:hint="eastAsia"/>
          <w:sz w:val="24"/>
          <w:szCs w:val="24"/>
        </w:rPr>
        <w:t>HRB500</w:t>
      </w:r>
      <w:r w:rsidRPr="00060BB0">
        <w:rPr>
          <w:rFonts w:hint="eastAsia"/>
          <w:sz w:val="24"/>
          <w:szCs w:val="24"/>
        </w:rPr>
        <w:t>级钢筋；箍筋宜选用</w:t>
      </w:r>
      <w:r w:rsidRPr="00060BB0">
        <w:rPr>
          <w:rFonts w:hint="eastAsia"/>
          <w:sz w:val="24"/>
          <w:szCs w:val="24"/>
        </w:rPr>
        <w:t>HPB300</w:t>
      </w:r>
      <w:r w:rsidRPr="00060BB0">
        <w:rPr>
          <w:rFonts w:hint="eastAsia"/>
          <w:sz w:val="24"/>
          <w:szCs w:val="24"/>
        </w:rPr>
        <w:t>、</w:t>
      </w:r>
      <w:r w:rsidRPr="00060BB0">
        <w:rPr>
          <w:rFonts w:hint="eastAsia"/>
          <w:sz w:val="24"/>
          <w:szCs w:val="24"/>
        </w:rPr>
        <w:t>HRB400</w:t>
      </w:r>
      <w:r w:rsidRPr="00060BB0">
        <w:rPr>
          <w:rFonts w:hint="eastAsia"/>
          <w:sz w:val="24"/>
          <w:szCs w:val="24"/>
        </w:rPr>
        <w:t>级钢筋。受力钢筋应符合现行</w:t>
      </w:r>
      <w:r w:rsidR="00355FB1" w:rsidRPr="00355FB1">
        <w:rPr>
          <w:rFonts w:hint="eastAsia"/>
          <w:sz w:val="24"/>
          <w:szCs w:val="24"/>
        </w:rPr>
        <w:t>国家标准</w:t>
      </w:r>
      <w:r w:rsidRPr="00060BB0">
        <w:rPr>
          <w:rFonts w:hint="eastAsia"/>
          <w:sz w:val="24"/>
          <w:szCs w:val="24"/>
        </w:rPr>
        <w:t>《建筑抗震设计规范》</w:t>
      </w:r>
      <w:r w:rsidRPr="00060BB0">
        <w:rPr>
          <w:rFonts w:hint="eastAsia"/>
          <w:sz w:val="24"/>
          <w:szCs w:val="24"/>
        </w:rPr>
        <w:t>GB</w:t>
      </w:r>
      <w:r w:rsidR="00355FB1">
        <w:rPr>
          <w:sz w:val="24"/>
          <w:szCs w:val="24"/>
        </w:rPr>
        <w:t xml:space="preserve"> </w:t>
      </w:r>
      <w:r w:rsidRPr="00060BB0">
        <w:rPr>
          <w:rFonts w:hint="eastAsia"/>
          <w:sz w:val="24"/>
          <w:szCs w:val="24"/>
        </w:rPr>
        <w:t>50011</w:t>
      </w:r>
      <w:r w:rsidRPr="00060BB0">
        <w:rPr>
          <w:rFonts w:hint="eastAsia"/>
          <w:sz w:val="24"/>
          <w:szCs w:val="24"/>
        </w:rPr>
        <w:t>的规定。</w:t>
      </w:r>
    </w:p>
    <w:p w14:paraId="13353EB7" w14:textId="51B2072A" w:rsidR="00060BB0" w:rsidRPr="00060BB0" w:rsidRDefault="001916D7" w:rsidP="00213278">
      <w:pPr>
        <w:snapToGrid w:val="0"/>
        <w:spacing w:line="360" w:lineRule="auto"/>
        <w:ind w:firstLineChars="200" w:firstLine="482"/>
        <w:rPr>
          <w:sz w:val="24"/>
          <w:szCs w:val="24"/>
        </w:rPr>
      </w:pPr>
      <w:r w:rsidRPr="001916D7">
        <w:rPr>
          <w:rFonts w:hint="eastAsia"/>
          <w:b/>
          <w:sz w:val="24"/>
          <w:szCs w:val="24"/>
        </w:rPr>
        <w:t>4</w:t>
      </w:r>
      <w:r>
        <w:rPr>
          <w:rFonts w:hint="eastAsia"/>
          <w:sz w:val="24"/>
          <w:szCs w:val="24"/>
        </w:rPr>
        <w:t>现</w:t>
      </w:r>
      <w:r w:rsidR="00060BB0" w:rsidRPr="00060BB0">
        <w:rPr>
          <w:rFonts w:hint="eastAsia"/>
          <w:sz w:val="24"/>
          <w:szCs w:val="24"/>
        </w:rPr>
        <w:t>有结构材料计算参数应结合</w:t>
      </w:r>
      <w:bookmarkStart w:id="117" w:name="_Hlk44537850"/>
      <w:r w:rsidR="00A82211">
        <w:rPr>
          <w:rFonts w:hint="eastAsia"/>
          <w:sz w:val="24"/>
          <w:szCs w:val="24"/>
        </w:rPr>
        <w:t>现</w:t>
      </w:r>
      <w:bookmarkEnd w:id="117"/>
      <w:r w:rsidR="00060BB0" w:rsidRPr="00060BB0">
        <w:rPr>
          <w:rFonts w:hint="eastAsia"/>
          <w:sz w:val="24"/>
          <w:szCs w:val="24"/>
        </w:rPr>
        <w:t>有结构设计施工资料、耐久性检测及评价结果综合确定。</w:t>
      </w:r>
      <w:r w:rsidR="00A82211">
        <w:rPr>
          <w:rFonts w:hint="eastAsia"/>
          <w:sz w:val="24"/>
          <w:szCs w:val="24"/>
        </w:rPr>
        <w:t>现</w:t>
      </w:r>
      <w:r w:rsidR="00060BB0" w:rsidRPr="00060BB0">
        <w:rPr>
          <w:rFonts w:hint="eastAsia"/>
          <w:sz w:val="24"/>
          <w:szCs w:val="24"/>
        </w:rPr>
        <w:t>有结构、构件的混凝土强度等级和受力钢筋抗拉强度标准值应按下列规定取值：</w:t>
      </w:r>
    </w:p>
    <w:p w14:paraId="7CB39F36" w14:textId="1DF88D72" w:rsidR="00060BB0" w:rsidRPr="00060BB0" w:rsidRDefault="00060BB0" w:rsidP="00213278">
      <w:pPr>
        <w:snapToGrid w:val="0"/>
        <w:spacing w:line="360" w:lineRule="auto"/>
        <w:ind w:firstLineChars="200" w:firstLine="480"/>
        <w:rPr>
          <w:sz w:val="24"/>
          <w:szCs w:val="24"/>
        </w:rPr>
      </w:pPr>
      <w:r w:rsidRPr="00060BB0">
        <w:rPr>
          <w:rFonts w:hint="eastAsia"/>
          <w:sz w:val="24"/>
          <w:szCs w:val="24"/>
        </w:rPr>
        <w:t>1</w:t>
      </w:r>
      <w:r w:rsidRPr="00060BB0">
        <w:rPr>
          <w:rFonts w:hint="eastAsia"/>
          <w:sz w:val="24"/>
          <w:szCs w:val="24"/>
        </w:rPr>
        <w:t>）当原设计文件有效且有可靠结构鉴定依据时，可采用原设计的标准值。</w:t>
      </w:r>
    </w:p>
    <w:p w14:paraId="11EFC551" w14:textId="5BA6BADA" w:rsidR="00060BB0" w:rsidRPr="00EF1B2E" w:rsidRDefault="001916D7" w:rsidP="00213278">
      <w:pPr>
        <w:snapToGrid w:val="0"/>
        <w:spacing w:line="360" w:lineRule="auto"/>
        <w:ind w:firstLineChars="200" w:firstLine="480"/>
        <w:rPr>
          <w:color w:val="000000" w:themeColor="text1"/>
          <w:sz w:val="24"/>
          <w:szCs w:val="24"/>
        </w:rPr>
      </w:pPr>
      <w:r>
        <w:rPr>
          <w:rFonts w:hint="eastAsia"/>
          <w:sz w:val="24"/>
          <w:szCs w:val="24"/>
        </w:rPr>
        <w:t>2</w:t>
      </w:r>
      <w:r>
        <w:rPr>
          <w:rFonts w:hint="eastAsia"/>
          <w:sz w:val="24"/>
          <w:szCs w:val="24"/>
        </w:rPr>
        <w:t>）</w:t>
      </w:r>
      <w:proofErr w:type="gramStart"/>
      <w:r w:rsidR="00060BB0" w:rsidRPr="00060BB0">
        <w:rPr>
          <w:rFonts w:hint="eastAsia"/>
          <w:sz w:val="24"/>
          <w:szCs w:val="24"/>
        </w:rPr>
        <w:t>当结构</w:t>
      </w:r>
      <w:proofErr w:type="gramEnd"/>
      <w:r w:rsidR="00060BB0" w:rsidRPr="00060BB0">
        <w:rPr>
          <w:rFonts w:hint="eastAsia"/>
          <w:sz w:val="24"/>
          <w:szCs w:val="24"/>
        </w:rPr>
        <w:t>安全性鉴定认为应重新进行现场检测时，应采用检测结果推荐的</w:t>
      </w:r>
      <w:r w:rsidR="00060BB0" w:rsidRPr="00EF1B2E">
        <w:rPr>
          <w:rFonts w:hint="eastAsia"/>
          <w:color w:val="000000" w:themeColor="text1"/>
          <w:sz w:val="24"/>
          <w:szCs w:val="24"/>
        </w:rPr>
        <w:t>标准值。</w:t>
      </w:r>
    </w:p>
    <w:p w14:paraId="36718114" w14:textId="0C9A4897" w:rsidR="00060BB0" w:rsidRPr="00EF1B2E" w:rsidRDefault="001916D7"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5</w:t>
      </w:r>
      <w:r w:rsidR="00060BB0" w:rsidRPr="00EF1B2E">
        <w:rPr>
          <w:rFonts w:hint="eastAsia"/>
          <w:color w:val="000000" w:themeColor="text1"/>
          <w:sz w:val="24"/>
          <w:szCs w:val="24"/>
        </w:rPr>
        <w:t>结构加固用材料应符合现行国家标准《混凝土结构加固设计规范》</w:t>
      </w:r>
      <w:r w:rsidR="00060BB0" w:rsidRPr="00EF1B2E">
        <w:rPr>
          <w:rFonts w:hint="eastAsia"/>
          <w:color w:val="000000" w:themeColor="text1"/>
          <w:sz w:val="24"/>
          <w:szCs w:val="24"/>
        </w:rPr>
        <w:t xml:space="preserve"> GB</w:t>
      </w:r>
      <w:r w:rsidR="00355FB1" w:rsidRPr="00EF1B2E">
        <w:rPr>
          <w:color w:val="000000" w:themeColor="text1"/>
          <w:sz w:val="24"/>
          <w:szCs w:val="24"/>
        </w:rPr>
        <w:t xml:space="preserve"> </w:t>
      </w:r>
      <w:r w:rsidR="00060BB0" w:rsidRPr="00EF1B2E">
        <w:rPr>
          <w:rFonts w:hint="eastAsia"/>
          <w:color w:val="000000" w:themeColor="text1"/>
          <w:sz w:val="24"/>
          <w:szCs w:val="24"/>
        </w:rPr>
        <w:t>50367</w:t>
      </w:r>
      <w:r w:rsidR="00060BB0" w:rsidRPr="00EF1B2E">
        <w:rPr>
          <w:rFonts w:hint="eastAsia"/>
          <w:color w:val="000000" w:themeColor="text1"/>
          <w:sz w:val="24"/>
          <w:szCs w:val="24"/>
        </w:rPr>
        <w:t>的有关规定。</w:t>
      </w:r>
      <w:r w:rsidR="00060BB0" w:rsidRPr="00EF1B2E">
        <w:rPr>
          <w:rFonts w:hint="eastAsia"/>
          <w:color w:val="000000" w:themeColor="text1"/>
          <w:sz w:val="24"/>
          <w:szCs w:val="24"/>
        </w:rPr>
        <w:t xml:space="preserve"> </w:t>
      </w:r>
    </w:p>
    <w:p w14:paraId="3B71AF23" w14:textId="75EA77B0" w:rsidR="00060BB0" w:rsidRPr="00EF1B2E" w:rsidRDefault="001916D7"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6</w:t>
      </w:r>
      <w:r w:rsidR="00060BB0" w:rsidRPr="00EF1B2E">
        <w:rPr>
          <w:rFonts w:hint="eastAsia"/>
          <w:color w:val="000000" w:themeColor="text1"/>
          <w:sz w:val="24"/>
          <w:szCs w:val="24"/>
        </w:rPr>
        <w:t>加固后结构的安全等级，应根据结构破坏后果的严重性、结构的重要性和改扩建设计使用年限</w:t>
      </w:r>
      <w:r w:rsidRPr="00EF1B2E">
        <w:rPr>
          <w:rFonts w:hint="eastAsia"/>
          <w:color w:val="000000" w:themeColor="text1"/>
          <w:sz w:val="24"/>
          <w:szCs w:val="24"/>
        </w:rPr>
        <w:t>确定</w:t>
      </w:r>
      <w:r w:rsidR="00060BB0" w:rsidRPr="00EF1B2E">
        <w:rPr>
          <w:rFonts w:hint="eastAsia"/>
          <w:color w:val="000000" w:themeColor="text1"/>
          <w:sz w:val="24"/>
          <w:szCs w:val="24"/>
        </w:rPr>
        <w:t>。</w:t>
      </w:r>
    </w:p>
    <w:p w14:paraId="299306F3" w14:textId="45B2CD85" w:rsidR="00877E77" w:rsidRPr="00EF1B2E" w:rsidRDefault="00877E77" w:rsidP="00213278">
      <w:pPr>
        <w:snapToGrid w:val="0"/>
        <w:spacing w:line="360" w:lineRule="auto"/>
        <w:rPr>
          <w:color w:val="000000" w:themeColor="text1"/>
          <w:sz w:val="24"/>
          <w:szCs w:val="24"/>
        </w:rPr>
      </w:pPr>
      <w:r w:rsidRPr="00EF1B2E">
        <w:rPr>
          <w:rFonts w:hint="eastAsia"/>
          <w:b/>
          <w:color w:val="000000" w:themeColor="text1"/>
          <w:sz w:val="24"/>
          <w:szCs w:val="24"/>
        </w:rPr>
        <w:t>9.2.5</w:t>
      </w:r>
      <w:r w:rsidRPr="00EF1B2E">
        <w:rPr>
          <w:rFonts w:hint="eastAsia"/>
          <w:color w:val="000000" w:themeColor="text1"/>
          <w:sz w:val="24"/>
          <w:szCs w:val="24"/>
        </w:rPr>
        <w:t xml:space="preserve"> </w:t>
      </w:r>
      <w:r w:rsidRPr="00EF1B2E">
        <w:rPr>
          <w:rFonts w:hint="eastAsia"/>
          <w:color w:val="000000" w:themeColor="text1"/>
          <w:sz w:val="24"/>
          <w:szCs w:val="24"/>
        </w:rPr>
        <w:t>改造工</w:t>
      </w:r>
      <w:r w:rsidR="00843466">
        <w:rPr>
          <w:rFonts w:hint="eastAsia"/>
          <w:color w:val="000000" w:themeColor="text1"/>
          <w:sz w:val="24"/>
          <w:szCs w:val="24"/>
        </w:rPr>
        <w:t>程</w:t>
      </w:r>
      <w:r w:rsidRPr="00EF1B2E">
        <w:rPr>
          <w:rFonts w:hint="eastAsia"/>
          <w:color w:val="000000" w:themeColor="text1"/>
          <w:sz w:val="24"/>
          <w:szCs w:val="24"/>
        </w:rPr>
        <w:t>的结构设计应符合下列要求：</w:t>
      </w:r>
    </w:p>
    <w:p w14:paraId="1358A783" w14:textId="2826DA65" w:rsidR="00060BB0" w:rsidRPr="00EF1B2E" w:rsidRDefault="00877E77"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1</w:t>
      </w:r>
      <w:r w:rsidR="001916D7" w:rsidRPr="00EF1B2E">
        <w:rPr>
          <w:rFonts w:hint="eastAsia"/>
          <w:color w:val="000000" w:themeColor="text1"/>
          <w:sz w:val="24"/>
          <w:szCs w:val="24"/>
        </w:rPr>
        <w:t>现</w:t>
      </w:r>
      <w:r w:rsidR="00060BB0" w:rsidRPr="00EF1B2E">
        <w:rPr>
          <w:rFonts w:hint="eastAsia"/>
          <w:color w:val="000000" w:themeColor="text1"/>
          <w:sz w:val="24"/>
          <w:szCs w:val="24"/>
        </w:rPr>
        <w:t>有建（构）筑</w:t>
      </w:r>
      <w:proofErr w:type="gramStart"/>
      <w:r w:rsidR="00060BB0" w:rsidRPr="00EF1B2E">
        <w:rPr>
          <w:rFonts w:hint="eastAsia"/>
          <w:color w:val="000000" w:themeColor="text1"/>
          <w:sz w:val="24"/>
          <w:szCs w:val="24"/>
        </w:rPr>
        <w:t>物改造</w:t>
      </w:r>
      <w:proofErr w:type="gramEnd"/>
      <w:r w:rsidR="00060BB0" w:rsidRPr="00EF1B2E">
        <w:rPr>
          <w:rFonts w:hint="eastAsia"/>
          <w:color w:val="000000" w:themeColor="text1"/>
          <w:sz w:val="24"/>
          <w:szCs w:val="24"/>
        </w:rPr>
        <w:t>主体结构设计应包括新老结构体系的转换、新老结构体系之间的变形协调、</w:t>
      </w:r>
      <w:r w:rsidR="001916D7" w:rsidRPr="00EF1B2E">
        <w:rPr>
          <w:rFonts w:hint="eastAsia"/>
          <w:color w:val="000000" w:themeColor="text1"/>
          <w:sz w:val="24"/>
          <w:szCs w:val="24"/>
        </w:rPr>
        <w:t>现</w:t>
      </w:r>
      <w:r w:rsidR="00060BB0" w:rsidRPr="00EF1B2E">
        <w:rPr>
          <w:rFonts w:hint="eastAsia"/>
          <w:color w:val="000000" w:themeColor="text1"/>
          <w:sz w:val="24"/>
          <w:szCs w:val="24"/>
        </w:rPr>
        <w:t>有结构基础加固、</w:t>
      </w:r>
      <w:r w:rsidR="001916D7" w:rsidRPr="00EF1B2E">
        <w:rPr>
          <w:rFonts w:hint="eastAsia"/>
          <w:color w:val="000000" w:themeColor="text1"/>
          <w:sz w:val="24"/>
          <w:szCs w:val="24"/>
        </w:rPr>
        <w:t>现</w:t>
      </w:r>
      <w:r w:rsidR="00060BB0" w:rsidRPr="00EF1B2E">
        <w:rPr>
          <w:rFonts w:hint="eastAsia"/>
          <w:color w:val="000000" w:themeColor="text1"/>
          <w:sz w:val="24"/>
          <w:szCs w:val="24"/>
        </w:rPr>
        <w:t>有结构构件的改造与加固、整体结构设计的抗震验算。</w:t>
      </w:r>
    </w:p>
    <w:p w14:paraId="4B1EFF3E" w14:textId="743E6A92" w:rsidR="00060BB0" w:rsidRPr="00EF1B2E" w:rsidRDefault="00877E77" w:rsidP="00213278">
      <w:pPr>
        <w:snapToGrid w:val="0"/>
        <w:spacing w:line="360" w:lineRule="auto"/>
        <w:ind w:firstLineChars="200" w:firstLine="482"/>
        <w:rPr>
          <w:color w:val="000000" w:themeColor="text1"/>
          <w:sz w:val="24"/>
          <w:szCs w:val="24"/>
        </w:rPr>
      </w:pPr>
      <w:r w:rsidRPr="00EF1B2E">
        <w:rPr>
          <w:rFonts w:hint="eastAsia"/>
          <w:b/>
          <w:color w:val="000000" w:themeColor="text1"/>
          <w:sz w:val="24"/>
          <w:szCs w:val="24"/>
        </w:rPr>
        <w:t>2</w:t>
      </w:r>
      <w:r w:rsidR="001916D7" w:rsidRPr="00EF1B2E">
        <w:rPr>
          <w:rFonts w:hint="eastAsia"/>
          <w:color w:val="000000" w:themeColor="text1"/>
          <w:sz w:val="24"/>
          <w:szCs w:val="24"/>
        </w:rPr>
        <w:t>现</w:t>
      </w:r>
      <w:r w:rsidR="00060BB0" w:rsidRPr="00EF1B2E">
        <w:rPr>
          <w:rFonts w:hint="eastAsia"/>
          <w:color w:val="000000" w:themeColor="text1"/>
          <w:sz w:val="24"/>
          <w:szCs w:val="24"/>
        </w:rPr>
        <w:t>有建（构）筑物地基基础加固，应根据改造目的和要求取得相关资料后，确定改造方法，并进行专业设计与施工。并应满足</w:t>
      </w:r>
      <w:proofErr w:type="gramStart"/>
      <w:r w:rsidR="00060BB0" w:rsidRPr="00EF1B2E">
        <w:rPr>
          <w:rFonts w:hint="eastAsia"/>
          <w:color w:val="000000" w:themeColor="text1"/>
          <w:sz w:val="24"/>
          <w:szCs w:val="24"/>
        </w:rPr>
        <w:t>现行行业</w:t>
      </w:r>
      <w:proofErr w:type="gramEnd"/>
      <w:r w:rsidR="00060BB0" w:rsidRPr="00EF1B2E">
        <w:rPr>
          <w:rFonts w:hint="eastAsia"/>
          <w:color w:val="000000" w:themeColor="text1"/>
          <w:sz w:val="24"/>
          <w:szCs w:val="24"/>
        </w:rPr>
        <w:t>标准《既有建筑地基基础加固技术规范》</w:t>
      </w:r>
      <w:r w:rsidR="00060BB0" w:rsidRPr="00EF1B2E">
        <w:rPr>
          <w:rFonts w:hint="eastAsia"/>
          <w:color w:val="000000" w:themeColor="text1"/>
          <w:sz w:val="24"/>
          <w:szCs w:val="24"/>
        </w:rPr>
        <w:t>JGJ 123</w:t>
      </w:r>
      <w:r w:rsidR="00060BB0" w:rsidRPr="00EF1B2E">
        <w:rPr>
          <w:rFonts w:hint="eastAsia"/>
          <w:color w:val="000000" w:themeColor="text1"/>
          <w:sz w:val="24"/>
          <w:szCs w:val="24"/>
        </w:rPr>
        <w:t>的有关规定。</w:t>
      </w:r>
    </w:p>
    <w:p w14:paraId="58E09A6C" w14:textId="5B0398D6" w:rsidR="00060BB0" w:rsidRPr="00EF1B2E" w:rsidRDefault="001D329F" w:rsidP="00213278">
      <w:pPr>
        <w:snapToGrid w:val="0"/>
        <w:spacing w:line="360" w:lineRule="auto"/>
        <w:ind w:firstLineChars="200" w:firstLine="482"/>
        <w:rPr>
          <w:color w:val="000000" w:themeColor="text1"/>
          <w:sz w:val="24"/>
          <w:szCs w:val="24"/>
        </w:rPr>
      </w:pPr>
      <w:r w:rsidRPr="00EF1B2E">
        <w:rPr>
          <w:b/>
          <w:color w:val="000000" w:themeColor="text1"/>
          <w:sz w:val="24"/>
          <w:szCs w:val="24"/>
        </w:rPr>
        <w:t>3</w:t>
      </w:r>
      <w:r w:rsidR="001916D7" w:rsidRPr="00EF1B2E">
        <w:rPr>
          <w:rFonts w:hint="eastAsia"/>
          <w:color w:val="000000" w:themeColor="text1"/>
          <w:sz w:val="24"/>
          <w:szCs w:val="24"/>
        </w:rPr>
        <w:t>现</w:t>
      </w:r>
      <w:r w:rsidR="00060BB0" w:rsidRPr="00EF1B2E">
        <w:rPr>
          <w:rFonts w:hint="eastAsia"/>
          <w:color w:val="000000" w:themeColor="text1"/>
          <w:sz w:val="24"/>
          <w:szCs w:val="24"/>
        </w:rPr>
        <w:t>有建（构）筑物地基基础加固工程，应对建（构）筑物在施工期间及使用期间进行沉降观测，直至沉降达到稳定为止。</w:t>
      </w:r>
    </w:p>
    <w:p w14:paraId="6D44A0C5" w14:textId="5AA4DC7F" w:rsidR="00060BB0" w:rsidRPr="00EF1B2E" w:rsidRDefault="001D329F" w:rsidP="00213278">
      <w:pPr>
        <w:snapToGrid w:val="0"/>
        <w:spacing w:line="360" w:lineRule="auto"/>
        <w:ind w:firstLineChars="200" w:firstLine="482"/>
        <w:rPr>
          <w:color w:val="000000" w:themeColor="text1"/>
          <w:sz w:val="24"/>
          <w:szCs w:val="24"/>
        </w:rPr>
      </w:pPr>
      <w:r w:rsidRPr="00EF1B2E">
        <w:rPr>
          <w:b/>
          <w:color w:val="000000" w:themeColor="text1"/>
          <w:sz w:val="24"/>
          <w:szCs w:val="24"/>
        </w:rPr>
        <w:t>4</w:t>
      </w:r>
      <w:r w:rsidR="00060BB0" w:rsidRPr="00EF1B2E">
        <w:rPr>
          <w:rFonts w:hint="eastAsia"/>
          <w:color w:val="000000" w:themeColor="text1"/>
          <w:sz w:val="24"/>
          <w:szCs w:val="24"/>
        </w:rPr>
        <w:t>构筑物水平扩建结构与</w:t>
      </w:r>
      <w:r w:rsidR="001916D7" w:rsidRPr="00EF1B2E">
        <w:rPr>
          <w:rFonts w:hint="eastAsia"/>
          <w:color w:val="000000" w:themeColor="text1"/>
          <w:sz w:val="24"/>
          <w:szCs w:val="24"/>
        </w:rPr>
        <w:t>现</w:t>
      </w:r>
      <w:r w:rsidR="00060BB0" w:rsidRPr="00EF1B2E">
        <w:rPr>
          <w:rFonts w:hint="eastAsia"/>
          <w:color w:val="000000" w:themeColor="text1"/>
          <w:sz w:val="24"/>
          <w:szCs w:val="24"/>
        </w:rPr>
        <w:t>有结构的接口部位采用柔性连接方式时，接口处应设置变形缝，并采取相应的防水措施。采用刚性连接方式时，应确保新建结构与</w:t>
      </w:r>
      <w:r w:rsidR="00254671" w:rsidRPr="00EF1B2E">
        <w:rPr>
          <w:rFonts w:hint="eastAsia"/>
          <w:color w:val="000000" w:themeColor="text1"/>
          <w:sz w:val="24"/>
          <w:szCs w:val="24"/>
        </w:rPr>
        <w:t>现</w:t>
      </w:r>
      <w:r w:rsidR="00060BB0" w:rsidRPr="00EF1B2E">
        <w:rPr>
          <w:rFonts w:hint="eastAsia"/>
          <w:color w:val="000000" w:themeColor="text1"/>
          <w:sz w:val="24"/>
          <w:szCs w:val="24"/>
        </w:rPr>
        <w:t>有结构的连接接口具有足够的刚度和强度。</w:t>
      </w:r>
    </w:p>
    <w:p w14:paraId="7CD89834" w14:textId="7783358A" w:rsidR="00060BB0" w:rsidRPr="00EF1B2E" w:rsidRDefault="00254671" w:rsidP="00213278">
      <w:pPr>
        <w:snapToGrid w:val="0"/>
        <w:spacing w:line="360" w:lineRule="auto"/>
        <w:ind w:firstLineChars="200" w:firstLine="482"/>
        <w:rPr>
          <w:color w:val="000000" w:themeColor="text1"/>
          <w:sz w:val="24"/>
          <w:szCs w:val="24"/>
        </w:rPr>
      </w:pPr>
      <w:r w:rsidRPr="00EF1B2E">
        <w:rPr>
          <w:b/>
          <w:color w:val="000000" w:themeColor="text1"/>
          <w:sz w:val="24"/>
          <w:szCs w:val="24"/>
        </w:rPr>
        <w:t>5</w:t>
      </w:r>
      <w:r w:rsidR="001916D7" w:rsidRPr="00EF1B2E">
        <w:rPr>
          <w:rFonts w:hint="eastAsia"/>
          <w:color w:val="000000" w:themeColor="text1"/>
          <w:sz w:val="24"/>
          <w:szCs w:val="24"/>
        </w:rPr>
        <w:t>现</w:t>
      </w:r>
      <w:r w:rsidR="00060BB0" w:rsidRPr="00EF1B2E">
        <w:rPr>
          <w:rFonts w:hint="eastAsia"/>
          <w:color w:val="000000" w:themeColor="text1"/>
          <w:sz w:val="24"/>
          <w:szCs w:val="24"/>
        </w:rPr>
        <w:t>有构筑物侧墙应控制开洞数量、尺寸及洞口间距，必要时</w:t>
      </w:r>
      <w:r w:rsidR="00405DAB">
        <w:rPr>
          <w:rFonts w:hint="eastAsia"/>
          <w:color w:val="000000" w:themeColor="text1"/>
          <w:sz w:val="24"/>
          <w:szCs w:val="24"/>
        </w:rPr>
        <w:t>应</w:t>
      </w:r>
      <w:r w:rsidR="00060BB0" w:rsidRPr="00EF1B2E">
        <w:rPr>
          <w:rFonts w:hint="eastAsia"/>
          <w:color w:val="000000" w:themeColor="text1"/>
          <w:sz w:val="24"/>
          <w:szCs w:val="24"/>
        </w:rPr>
        <w:t>经计算确定。</w:t>
      </w:r>
    </w:p>
    <w:p w14:paraId="1C53FFA6" w14:textId="3872A964" w:rsidR="00060BB0" w:rsidRPr="00EF1B2E" w:rsidRDefault="00254671" w:rsidP="00213278">
      <w:pPr>
        <w:snapToGrid w:val="0"/>
        <w:spacing w:line="360" w:lineRule="auto"/>
        <w:ind w:firstLineChars="200" w:firstLine="482"/>
        <w:rPr>
          <w:color w:val="000000" w:themeColor="text1"/>
          <w:sz w:val="24"/>
          <w:szCs w:val="24"/>
        </w:rPr>
      </w:pPr>
      <w:r w:rsidRPr="00EF1B2E">
        <w:rPr>
          <w:b/>
          <w:color w:val="000000" w:themeColor="text1"/>
          <w:sz w:val="24"/>
          <w:szCs w:val="24"/>
        </w:rPr>
        <w:t>6</w:t>
      </w:r>
      <w:r w:rsidR="00060BB0" w:rsidRPr="00EF1B2E">
        <w:rPr>
          <w:rFonts w:hint="eastAsia"/>
          <w:color w:val="000000" w:themeColor="text1"/>
          <w:sz w:val="24"/>
          <w:szCs w:val="24"/>
        </w:rPr>
        <w:t>地下、半地下</w:t>
      </w:r>
      <w:r w:rsidR="001916D7" w:rsidRPr="00EF1B2E">
        <w:rPr>
          <w:rFonts w:hint="eastAsia"/>
          <w:color w:val="000000" w:themeColor="text1"/>
          <w:sz w:val="24"/>
          <w:szCs w:val="24"/>
        </w:rPr>
        <w:t>现</w:t>
      </w:r>
      <w:r w:rsidR="00060BB0" w:rsidRPr="00EF1B2E">
        <w:rPr>
          <w:rFonts w:hint="eastAsia"/>
          <w:color w:val="000000" w:themeColor="text1"/>
          <w:sz w:val="24"/>
          <w:szCs w:val="24"/>
        </w:rPr>
        <w:t>有构筑物在施工和使用阶段均应满足抗浮稳定性要求。水</w:t>
      </w:r>
      <w:r w:rsidR="00060BB0" w:rsidRPr="00EF1B2E">
        <w:rPr>
          <w:rFonts w:hint="eastAsia"/>
          <w:color w:val="000000" w:themeColor="text1"/>
          <w:sz w:val="24"/>
          <w:szCs w:val="24"/>
        </w:rPr>
        <w:lastRenderedPageBreak/>
        <w:t>平扩建构筑物应对扩建后的原结构部分和扩建部分分别进行抗浮稳定性验算。</w:t>
      </w:r>
    </w:p>
    <w:p w14:paraId="5D83476A" w14:textId="7FA9E13F" w:rsidR="00060BB0" w:rsidRPr="00EF1B2E" w:rsidRDefault="00254671" w:rsidP="00213278">
      <w:pPr>
        <w:snapToGrid w:val="0"/>
        <w:spacing w:line="360" w:lineRule="auto"/>
        <w:ind w:firstLineChars="200" w:firstLine="482"/>
        <w:rPr>
          <w:color w:val="000000" w:themeColor="text1"/>
          <w:sz w:val="24"/>
          <w:szCs w:val="24"/>
        </w:rPr>
      </w:pPr>
      <w:r w:rsidRPr="00EF1B2E">
        <w:rPr>
          <w:b/>
          <w:color w:val="000000" w:themeColor="text1"/>
          <w:sz w:val="24"/>
          <w:szCs w:val="24"/>
        </w:rPr>
        <w:t>7</w:t>
      </w:r>
      <w:r w:rsidR="00060BB0" w:rsidRPr="00EF1B2E">
        <w:rPr>
          <w:rFonts w:hint="eastAsia"/>
          <w:color w:val="000000" w:themeColor="text1"/>
          <w:sz w:val="24"/>
          <w:szCs w:val="24"/>
        </w:rPr>
        <w:t>混凝土结构加固</w:t>
      </w:r>
      <w:r w:rsidR="00405DAB">
        <w:rPr>
          <w:rFonts w:hint="eastAsia"/>
          <w:color w:val="000000" w:themeColor="text1"/>
          <w:sz w:val="24"/>
          <w:szCs w:val="24"/>
        </w:rPr>
        <w:t>应</w:t>
      </w:r>
      <w:r w:rsidR="00060BB0" w:rsidRPr="00EF1B2E">
        <w:rPr>
          <w:rFonts w:hint="eastAsia"/>
          <w:color w:val="000000" w:themeColor="text1"/>
          <w:sz w:val="24"/>
          <w:szCs w:val="24"/>
        </w:rPr>
        <w:t>符合现行国家标准《混凝土结构加固设计规范》</w:t>
      </w:r>
      <w:r w:rsidR="00060BB0" w:rsidRPr="00EF1B2E">
        <w:rPr>
          <w:rFonts w:hint="eastAsia"/>
          <w:color w:val="000000" w:themeColor="text1"/>
          <w:sz w:val="24"/>
          <w:szCs w:val="24"/>
        </w:rPr>
        <w:t>GB 50367</w:t>
      </w:r>
      <w:r w:rsidR="00060BB0" w:rsidRPr="00EF1B2E">
        <w:rPr>
          <w:rFonts w:hint="eastAsia"/>
          <w:color w:val="000000" w:themeColor="text1"/>
          <w:sz w:val="24"/>
          <w:szCs w:val="24"/>
        </w:rPr>
        <w:t>的相关规定。</w:t>
      </w:r>
    </w:p>
    <w:p w14:paraId="10578B9F" w14:textId="3333204E" w:rsidR="00060BB0" w:rsidRPr="00EF1B2E" w:rsidRDefault="00254671" w:rsidP="00213278">
      <w:pPr>
        <w:snapToGrid w:val="0"/>
        <w:spacing w:line="360" w:lineRule="auto"/>
        <w:ind w:firstLineChars="200" w:firstLine="482"/>
        <w:rPr>
          <w:color w:val="000000" w:themeColor="text1"/>
          <w:sz w:val="24"/>
          <w:szCs w:val="24"/>
        </w:rPr>
      </w:pPr>
      <w:r w:rsidRPr="00EF1B2E">
        <w:rPr>
          <w:b/>
          <w:color w:val="000000" w:themeColor="text1"/>
          <w:sz w:val="24"/>
          <w:szCs w:val="24"/>
        </w:rPr>
        <w:t>8</w:t>
      </w:r>
      <w:r w:rsidR="00060BB0" w:rsidRPr="00EF1B2E">
        <w:rPr>
          <w:rFonts w:hint="eastAsia"/>
          <w:color w:val="000000" w:themeColor="text1"/>
          <w:sz w:val="24"/>
          <w:szCs w:val="24"/>
        </w:rPr>
        <w:t>砌体结构加固</w:t>
      </w:r>
      <w:r w:rsidR="00405DAB">
        <w:rPr>
          <w:rFonts w:hint="eastAsia"/>
          <w:color w:val="000000" w:themeColor="text1"/>
          <w:sz w:val="24"/>
          <w:szCs w:val="24"/>
        </w:rPr>
        <w:t>应</w:t>
      </w:r>
      <w:r w:rsidR="00060BB0" w:rsidRPr="00EF1B2E">
        <w:rPr>
          <w:rFonts w:hint="eastAsia"/>
          <w:color w:val="000000" w:themeColor="text1"/>
          <w:sz w:val="24"/>
          <w:szCs w:val="24"/>
        </w:rPr>
        <w:t>符合现行国家标准《砌体结构加固设计规范》</w:t>
      </w:r>
      <w:r w:rsidR="00060BB0" w:rsidRPr="00EF1B2E">
        <w:rPr>
          <w:rFonts w:hint="eastAsia"/>
          <w:color w:val="000000" w:themeColor="text1"/>
          <w:sz w:val="24"/>
          <w:szCs w:val="24"/>
        </w:rPr>
        <w:t>GB 50702</w:t>
      </w:r>
      <w:r w:rsidR="00060BB0" w:rsidRPr="00EF1B2E">
        <w:rPr>
          <w:rFonts w:hint="eastAsia"/>
          <w:color w:val="000000" w:themeColor="text1"/>
          <w:sz w:val="24"/>
          <w:szCs w:val="24"/>
        </w:rPr>
        <w:t>的相关规定。</w:t>
      </w:r>
    </w:p>
    <w:p w14:paraId="09940BA3" w14:textId="162AFD12" w:rsidR="00060BB0" w:rsidRPr="00EF1B2E" w:rsidRDefault="00254671" w:rsidP="00213278">
      <w:pPr>
        <w:snapToGrid w:val="0"/>
        <w:spacing w:line="360" w:lineRule="auto"/>
        <w:ind w:firstLineChars="200" w:firstLine="482"/>
        <w:rPr>
          <w:color w:val="000000" w:themeColor="text1"/>
          <w:sz w:val="24"/>
          <w:szCs w:val="24"/>
        </w:rPr>
      </w:pPr>
      <w:r w:rsidRPr="00EF1B2E">
        <w:rPr>
          <w:b/>
          <w:color w:val="000000" w:themeColor="text1"/>
          <w:sz w:val="24"/>
          <w:szCs w:val="24"/>
        </w:rPr>
        <w:t>9</w:t>
      </w:r>
      <w:r w:rsidR="001916D7" w:rsidRPr="00EF1B2E">
        <w:rPr>
          <w:rFonts w:hint="eastAsia"/>
          <w:color w:val="000000" w:themeColor="text1"/>
          <w:sz w:val="24"/>
          <w:szCs w:val="24"/>
        </w:rPr>
        <w:t>现</w:t>
      </w:r>
      <w:r w:rsidR="00060BB0" w:rsidRPr="00EF1B2E">
        <w:rPr>
          <w:rFonts w:hint="eastAsia"/>
          <w:color w:val="000000" w:themeColor="text1"/>
          <w:sz w:val="24"/>
          <w:szCs w:val="24"/>
        </w:rPr>
        <w:t>有建（构）筑</w:t>
      </w:r>
      <w:proofErr w:type="gramStart"/>
      <w:r w:rsidR="00060BB0" w:rsidRPr="00EF1B2E">
        <w:rPr>
          <w:rFonts w:hint="eastAsia"/>
          <w:color w:val="000000" w:themeColor="text1"/>
          <w:sz w:val="24"/>
          <w:szCs w:val="24"/>
        </w:rPr>
        <w:t>物改造如</w:t>
      </w:r>
      <w:proofErr w:type="gramEnd"/>
      <w:r w:rsidR="00060BB0" w:rsidRPr="00EF1B2E">
        <w:rPr>
          <w:rFonts w:hint="eastAsia"/>
          <w:color w:val="000000" w:themeColor="text1"/>
          <w:sz w:val="24"/>
          <w:szCs w:val="24"/>
        </w:rPr>
        <w:t>需进行抗震加固，应符合国家</w:t>
      </w:r>
      <w:r w:rsidR="00405DAB" w:rsidRPr="00EF1B2E">
        <w:rPr>
          <w:rFonts w:hint="eastAsia"/>
          <w:color w:val="000000" w:themeColor="text1"/>
          <w:sz w:val="24"/>
          <w:szCs w:val="24"/>
        </w:rPr>
        <w:t>现行</w:t>
      </w:r>
      <w:r w:rsidR="00060BB0" w:rsidRPr="00EF1B2E">
        <w:rPr>
          <w:rFonts w:hint="eastAsia"/>
          <w:color w:val="000000" w:themeColor="text1"/>
          <w:sz w:val="24"/>
          <w:szCs w:val="24"/>
        </w:rPr>
        <w:t>标准《建筑抗震设计规范》</w:t>
      </w:r>
      <w:r w:rsidR="00060BB0" w:rsidRPr="00EF1B2E">
        <w:rPr>
          <w:rFonts w:hint="eastAsia"/>
          <w:color w:val="000000" w:themeColor="text1"/>
          <w:sz w:val="24"/>
          <w:szCs w:val="24"/>
        </w:rPr>
        <w:t>GB 50011</w:t>
      </w:r>
      <w:r w:rsidR="00060BB0" w:rsidRPr="00EF1B2E">
        <w:rPr>
          <w:rFonts w:hint="eastAsia"/>
          <w:color w:val="000000" w:themeColor="text1"/>
          <w:sz w:val="24"/>
          <w:szCs w:val="24"/>
        </w:rPr>
        <w:t>和《建筑抗震加固技术规程》</w:t>
      </w:r>
      <w:r w:rsidR="00060BB0" w:rsidRPr="00EF1B2E">
        <w:rPr>
          <w:rFonts w:hint="eastAsia"/>
          <w:color w:val="000000" w:themeColor="text1"/>
          <w:sz w:val="24"/>
          <w:szCs w:val="24"/>
        </w:rPr>
        <w:t>JGJ 116</w:t>
      </w:r>
      <w:r w:rsidR="00060BB0" w:rsidRPr="00EF1B2E">
        <w:rPr>
          <w:rFonts w:hint="eastAsia"/>
          <w:color w:val="000000" w:themeColor="text1"/>
          <w:sz w:val="24"/>
          <w:szCs w:val="24"/>
        </w:rPr>
        <w:t>的有关规定。</w:t>
      </w:r>
    </w:p>
    <w:p w14:paraId="5002A6CC" w14:textId="77777777" w:rsidR="00355FB1" w:rsidRPr="00D7003E" w:rsidRDefault="00355FB1" w:rsidP="00355FB1">
      <w:pPr>
        <w:snapToGrid w:val="0"/>
        <w:spacing w:beforeLines="50" w:before="156"/>
        <w:rPr>
          <w:sz w:val="24"/>
          <w:szCs w:val="24"/>
        </w:rPr>
        <w:sectPr w:rsidR="00355FB1" w:rsidRPr="00D7003E" w:rsidSect="00586400">
          <w:pgSz w:w="11906" w:h="16838" w:code="9"/>
          <w:pgMar w:top="1440" w:right="1800" w:bottom="1440" w:left="1800" w:header="851" w:footer="992" w:gutter="0"/>
          <w:cols w:space="425"/>
          <w:docGrid w:type="lines" w:linePitch="312"/>
        </w:sectPr>
      </w:pPr>
    </w:p>
    <w:p w14:paraId="0C82957B" w14:textId="77777777" w:rsidR="00492D53" w:rsidRPr="00F07684" w:rsidRDefault="00492D53" w:rsidP="00F07684">
      <w:pPr>
        <w:pStyle w:val="1"/>
      </w:pPr>
      <w:bookmarkStart w:id="118" w:name="_Toc44660527"/>
      <w:bookmarkStart w:id="119" w:name="_Toc45530522"/>
      <w:r w:rsidRPr="00F07684">
        <w:rPr>
          <w:rFonts w:hint="eastAsia"/>
        </w:rPr>
        <w:lastRenderedPageBreak/>
        <w:t>10</w:t>
      </w:r>
      <w:r w:rsidRPr="00F07684">
        <w:rPr>
          <w:rFonts w:hint="eastAsia"/>
        </w:rPr>
        <w:t>电气、检测与控制</w:t>
      </w:r>
      <w:bookmarkEnd w:id="118"/>
      <w:bookmarkEnd w:id="119"/>
    </w:p>
    <w:p w14:paraId="0446E700" w14:textId="6BC49D9F" w:rsidR="00D92CA1" w:rsidRPr="007D7D16" w:rsidRDefault="00614FB7" w:rsidP="007D7D16">
      <w:pPr>
        <w:pStyle w:val="2"/>
      </w:pPr>
      <w:bookmarkStart w:id="120" w:name="_Toc44660528"/>
      <w:bookmarkStart w:id="121" w:name="_Toc45530523"/>
      <w:r w:rsidRPr="007D7D16">
        <w:rPr>
          <w:rFonts w:hint="eastAsia"/>
        </w:rPr>
        <w:t>10.1</w:t>
      </w:r>
      <w:r w:rsidR="00B913BB" w:rsidRPr="007D7D16">
        <w:rPr>
          <w:rFonts w:hint="eastAsia"/>
        </w:rPr>
        <w:t>电气</w:t>
      </w:r>
      <w:bookmarkEnd w:id="120"/>
      <w:bookmarkEnd w:id="121"/>
    </w:p>
    <w:p w14:paraId="612521BA" w14:textId="2CB158D8" w:rsidR="00D92CA1" w:rsidRPr="00EF1B2E" w:rsidRDefault="00614FB7" w:rsidP="00355FB1">
      <w:pPr>
        <w:snapToGrid w:val="0"/>
        <w:spacing w:beforeLines="50" w:before="156" w:line="360" w:lineRule="auto"/>
        <w:rPr>
          <w:color w:val="000000" w:themeColor="text1"/>
          <w:sz w:val="24"/>
          <w:szCs w:val="24"/>
        </w:rPr>
      </w:pPr>
      <w:r>
        <w:rPr>
          <w:rFonts w:hint="eastAsia"/>
          <w:b/>
          <w:sz w:val="24"/>
          <w:szCs w:val="24"/>
        </w:rPr>
        <w:t>10</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1</w:t>
      </w:r>
      <w:r>
        <w:rPr>
          <w:rFonts w:hint="eastAsia"/>
          <w:sz w:val="24"/>
          <w:szCs w:val="24"/>
        </w:rPr>
        <w:t>现</w:t>
      </w:r>
      <w:r w:rsidR="00D92CA1" w:rsidRPr="00614FB7">
        <w:rPr>
          <w:rFonts w:hint="eastAsia"/>
          <w:sz w:val="24"/>
          <w:szCs w:val="24"/>
        </w:rPr>
        <w:t>有供水设施电气改造设计应根据供水</w:t>
      </w:r>
      <w:r w:rsidR="00F72C35">
        <w:rPr>
          <w:rFonts w:hint="eastAsia"/>
          <w:sz w:val="24"/>
          <w:szCs w:val="24"/>
        </w:rPr>
        <w:t>工艺</w:t>
      </w:r>
      <w:r w:rsidR="00D92CA1" w:rsidRPr="00614FB7">
        <w:rPr>
          <w:rFonts w:hint="eastAsia"/>
          <w:sz w:val="24"/>
          <w:szCs w:val="24"/>
        </w:rPr>
        <w:t>改造</w:t>
      </w:r>
      <w:r w:rsidR="006429DE">
        <w:rPr>
          <w:rFonts w:hint="eastAsia"/>
          <w:sz w:val="24"/>
          <w:szCs w:val="24"/>
        </w:rPr>
        <w:t>方案</w:t>
      </w:r>
      <w:r w:rsidR="00D92CA1" w:rsidRPr="00614FB7">
        <w:rPr>
          <w:rFonts w:hint="eastAsia"/>
          <w:sz w:val="24"/>
          <w:szCs w:val="24"/>
        </w:rPr>
        <w:t>，结合</w:t>
      </w:r>
      <w:r w:rsidR="00F72C35">
        <w:rPr>
          <w:rFonts w:hint="eastAsia"/>
          <w:sz w:val="24"/>
          <w:szCs w:val="24"/>
        </w:rPr>
        <w:t>现</w:t>
      </w:r>
      <w:r w:rsidR="00D92CA1" w:rsidRPr="00614FB7">
        <w:rPr>
          <w:rFonts w:hint="eastAsia"/>
          <w:sz w:val="24"/>
          <w:szCs w:val="24"/>
        </w:rPr>
        <w:t>有电气设施</w:t>
      </w:r>
      <w:r>
        <w:rPr>
          <w:rFonts w:hint="eastAsia"/>
          <w:sz w:val="24"/>
          <w:szCs w:val="24"/>
        </w:rPr>
        <w:t>和生产</w:t>
      </w:r>
      <w:r w:rsidR="00F72C35">
        <w:rPr>
          <w:rFonts w:hint="eastAsia"/>
          <w:sz w:val="24"/>
          <w:szCs w:val="24"/>
        </w:rPr>
        <w:t>维持</w:t>
      </w:r>
      <w:r w:rsidRPr="00EF1B2E">
        <w:rPr>
          <w:rFonts w:hint="eastAsia"/>
          <w:color w:val="000000" w:themeColor="text1"/>
          <w:sz w:val="24"/>
          <w:szCs w:val="24"/>
        </w:rPr>
        <w:t>评价</w:t>
      </w:r>
      <w:r w:rsidR="00D92CA1" w:rsidRPr="00EF1B2E">
        <w:rPr>
          <w:rFonts w:hint="eastAsia"/>
          <w:color w:val="000000" w:themeColor="text1"/>
          <w:sz w:val="24"/>
          <w:szCs w:val="24"/>
        </w:rPr>
        <w:t>、</w:t>
      </w:r>
      <w:r w:rsidR="00123689" w:rsidRPr="00EF1B2E">
        <w:rPr>
          <w:rFonts w:hint="eastAsia"/>
          <w:color w:val="000000" w:themeColor="text1"/>
          <w:sz w:val="24"/>
          <w:szCs w:val="24"/>
        </w:rPr>
        <w:t>生产管理要求</w:t>
      </w:r>
      <w:r w:rsidR="00EE3B01" w:rsidRPr="00EF1B2E">
        <w:rPr>
          <w:rFonts w:hint="eastAsia"/>
          <w:color w:val="000000" w:themeColor="text1"/>
          <w:sz w:val="24"/>
          <w:szCs w:val="24"/>
        </w:rPr>
        <w:t>、</w:t>
      </w:r>
      <w:r w:rsidR="00D92CA1" w:rsidRPr="00EF1B2E">
        <w:rPr>
          <w:rFonts w:hint="eastAsia"/>
          <w:color w:val="000000" w:themeColor="text1"/>
          <w:sz w:val="24"/>
          <w:szCs w:val="24"/>
        </w:rPr>
        <w:t>当地供电规定，明确切实可行的改造方案与目标，做到安全可靠、经济合理、技术先进、管理方便。</w:t>
      </w:r>
    </w:p>
    <w:p w14:paraId="688BD713" w14:textId="5D68DC10" w:rsidR="00D92CA1" w:rsidRPr="00EF1B2E" w:rsidRDefault="00F72C35"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10.1.2</w:t>
      </w:r>
      <w:r w:rsidR="00D92CA1" w:rsidRPr="00EF1B2E">
        <w:rPr>
          <w:rFonts w:hint="eastAsia"/>
          <w:color w:val="000000" w:themeColor="text1"/>
          <w:sz w:val="24"/>
          <w:szCs w:val="24"/>
        </w:rPr>
        <w:t>电气改造应</w:t>
      </w:r>
      <w:r w:rsidRPr="00EF1B2E">
        <w:rPr>
          <w:rFonts w:hint="eastAsia"/>
          <w:color w:val="000000" w:themeColor="text1"/>
          <w:sz w:val="24"/>
          <w:szCs w:val="24"/>
        </w:rPr>
        <w:t>制</w:t>
      </w:r>
      <w:proofErr w:type="gramStart"/>
      <w:r w:rsidRPr="00EF1B2E">
        <w:rPr>
          <w:rFonts w:hint="eastAsia"/>
          <w:color w:val="000000" w:themeColor="text1"/>
          <w:sz w:val="24"/>
          <w:szCs w:val="24"/>
        </w:rPr>
        <w:t>定</w:t>
      </w:r>
      <w:r w:rsidR="00D92CA1" w:rsidRPr="00EF1B2E">
        <w:rPr>
          <w:rFonts w:hint="eastAsia"/>
          <w:color w:val="000000" w:themeColor="text1"/>
          <w:sz w:val="24"/>
          <w:szCs w:val="24"/>
        </w:rPr>
        <w:t>改造</w:t>
      </w:r>
      <w:proofErr w:type="gramEnd"/>
      <w:r w:rsidR="00D92CA1" w:rsidRPr="00EF1B2E">
        <w:rPr>
          <w:rFonts w:hint="eastAsia"/>
          <w:color w:val="000000" w:themeColor="text1"/>
          <w:sz w:val="24"/>
          <w:szCs w:val="24"/>
        </w:rPr>
        <w:t>期间</w:t>
      </w:r>
      <w:r w:rsidRPr="00EF1B2E">
        <w:rPr>
          <w:rFonts w:hint="eastAsia"/>
          <w:color w:val="000000" w:themeColor="text1"/>
          <w:sz w:val="24"/>
          <w:szCs w:val="24"/>
        </w:rPr>
        <w:t>现</w:t>
      </w:r>
      <w:r w:rsidR="00D92CA1" w:rsidRPr="00EF1B2E">
        <w:rPr>
          <w:rFonts w:hint="eastAsia"/>
          <w:color w:val="000000" w:themeColor="text1"/>
          <w:sz w:val="24"/>
          <w:szCs w:val="24"/>
        </w:rPr>
        <w:t>有供水设施继续工作所需的</w:t>
      </w:r>
      <w:proofErr w:type="gramStart"/>
      <w:r w:rsidR="00D92CA1" w:rsidRPr="00EF1B2E">
        <w:rPr>
          <w:rFonts w:hint="eastAsia"/>
          <w:color w:val="000000" w:themeColor="text1"/>
          <w:sz w:val="24"/>
          <w:szCs w:val="24"/>
        </w:rPr>
        <w:t>用电保</w:t>
      </w:r>
      <w:proofErr w:type="gramEnd"/>
      <w:r w:rsidR="00D92CA1" w:rsidRPr="00EF1B2E">
        <w:rPr>
          <w:rFonts w:hint="eastAsia"/>
          <w:color w:val="000000" w:themeColor="text1"/>
          <w:sz w:val="24"/>
          <w:szCs w:val="24"/>
        </w:rPr>
        <w:t>障技术措施或必要的临时供电过渡措施。</w:t>
      </w:r>
    </w:p>
    <w:p w14:paraId="3573309A" w14:textId="77777777" w:rsidR="00F72C35" w:rsidRPr="00EF1B2E" w:rsidRDefault="00F72C35"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10.1.3</w:t>
      </w:r>
      <w:r w:rsidR="00D92CA1" w:rsidRPr="00EF1B2E">
        <w:rPr>
          <w:rFonts w:hint="eastAsia"/>
          <w:color w:val="000000" w:themeColor="text1"/>
          <w:sz w:val="24"/>
          <w:szCs w:val="24"/>
        </w:rPr>
        <w:t>供配电系统改造设计应符合下列规定：</w:t>
      </w:r>
    </w:p>
    <w:p w14:paraId="5457464D" w14:textId="770CDEDE" w:rsidR="00D92CA1" w:rsidRPr="00EF1B2E" w:rsidRDefault="00F72C35"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1</w:t>
      </w:r>
      <w:r w:rsidR="00D92CA1" w:rsidRPr="00EF1B2E">
        <w:rPr>
          <w:rFonts w:hint="eastAsia"/>
          <w:color w:val="000000" w:themeColor="text1"/>
          <w:sz w:val="24"/>
          <w:szCs w:val="24"/>
        </w:rPr>
        <w:t>应根据供水工艺改造用电设备负荷性质、负荷容量，</w:t>
      </w:r>
      <w:r w:rsidRPr="00EF1B2E">
        <w:rPr>
          <w:rFonts w:hint="eastAsia"/>
          <w:color w:val="000000" w:themeColor="text1"/>
          <w:sz w:val="24"/>
          <w:szCs w:val="24"/>
        </w:rPr>
        <w:t>结合现</w:t>
      </w:r>
      <w:r w:rsidR="00D92CA1" w:rsidRPr="00EF1B2E">
        <w:rPr>
          <w:rFonts w:hint="eastAsia"/>
          <w:color w:val="000000" w:themeColor="text1"/>
          <w:sz w:val="24"/>
          <w:szCs w:val="24"/>
        </w:rPr>
        <w:t>有供配电系统进线电源、系统接线、无功补偿、计量测量等</w:t>
      </w:r>
      <w:r w:rsidRPr="00EF1B2E">
        <w:rPr>
          <w:rFonts w:hint="eastAsia"/>
          <w:color w:val="000000" w:themeColor="text1"/>
          <w:sz w:val="24"/>
          <w:szCs w:val="24"/>
        </w:rPr>
        <w:t>的</w:t>
      </w:r>
      <w:r w:rsidR="00D92CA1" w:rsidRPr="00EF1B2E">
        <w:rPr>
          <w:rFonts w:hint="eastAsia"/>
          <w:color w:val="000000" w:themeColor="text1"/>
          <w:sz w:val="24"/>
          <w:szCs w:val="24"/>
        </w:rPr>
        <w:t>评价，按现行国家标准《供配电系统设计规范》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50052</w:t>
      </w:r>
      <w:r w:rsidR="00D92CA1" w:rsidRPr="00EF1B2E">
        <w:rPr>
          <w:rFonts w:hint="eastAsia"/>
          <w:color w:val="000000" w:themeColor="text1"/>
          <w:sz w:val="24"/>
          <w:szCs w:val="24"/>
        </w:rPr>
        <w:t>的有关规定进行改造设计。</w:t>
      </w:r>
    </w:p>
    <w:p w14:paraId="3330E36C" w14:textId="38250048" w:rsidR="00D92CA1" w:rsidRPr="00EF1B2E" w:rsidRDefault="00F72C35"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2</w:t>
      </w:r>
      <w:r w:rsidR="00D92CA1" w:rsidRPr="00EF1B2E">
        <w:rPr>
          <w:rFonts w:hint="eastAsia"/>
          <w:color w:val="000000" w:themeColor="text1"/>
          <w:sz w:val="24"/>
          <w:szCs w:val="24"/>
        </w:rPr>
        <w:t>应</w:t>
      </w:r>
      <w:r w:rsidRPr="00EF1B2E">
        <w:rPr>
          <w:rFonts w:hint="eastAsia"/>
          <w:color w:val="000000" w:themeColor="text1"/>
          <w:sz w:val="24"/>
          <w:szCs w:val="24"/>
        </w:rPr>
        <w:t>根据现</w:t>
      </w:r>
      <w:r w:rsidR="00D92CA1" w:rsidRPr="00EF1B2E">
        <w:rPr>
          <w:rFonts w:hint="eastAsia"/>
          <w:color w:val="000000" w:themeColor="text1"/>
          <w:sz w:val="24"/>
          <w:szCs w:val="24"/>
        </w:rPr>
        <w:t>有设备、线缆使用年限、安全状况</w:t>
      </w:r>
      <w:r w:rsidRPr="00EF1B2E">
        <w:rPr>
          <w:rFonts w:hint="eastAsia"/>
          <w:color w:val="000000" w:themeColor="text1"/>
          <w:sz w:val="24"/>
          <w:szCs w:val="24"/>
        </w:rPr>
        <w:t>的</w:t>
      </w:r>
      <w:r w:rsidR="00D92CA1" w:rsidRPr="00EF1B2E">
        <w:rPr>
          <w:rFonts w:hint="eastAsia"/>
          <w:color w:val="000000" w:themeColor="text1"/>
          <w:sz w:val="24"/>
          <w:szCs w:val="24"/>
        </w:rPr>
        <w:t>评价，</w:t>
      </w:r>
      <w:r w:rsidRPr="00EF1B2E">
        <w:rPr>
          <w:rFonts w:hint="eastAsia"/>
          <w:color w:val="000000" w:themeColor="text1"/>
          <w:sz w:val="24"/>
          <w:szCs w:val="24"/>
        </w:rPr>
        <w:t>对</w:t>
      </w:r>
      <w:r w:rsidR="00D92CA1" w:rsidRPr="00EF1B2E">
        <w:rPr>
          <w:rFonts w:hint="eastAsia"/>
          <w:color w:val="000000" w:themeColor="text1"/>
          <w:sz w:val="24"/>
          <w:szCs w:val="24"/>
        </w:rPr>
        <w:t>超出额定使用年限或设备维修成本高于重新购置成本的设备、线缆应予以更新。</w:t>
      </w:r>
    </w:p>
    <w:p w14:paraId="66E30D7D" w14:textId="446259B1" w:rsidR="00D92CA1" w:rsidRPr="00EF1B2E" w:rsidRDefault="00F72C35"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3</w:t>
      </w:r>
      <w:r w:rsidR="00D92CA1" w:rsidRPr="00EF1B2E">
        <w:rPr>
          <w:rFonts w:hint="eastAsia"/>
          <w:color w:val="000000" w:themeColor="text1"/>
          <w:sz w:val="24"/>
          <w:szCs w:val="24"/>
        </w:rPr>
        <w:t>应</w:t>
      </w:r>
      <w:r w:rsidRPr="00EF1B2E">
        <w:rPr>
          <w:rFonts w:hint="eastAsia"/>
          <w:color w:val="000000" w:themeColor="text1"/>
          <w:sz w:val="24"/>
          <w:szCs w:val="24"/>
        </w:rPr>
        <w:t>根据现</w:t>
      </w:r>
      <w:r w:rsidR="00D92CA1" w:rsidRPr="00EF1B2E">
        <w:rPr>
          <w:rFonts w:hint="eastAsia"/>
          <w:color w:val="000000" w:themeColor="text1"/>
          <w:sz w:val="24"/>
          <w:szCs w:val="24"/>
        </w:rPr>
        <w:t>有设备能耗情况</w:t>
      </w:r>
      <w:r w:rsidRPr="00EF1B2E">
        <w:rPr>
          <w:rFonts w:hint="eastAsia"/>
          <w:color w:val="000000" w:themeColor="text1"/>
          <w:sz w:val="24"/>
          <w:szCs w:val="24"/>
        </w:rPr>
        <w:t>的</w:t>
      </w:r>
      <w:r w:rsidR="00D92CA1" w:rsidRPr="00EF1B2E">
        <w:rPr>
          <w:rFonts w:hint="eastAsia"/>
          <w:color w:val="000000" w:themeColor="text1"/>
          <w:sz w:val="24"/>
          <w:szCs w:val="24"/>
        </w:rPr>
        <w:t>评价，</w:t>
      </w:r>
      <w:r w:rsidRPr="00EF1B2E">
        <w:rPr>
          <w:rFonts w:hint="eastAsia"/>
          <w:color w:val="000000" w:themeColor="text1"/>
          <w:sz w:val="24"/>
          <w:szCs w:val="24"/>
        </w:rPr>
        <w:t>对</w:t>
      </w:r>
      <w:r w:rsidR="00D92CA1" w:rsidRPr="00EF1B2E">
        <w:rPr>
          <w:rFonts w:hint="eastAsia"/>
          <w:color w:val="000000" w:themeColor="text1"/>
          <w:sz w:val="24"/>
          <w:szCs w:val="24"/>
        </w:rPr>
        <w:t>能效限定值及节能评价值不符合现行国家标准《三相配电变压器能效限定值及能效等级》</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20052</w:t>
      </w:r>
      <w:r w:rsidR="00FE6D25">
        <w:rPr>
          <w:rFonts w:hint="eastAsia"/>
          <w:color w:val="000000" w:themeColor="text1"/>
          <w:sz w:val="24"/>
          <w:szCs w:val="24"/>
        </w:rPr>
        <w:t>有</w:t>
      </w:r>
      <w:r w:rsidR="00D92CA1" w:rsidRPr="00EF1B2E">
        <w:rPr>
          <w:rFonts w:hint="eastAsia"/>
          <w:color w:val="000000" w:themeColor="text1"/>
          <w:sz w:val="24"/>
          <w:szCs w:val="24"/>
        </w:rPr>
        <w:t>关规定的</w:t>
      </w:r>
      <w:r w:rsidRPr="00EF1B2E">
        <w:rPr>
          <w:rFonts w:hint="eastAsia"/>
          <w:color w:val="000000" w:themeColor="text1"/>
          <w:sz w:val="24"/>
          <w:szCs w:val="24"/>
        </w:rPr>
        <w:t>配电变压器</w:t>
      </w:r>
      <w:r w:rsidR="00D92CA1" w:rsidRPr="00EF1B2E">
        <w:rPr>
          <w:rFonts w:hint="eastAsia"/>
          <w:color w:val="000000" w:themeColor="text1"/>
          <w:sz w:val="24"/>
          <w:szCs w:val="24"/>
        </w:rPr>
        <w:t>应予以更新。</w:t>
      </w:r>
    </w:p>
    <w:p w14:paraId="2F897450" w14:textId="3FC079A4" w:rsidR="00D92CA1" w:rsidRPr="00EF1B2E" w:rsidRDefault="00F72C35"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10.1.4</w:t>
      </w:r>
      <w:r w:rsidR="00D92CA1" w:rsidRPr="00EF1B2E">
        <w:rPr>
          <w:rFonts w:hint="eastAsia"/>
          <w:color w:val="000000" w:themeColor="text1"/>
          <w:sz w:val="24"/>
          <w:szCs w:val="24"/>
        </w:rPr>
        <w:t>设备拖动与控制设计应符合下列规定：</w:t>
      </w:r>
    </w:p>
    <w:p w14:paraId="473FFD39" w14:textId="7CFE9622" w:rsidR="00D92CA1" w:rsidRPr="00EF1B2E" w:rsidRDefault="006429DE"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1</w:t>
      </w:r>
      <w:r w:rsidR="00D92CA1" w:rsidRPr="00EF1B2E">
        <w:rPr>
          <w:rFonts w:hint="eastAsia"/>
          <w:color w:val="000000" w:themeColor="text1"/>
          <w:sz w:val="24"/>
          <w:szCs w:val="24"/>
        </w:rPr>
        <w:t>应根据供水工艺改造用电设备防冲击要求、起动容量校验</w:t>
      </w:r>
      <w:r w:rsidRPr="00EF1B2E">
        <w:rPr>
          <w:rFonts w:hint="eastAsia"/>
          <w:color w:val="000000" w:themeColor="text1"/>
          <w:sz w:val="24"/>
          <w:szCs w:val="24"/>
        </w:rPr>
        <w:t>现</w:t>
      </w:r>
      <w:r w:rsidR="00D92CA1" w:rsidRPr="00EF1B2E">
        <w:rPr>
          <w:rFonts w:hint="eastAsia"/>
          <w:color w:val="000000" w:themeColor="text1"/>
          <w:sz w:val="24"/>
          <w:szCs w:val="24"/>
        </w:rPr>
        <w:t>有供配电系统电压波动值，直接起动</w:t>
      </w:r>
      <w:r w:rsidRPr="00EF1B2E">
        <w:rPr>
          <w:rFonts w:hint="eastAsia"/>
          <w:color w:val="000000" w:themeColor="text1"/>
          <w:sz w:val="24"/>
          <w:szCs w:val="24"/>
        </w:rPr>
        <w:t>时电源连接点处的电压波动和闪变不能满足</w:t>
      </w:r>
      <w:r w:rsidR="00355FB1" w:rsidRPr="00EF1B2E">
        <w:rPr>
          <w:rFonts w:hint="eastAsia"/>
          <w:color w:val="000000" w:themeColor="text1"/>
          <w:sz w:val="24"/>
          <w:szCs w:val="24"/>
        </w:rPr>
        <w:t>现行国家标准</w:t>
      </w:r>
      <w:r w:rsidRPr="00EF1B2E">
        <w:rPr>
          <w:rFonts w:hint="eastAsia"/>
          <w:color w:val="000000" w:themeColor="text1"/>
          <w:sz w:val="24"/>
          <w:szCs w:val="24"/>
        </w:rPr>
        <w:t>《电能质量</w:t>
      </w:r>
      <w:r w:rsidRPr="00EF1B2E">
        <w:rPr>
          <w:rFonts w:hint="eastAsia"/>
          <w:color w:val="000000" w:themeColor="text1"/>
          <w:sz w:val="24"/>
          <w:szCs w:val="24"/>
        </w:rPr>
        <w:t xml:space="preserve"> </w:t>
      </w:r>
      <w:r w:rsidRPr="00EF1B2E">
        <w:rPr>
          <w:rFonts w:hint="eastAsia"/>
          <w:color w:val="000000" w:themeColor="text1"/>
          <w:sz w:val="24"/>
          <w:szCs w:val="24"/>
        </w:rPr>
        <w:t>电压波动和闪变》</w:t>
      </w:r>
      <w:r w:rsidRPr="00EF1B2E">
        <w:rPr>
          <w:rFonts w:hint="eastAsia"/>
          <w:color w:val="000000" w:themeColor="text1"/>
          <w:sz w:val="24"/>
          <w:szCs w:val="24"/>
        </w:rPr>
        <w:t>GB/T</w:t>
      </w:r>
      <w:r w:rsidR="00355FB1" w:rsidRPr="00EF1B2E">
        <w:rPr>
          <w:color w:val="000000" w:themeColor="text1"/>
          <w:sz w:val="24"/>
          <w:szCs w:val="24"/>
        </w:rPr>
        <w:t xml:space="preserve"> </w:t>
      </w:r>
      <w:r w:rsidRPr="00EF1B2E">
        <w:rPr>
          <w:rFonts w:hint="eastAsia"/>
          <w:color w:val="000000" w:themeColor="text1"/>
          <w:sz w:val="24"/>
          <w:szCs w:val="24"/>
        </w:rPr>
        <w:t>12326</w:t>
      </w:r>
      <w:r w:rsidRPr="00EF1B2E">
        <w:rPr>
          <w:rFonts w:hint="eastAsia"/>
          <w:color w:val="000000" w:themeColor="text1"/>
          <w:sz w:val="24"/>
          <w:szCs w:val="24"/>
        </w:rPr>
        <w:t>有关规定的，</w:t>
      </w:r>
      <w:r w:rsidR="00D92CA1" w:rsidRPr="00EF1B2E">
        <w:rPr>
          <w:rFonts w:hint="eastAsia"/>
          <w:color w:val="000000" w:themeColor="text1"/>
          <w:sz w:val="24"/>
          <w:szCs w:val="24"/>
        </w:rPr>
        <w:t>应选用节能型降压起动装置</w:t>
      </w:r>
      <w:r w:rsidR="000A7E95" w:rsidRPr="00EF1B2E">
        <w:rPr>
          <w:rFonts w:hint="eastAsia"/>
          <w:color w:val="000000" w:themeColor="text1"/>
          <w:sz w:val="24"/>
          <w:szCs w:val="24"/>
        </w:rPr>
        <w:t>。</w:t>
      </w:r>
    </w:p>
    <w:p w14:paraId="7D8A0500" w14:textId="0C17A974" w:rsidR="000A7E95" w:rsidRPr="00EF1B2E" w:rsidRDefault="006429DE"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2</w:t>
      </w:r>
      <w:r w:rsidR="00D92CA1" w:rsidRPr="00EF1B2E">
        <w:rPr>
          <w:rFonts w:hint="eastAsia"/>
          <w:color w:val="000000" w:themeColor="text1"/>
          <w:sz w:val="24"/>
          <w:szCs w:val="24"/>
        </w:rPr>
        <w:t>应根据供水工艺设备调速要求，选用高效节能的主流调速拖动设备，必要</w:t>
      </w:r>
      <w:r w:rsidRPr="00EF1B2E">
        <w:rPr>
          <w:rFonts w:hint="eastAsia"/>
          <w:color w:val="000000" w:themeColor="text1"/>
          <w:sz w:val="24"/>
          <w:szCs w:val="24"/>
        </w:rPr>
        <w:t>时，应按</w:t>
      </w:r>
      <w:r w:rsidR="00355FB1" w:rsidRPr="00EF1B2E">
        <w:rPr>
          <w:rFonts w:hint="eastAsia"/>
          <w:color w:val="000000" w:themeColor="text1"/>
          <w:sz w:val="24"/>
          <w:szCs w:val="24"/>
        </w:rPr>
        <w:t>现行国家标准</w:t>
      </w:r>
      <w:r w:rsidRPr="00EF1B2E">
        <w:rPr>
          <w:rFonts w:hint="eastAsia"/>
          <w:color w:val="000000" w:themeColor="text1"/>
          <w:sz w:val="24"/>
          <w:szCs w:val="24"/>
        </w:rPr>
        <w:t>《电能质量</w:t>
      </w:r>
      <w:r w:rsidRPr="00EF1B2E">
        <w:rPr>
          <w:rFonts w:hint="eastAsia"/>
          <w:color w:val="000000" w:themeColor="text1"/>
          <w:sz w:val="24"/>
          <w:szCs w:val="24"/>
        </w:rPr>
        <w:t xml:space="preserve"> </w:t>
      </w:r>
      <w:r w:rsidRPr="00EF1B2E">
        <w:rPr>
          <w:rFonts w:hint="eastAsia"/>
          <w:color w:val="000000" w:themeColor="text1"/>
          <w:sz w:val="24"/>
          <w:szCs w:val="24"/>
        </w:rPr>
        <w:t>公用电网谐波》</w:t>
      </w:r>
      <w:r w:rsidRPr="00EF1B2E">
        <w:rPr>
          <w:rFonts w:hint="eastAsia"/>
          <w:color w:val="000000" w:themeColor="text1"/>
          <w:sz w:val="24"/>
          <w:szCs w:val="24"/>
        </w:rPr>
        <w:t>GB/T</w:t>
      </w:r>
      <w:r w:rsidR="00355FB1" w:rsidRPr="00EF1B2E">
        <w:rPr>
          <w:color w:val="000000" w:themeColor="text1"/>
          <w:sz w:val="24"/>
          <w:szCs w:val="24"/>
        </w:rPr>
        <w:t xml:space="preserve"> </w:t>
      </w:r>
      <w:r w:rsidRPr="00EF1B2E">
        <w:rPr>
          <w:rFonts w:hint="eastAsia"/>
          <w:color w:val="000000" w:themeColor="text1"/>
          <w:sz w:val="24"/>
          <w:szCs w:val="24"/>
        </w:rPr>
        <w:t>14549</w:t>
      </w:r>
      <w:r w:rsidRPr="00EF1B2E">
        <w:rPr>
          <w:rFonts w:hint="eastAsia"/>
          <w:color w:val="000000" w:themeColor="text1"/>
          <w:sz w:val="24"/>
          <w:szCs w:val="24"/>
        </w:rPr>
        <w:t>的</w:t>
      </w:r>
      <w:r w:rsidR="00FE6D25">
        <w:rPr>
          <w:rFonts w:hint="eastAsia"/>
          <w:color w:val="000000" w:themeColor="text1"/>
          <w:sz w:val="24"/>
          <w:szCs w:val="24"/>
        </w:rPr>
        <w:t>有</w:t>
      </w:r>
      <w:r w:rsidRPr="00EF1B2E">
        <w:rPr>
          <w:rFonts w:hint="eastAsia"/>
          <w:color w:val="000000" w:themeColor="text1"/>
          <w:sz w:val="24"/>
          <w:szCs w:val="24"/>
        </w:rPr>
        <w:t>关规定增设</w:t>
      </w:r>
      <w:r w:rsidR="00D92CA1" w:rsidRPr="00EF1B2E">
        <w:rPr>
          <w:rFonts w:hint="eastAsia"/>
          <w:color w:val="000000" w:themeColor="text1"/>
          <w:sz w:val="24"/>
          <w:szCs w:val="24"/>
        </w:rPr>
        <w:t>谐波治理措</w:t>
      </w:r>
      <w:r w:rsidR="000A7E95" w:rsidRPr="00EF1B2E">
        <w:rPr>
          <w:rFonts w:hint="eastAsia"/>
          <w:color w:val="000000" w:themeColor="text1"/>
          <w:sz w:val="24"/>
          <w:szCs w:val="24"/>
        </w:rPr>
        <w:t>施。</w:t>
      </w:r>
    </w:p>
    <w:p w14:paraId="132CE9DC" w14:textId="32EECECE" w:rsidR="00D92CA1" w:rsidRPr="00EF1B2E" w:rsidRDefault="006429DE" w:rsidP="00355FB1">
      <w:pPr>
        <w:snapToGrid w:val="0"/>
        <w:spacing w:beforeLines="50" w:before="156" w:line="360" w:lineRule="auto"/>
        <w:ind w:firstLineChars="250" w:firstLine="602"/>
        <w:rPr>
          <w:color w:val="000000" w:themeColor="text1"/>
          <w:sz w:val="24"/>
          <w:szCs w:val="24"/>
        </w:rPr>
      </w:pPr>
      <w:r w:rsidRPr="00EF1B2E">
        <w:rPr>
          <w:rFonts w:hint="eastAsia"/>
          <w:b/>
          <w:color w:val="000000" w:themeColor="text1"/>
          <w:sz w:val="24"/>
          <w:szCs w:val="24"/>
        </w:rPr>
        <w:t>3</w:t>
      </w:r>
      <w:r w:rsidR="00D92CA1" w:rsidRPr="00EF1B2E">
        <w:rPr>
          <w:rFonts w:hint="eastAsia"/>
          <w:color w:val="000000" w:themeColor="text1"/>
          <w:sz w:val="24"/>
          <w:szCs w:val="24"/>
        </w:rPr>
        <w:t>应根据供水设施检测</w:t>
      </w:r>
      <w:r w:rsidRPr="00EF1B2E">
        <w:rPr>
          <w:rFonts w:hint="eastAsia"/>
          <w:color w:val="000000" w:themeColor="text1"/>
          <w:sz w:val="24"/>
          <w:szCs w:val="24"/>
        </w:rPr>
        <w:t>、控制与信息化</w:t>
      </w:r>
      <w:r w:rsidR="00D92CA1" w:rsidRPr="00EF1B2E">
        <w:rPr>
          <w:rFonts w:hint="eastAsia"/>
          <w:color w:val="000000" w:themeColor="text1"/>
          <w:sz w:val="24"/>
          <w:szCs w:val="24"/>
        </w:rPr>
        <w:t>系统改造方案，对应改造</w:t>
      </w:r>
      <w:r w:rsidRPr="00EF1B2E">
        <w:rPr>
          <w:rFonts w:hint="eastAsia"/>
          <w:color w:val="000000" w:themeColor="text1"/>
          <w:sz w:val="24"/>
          <w:szCs w:val="24"/>
        </w:rPr>
        <w:t>现</w:t>
      </w:r>
      <w:r w:rsidR="00D92CA1" w:rsidRPr="00EF1B2E">
        <w:rPr>
          <w:rFonts w:hint="eastAsia"/>
          <w:color w:val="000000" w:themeColor="text1"/>
          <w:sz w:val="24"/>
          <w:szCs w:val="24"/>
        </w:rPr>
        <w:t>有用电设备电气控制接线。</w:t>
      </w:r>
    </w:p>
    <w:p w14:paraId="443CFAF6" w14:textId="01EE3BA1" w:rsidR="00D92CA1" w:rsidRPr="00EF1B2E" w:rsidRDefault="006429DE"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lastRenderedPageBreak/>
        <w:t>10.1.5</w:t>
      </w:r>
      <w:r w:rsidR="00D92CA1" w:rsidRPr="00EF1B2E">
        <w:rPr>
          <w:rFonts w:hint="eastAsia"/>
          <w:color w:val="000000" w:themeColor="text1"/>
          <w:sz w:val="24"/>
          <w:szCs w:val="24"/>
        </w:rPr>
        <w:t>电气设备原址改造空间受限时，</w:t>
      </w:r>
      <w:r w:rsidR="00073221" w:rsidRPr="00EF1B2E">
        <w:rPr>
          <w:rFonts w:hint="eastAsia"/>
          <w:color w:val="000000" w:themeColor="text1"/>
          <w:sz w:val="24"/>
          <w:szCs w:val="24"/>
        </w:rPr>
        <w:t>应</w:t>
      </w:r>
      <w:r w:rsidR="00D92CA1" w:rsidRPr="00EF1B2E">
        <w:rPr>
          <w:rFonts w:hint="eastAsia"/>
          <w:color w:val="000000" w:themeColor="text1"/>
          <w:sz w:val="24"/>
          <w:szCs w:val="24"/>
        </w:rPr>
        <w:t>选用小型化紧凑型设备。</w:t>
      </w:r>
    </w:p>
    <w:p w14:paraId="5F894B82" w14:textId="606C44C3" w:rsidR="00D92CA1" w:rsidRPr="00EF1B2E" w:rsidRDefault="00073221"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10.1.6</w:t>
      </w:r>
      <w:r w:rsidRPr="00EF1B2E">
        <w:rPr>
          <w:rFonts w:hint="eastAsia"/>
          <w:color w:val="000000" w:themeColor="text1"/>
          <w:sz w:val="24"/>
          <w:szCs w:val="24"/>
        </w:rPr>
        <w:t>现</w:t>
      </w:r>
      <w:r w:rsidR="00D92CA1" w:rsidRPr="00EF1B2E">
        <w:rPr>
          <w:rFonts w:hint="eastAsia"/>
          <w:color w:val="000000" w:themeColor="text1"/>
          <w:sz w:val="24"/>
          <w:szCs w:val="24"/>
        </w:rPr>
        <w:t>有供水设施照明改造设计应符合下列规定：</w:t>
      </w:r>
    </w:p>
    <w:p w14:paraId="3122A227" w14:textId="624EA684" w:rsidR="00D92CA1" w:rsidRPr="00EF1B2E" w:rsidRDefault="00073221" w:rsidP="00355FB1">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1</w:t>
      </w:r>
      <w:r w:rsidRPr="00EF1B2E">
        <w:rPr>
          <w:rFonts w:hint="eastAsia"/>
          <w:color w:val="000000" w:themeColor="text1"/>
          <w:sz w:val="24"/>
          <w:szCs w:val="24"/>
        </w:rPr>
        <w:t>应</w:t>
      </w:r>
      <w:r w:rsidR="00D92CA1" w:rsidRPr="00EF1B2E">
        <w:rPr>
          <w:rFonts w:hint="eastAsia"/>
          <w:color w:val="000000" w:themeColor="text1"/>
          <w:sz w:val="24"/>
          <w:szCs w:val="24"/>
        </w:rPr>
        <w:t>根据工程改造方案，复核</w:t>
      </w:r>
      <w:r w:rsidRPr="00EF1B2E">
        <w:rPr>
          <w:rFonts w:hint="eastAsia"/>
          <w:color w:val="000000" w:themeColor="text1"/>
          <w:sz w:val="24"/>
          <w:szCs w:val="24"/>
        </w:rPr>
        <w:t>现</w:t>
      </w:r>
      <w:r w:rsidR="00D92CA1" w:rsidRPr="00EF1B2E">
        <w:rPr>
          <w:rFonts w:hint="eastAsia"/>
          <w:color w:val="000000" w:themeColor="text1"/>
          <w:sz w:val="24"/>
          <w:szCs w:val="24"/>
        </w:rPr>
        <w:t>有供水设施照明系统照度、照度均匀度、显色指数、灯具控制的适用性，不能满足要求时应按现行国家标准《建筑照明设计标准》</w:t>
      </w:r>
      <w:r w:rsidR="00D92CA1" w:rsidRPr="00EF1B2E">
        <w:rPr>
          <w:rFonts w:hint="eastAsia"/>
          <w:color w:val="000000" w:themeColor="text1"/>
          <w:sz w:val="24"/>
          <w:szCs w:val="24"/>
        </w:rPr>
        <w:t>GB</w:t>
      </w:r>
      <w:r w:rsidR="008A5CAA" w:rsidRPr="00EF1B2E">
        <w:rPr>
          <w:color w:val="000000" w:themeColor="text1"/>
          <w:sz w:val="24"/>
          <w:szCs w:val="24"/>
        </w:rPr>
        <w:t xml:space="preserve"> </w:t>
      </w:r>
      <w:r w:rsidR="00D92CA1" w:rsidRPr="00EF1B2E">
        <w:rPr>
          <w:rFonts w:hint="eastAsia"/>
          <w:color w:val="000000" w:themeColor="text1"/>
          <w:sz w:val="24"/>
          <w:szCs w:val="24"/>
        </w:rPr>
        <w:t>50034</w:t>
      </w:r>
      <w:r w:rsidR="00D92CA1" w:rsidRPr="00EF1B2E">
        <w:rPr>
          <w:rFonts w:hint="eastAsia"/>
          <w:color w:val="000000" w:themeColor="text1"/>
          <w:sz w:val="24"/>
          <w:szCs w:val="24"/>
        </w:rPr>
        <w:t>的有关规定进行改造设计。</w:t>
      </w:r>
    </w:p>
    <w:p w14:paraId="18B38989" w14:textId="4DD2901C" w:rsidR="00D92CA1" w:rsidRPr="00EF1B2E" w:rsidRDefault="00073221" w:rsidP="00355FB1">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2</w:t>
      </w:r>
      <w:r w:rsidR="00D92CA1" w:rsidRPr="00EF1B2E">
        <w:rPr>
          <w:rFonts w:hint="eastAsia"/>
          <w:color w:val="000000" w:themeColor="text1"/>
          <w:sz w:val="24"/>
          <w:szCs w:val="24"/>
        </w:rPr>
        <w:t>应复核</w:t>
      </w:r>
      <w:r w:rsidRPr="00EF1B2E">
        <w:rPr>
          <w:rFonts w:hint="eastAsia"/>
          <w:color w:val="000000" w:themeColor="text1"/>
          <w:sz w:val="24"/>
          <w:szCs w:val="24"/>
        </w:rPr>
        <w:t>现</w:t>
      </w:r>
      <w:r w:rsidR="00D92CA1" w:rsidRPr="00EF1B2E">
        <w:rPr>
          <w:rFonts w:hint="eastAsia"/>
          <w:color w:val="000000" w:themeColor="text1"/>
          <w:sz w:val="24"/>
          <w:szCs w:val="24"/>
        </w:rPr>
        <w:t>有照明灯具功率密度值（</w:t>
      </w:r>
      <w:r w:rsidR="00D92CA1" w:rsidRPr="00EF1B2E">
        <w:rPr>
          <w:rFonts w:hint="eastAsia"/>
          <w:color w:val="000000" w:themeColor="text1"/>
          <w:sz w:val="24"/>
          <w:szCs w:val="24"/>
        </w:rPr>
        <w:t>LPD</w:t>
      </w:r>
      <w:r w:rsidR="00D92CA1" w:rsidRPr="00EF1B2E">
        <w:rPr>
          <w:rFonts w:hint="eastAsia"/>
          <w:color w:val="000000" w:themeColor="text1"/>
          <w:sz w:val="24"/>
          <w:szCs w:val="24"/>
        </w:rPr>
        <w:t>）</w:t>
      </w:r>
      <w:r w:rsidRPr="00EF1B2E">
        <w:rPr>
          <w:rFonts w:hint="eastAsia"/>
          <w:color w:val="000000" w:themeColor="text1"/>
          <w:sz w:val="24"/>
          <w:szCs w:val="24"/>
        </w:rPr>
        <w:t>，当</w:t>
      </w:r>
      <w:r w:rsidR="00D92CA1" w:rsidRPr="00EF1B2E">
        <w:rPr>
          <w:rFonts w:hint="eastAsia"/>
          <w:color w:val="000000" w:themeColor="text1"/>
          <w:sz w:val="24"/>
          <w:szCs w:val="24"/>
        </w:rPr>
        <w:t>高于现行国家标准《建筑照明设计标准》</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50034</w:t>
      </w:r>
      <w:r w:rsidR="00D92CA1" w:rsidRPr="00EF1B2E">
        <w:rPr>
          <w:rFonts w:hint="eastAsia"/>
          <w:color w:val="000000" w:themeColor="text1"/>
          <w:sz w:val="24"/>
          <w:szCs w:val="24"/>
        </w:rPr>
        <w:t>规定的现行值</w:t>
      </w:r>
      <w:r w:rsidRPr="00EF1B2E">
        <w:rPr>
          <w:rFonts w:hint="eastAsia"/>
          <w:color w:val="000000" w:themeColor="text1"/>
          <w:sz w:val="24"/>
          <w:szCs w:val="24"/>
        </w:rPr>
        <w:t>时</w:t>
      </w:r>
      <w:r w:rsidR="00D92CA1" w:rsidRPr="00EF1B2E">
        <w:rPr>
          <w:rFonts w:hint="eastAsia"/>
          <w:color w:val="000000" w:themeColor="text1"/>
          <w:sz w:val="24"/>
          <w:szCs w:val="24"/>
        </w:rPr>
        <w:t>，应予以改造，采用发光效能高、寿命长、电磁干扰小的节能型光源。</w:t>
      </w:r>
    </w:p>
    <w:p w14:paraId="11954E0E" w14:textId="03BF8633" w:rsidR="00D92CA1" w:rsidRPr="00EF1B2E" w:rsidRDefault="00073221" w:rsidP="00355FB1">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3</w:t>
      </w:r>
      <w:r w:rsidR="00D92CA1" w:rsidRPr="00EF1B2E">
        <w:rPr>
          <w:rFonts w:hint="eastAsia"/>
          <w:color w:val="000000" w:themeColor="text1"/>
          <w:sz w:val="24"/>
          <w:szCs w:val="24"/>
        </w:rPr>
        <w:t>照明改造应根据不同场所的工作视觉要求和环境条件，确定合理的照明标准和照明方式，应合理利用天然采光和采取节能照明控制措施。</w:t>
      </w:r>
    </w:p>
    <w:p w14:paraId="27E030F3" w14:textId="3C59727E" w:rsidR="00D92CA1" w:rsidRPr="00EF1B2E" w:rsidRDefault="00073221"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10.1.7</w:t>
      </w:r>
      <w:r w:rsidRPr="00EF1B2E">
        <w:rPr>
          <w:rFonts w:hint="eastAsia"/>
          <w:color w:val="000000" w:themeColor="text1"/>
          <w:sz w:val="24"/>
          <w:szCs w:val="24"/>
        </w:rPr>
        <w:t>现</w:t>
      </w:r>
      <w:r w:rsidR="00D92CA1" w:rsidRPr="00EF1B2E">
        <w:rPr>
          <w:rFonts w:hint="eastAsia"/>
          <w:color w:val="000000" w:themeColor="text1"/>
          <w:sz w:val="24"/>
          <w:szCs w:val="24"/>
        </w:rPr>
        <w:t>有供水设施防雷、接地改造设计应符合下列规定：</w:t>
      </w:r>
    </w:p>
    <w:p w14:paraId="5EC2A727" w14:textId="15D8512D" w:rsidR="00D92CA1" w:rsidRPr="00EF1B2E" w:rsidRDefault="00073221" w:rsidP="00355FB1">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1</w:t>
      </w:r>
      <w:r w:rsidR="00D92CA1" w:rsidRPr="00EF1B2E">
        <w:rPr>
          <w:rFonts w:hint="eastAsia"/>
          <w:color w:val="000000" w:themeColor="text1"/>
          <w:sz w:val="24"/>
          <w:szCs w:val="24"/>
        </w:rPr>
        <w:t>应根据供水工艺改造方案，复核既有供水设施防雷、接地装置适用性，不能满足要求时应按现行国家标准《建筑物防雷设计规范》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50057</w:t>
      </w:r>
      <w:r w:rsidR="00355FB1" w:rsidRPr="00EF1B2E">
        <w:rPr>
          <w:rFonts w:hint="eastAsia"/>
          <w:color w:val="000000" w:themeColor="text1"/>
          <w:sz w:val="24"/>
          <w:szCs w:val="24"/>
        </w:rPr>
        <w:t>和</w:t>
      </w:r>
      <w:r w:rsidR="00D92CA1" w:rsidRPr="00EF1B2E">
        <w:rPr>
          <w:rFonts w:hint="eastAsia"/>
          <w:color w:val="000000" w:themeColor="text1"/>
          <w:sz w:val="24"/>
          <w:szCs w:val="24"/>
        </w:rPr>
        <w:t>《交流电气装置的接地设计规范》</w:t>
      </w:r>
      <w:r w:rsidR="00D92CA1" w:rsidRPr="00EF1B2E">
        <w:rPr>
          <w:rFonts w:hint="eastAsia"/>
          <w:color w:val="000000" w:themeColor="text1"/>
          <w:sz w:val="24"/>
          <w:szCs w:val="24"/>
        </w:rPr>
        <w:t>GB/T</w:t>
      </w:r>
      <w:r w:rsidR="00355FB1" w:rsidRPr="00EF1B2E">
        <w:rPr>
          <w:color w:val="000000" w:themeColor="text1"/>
          <w:sz w:val="24"/>
          <w:szCs w:val="24"/>
        </w:rPr>
        <w:t xml:space="preserve"> </w:t>
      </w:r>
      <w:r w:rsidR="00D92CA1" w:rsidRPr="00EF1B2E">
        <w:rPr>
          <w:rFonts w:hint="eastAsia"/>
          <w:color w:val="000000" w:themeColor="text1"/>
          <w:sz w:val="24"/>
          <w:szCs w:val="24"/>
        </w:rPr>
        <w:t>50065</w:t>
      </w:r>
      <w:r w:rsidR="00D92CA1" w:rsidRPr="00EF1B2E">
        <w:rPr>
          <w:rFonts w:hint="eastAsia"/>
          <w:color w:val="000000" w:themeColor="text1"/>
          <w:sz w:val="24"/>
          <w:szCs w:val="24"/>
        </w:rPr>
        <w:t>的有关规定进行改造设计。</w:t>
      </w:r>
    </w:p>
    <w:p w14:paraId="6E7A8F57" w14:textId="26AEDBD4" w:rsidR="00D92CA1" w:rsidRPr="00EF1B2E" w:rsidRDefault="00073221" w:rsidP="00355FB1">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2</w:t>
      </w:r>
      <w:r w:rsidR="00D92CA1" w:rsidRPr="00EF1B2E">
        <w:rPr>
          <w:rFonts w:hint="eastAsia"/>
          <w:color w:val="000000" w:themeColor="text1"/>
          <w:sz w:val="24"/>
          <w:szCs w:val="24"/>
        </w:rPr>
        <w:t>应根据供水设施</w:t>
      </w:r>
      <w:r w:rsidRPr="00EF1B2E">
        <w:rPr>
          <w:rFonts w:hint="eastAsia"/>
          <w:color w:val="000000" w:themeColor="text1"/>
          <w:sz w:val="24"/>
          <w:szCs w:val="24"/>
        </w:rPr>
        <w:t>检测、控制与信息化系统</w:t>
      </w:r>
      <w:r w:rsidR="00D92CA1" w:rsidRPr="00EF1B2E">
        <w:rPr>
          <w:rFonts w:hint="eastAsia"/>
          <w:color w:val="000000" w:themeColor="text1"/>
          <w:sz w:val="24"/>
          <w:szCs w:val="24"/>
        </w:rPr>
        <w:t>改造方案，复核既有供水设施电子信息系统防雷装置适用性，不能满足要求时应按现行国家标准《建筑物电子信息系统防雷技术规范》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50343</w:t>
      </w:r>
      <w:r w:rsidR="00D92CA1" w:rsidRPr="00EF1B2E">
        <w:rPr>
          <w:rFonts w:hint="eastAsia"/>
          <w:color w:val="000000" w:themeColor="text1"/>
          <w:sz w:val="24"/>
          <w:szCs w:val="24"/>
        </w:rPr>
        <w:t>的有关规定进行改造设计。</w:t>
      </w:r>
    </w:p>
    <w:p w14:paraId="3BCFE26E" w14:textId="1D341B80" w:rsidR="00D92CA1" w:rsidRPr="00EF1B2E" w:rsidRDefault="00073221"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10.1.8</w:t>
      </w:r>
      <w:r w:rsidR="00D92CA1" w:rsidRPr="00EF1B2E">
        <w:rPr>
          <w:rFonts w:hint="eastAsia"/>
          <w:color w:val="000000" w:themeColor="text1"/>
          <w:sz w:val="24"/>
          <w:szCs w:val="24"/>
        </w:rPr>
        <w:t xml:space="preserve"> </w:t>
      </w:r>
      <w:r w:rsidR="00D92CA1" w:rsidRPr="00EF1B2E">
        <w:rPr>
          <w:rFonts w:hint="eastAsia"/>
          <w:color w:val="000000" w:themeColor="text1"/>
          <w:sz w:val="24"/>
          <w:szCs w:val="24"/>
        </w:rPr>
        <w:t>当改造工程重新划分爆炸危险区域时，</w:t>
      </w:r>
      <w:r w:rsidR="006500CB" w:rsidRPr="00EF1B2E">
        <w:rPr>
          <w:rFonts w:hint="eastAsia"/>
          <w:color w:val="000000" w:themeColor="text1"/>
          <w:sz w:val="24"/>
          <w:szCs w:val="24"/>
        </w:rPr>
        <w:t>应复核新增爆炸危险区域内沿用的原有设备、线缆敷设与接线的防爆适用性。对不符合要求的，</w:t>
      </w:r>
      <w:r w:rsidR="00D92CA1" w:rsidRPr="00EF1B2E">
        <w:rPr>
          <w:rFonts w:hint="eastAsia"/>
          <w:color w:val="000000" w:themeColor="text1"/>
          <w:sz w:val="24"/>
          <w:szCs w:val="24"/>
        </w:rPr>
        <w:t>应按现行国家标准《爆炸危险环境电力装置设计规范》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50058</w:t>
      </w:r>
      <w:r w:rsidR="00D92CA1" w:rsidRPr="00EF1B2E">
        <w:rPr>
          <w:rFonts w:hint="eastAsia"/>
          <w:color w:val="000000" w:themeColor="text1"/>
          <w:sz w:val="24"/>
          <w:szCs w:val="24"/>
        </w:rPr>
        <w:t>有关规定对新改爆炸危险区域内</w:t>
      </w:r>
      <w:r w:rsidR="005D08D1" w:rsidRPr="00EF1B2E">
        <w:rPr>
          <w:rFonts w:hint="eastAsia"/>
          <w:color w:val="000000" w:themeColor="text1"/>
          <w:sz w:val="24"/>
          <w:szCs w:val="24"/>
        </w:rPr>
        <w:t>现</w:t>
      </w:r>
      <w:r w:rsidR="00D92CA1" w:rsidRPr="00EF1B2E">
        <w:rPr>
          <w:rFonts w:hint="eastAsia"/>
          <w:color w:val="000000" w:themeColor="text1"/>
          <w:sz w:val="24"/>
          <w:szCs w:val="24"/>
        </w:rPr>
        <w:t>有用电设备、敷设线缆与接线进行防爆改造。</w:t>
      </w:r>
    </w:p>
    <w:p w14:paraId="5C086E37" w14:textId="730FBBEA" w:rsidR="00D92CA1" w:rsidRPr="00EF1B2E" w:rsidRDefault="005D08D1"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w:t>
      </w:r>
      <w:r w:rsidR="00B913BB" w:rsidRPr="00EF1B2E">
        <w:rPr>
          <w:rFonts w:hint="eastAsia"/>
          <w:b/>
          <w:color w:val="000000" w:themeColor="text1"/>
          <w:sz w:val="24"/>
          <w:szCs w:val="24"/>
        </w:rPr>
        <w:t>9</w:t>
      </w:r>
      <w:r w:rsidR="00D92CA1" w:rsidRPr="00EF1B2E">
        <w:rPr>
          <w:rFonts w:hint="eastAsia"/>
          <w:color w:val="000000" w:themeColor="text1"/>
          <w:sz w:val="24"/>
          <w:szCs w:val="24"/>
        </w:rPr>
        <w:t>抗震设防烈度为</w:t>
      </w:r>
      <w:r w:rsidR="00D92CA1" w:rsidRPr="00EF1B2E">
        <w:rPr>
          <w:rFonts w:hint="eastAsia"/>
          <w:color w:val="000000" w:themeColor="text1"/>
          <w:sz w:val="24"/>
          <w:szCs w:val="24"/>
        </w:rPr>
        <w:t>6</w:t>
      </w:r>
      <w:r w:rsidR="00D92CA1" w:rsidRPr="00EF1B2E">
        <w:rPr>
          <w:rFonts w:hint="eastAsia"/>
          <w:color w:val="000000" w:themeColor="text1"/>
          <w:sz w:val="24"/>
          <w:szCs w:val="24"/>
        </w:rPr>
        <w:t>度及以上地区的改造工程，应根据现行国家标准《建筑机电工程抗震设计规范》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50981</w:t>
      </w:r>
      <w:r w:rsidR="00D92CA1" w:rsidRPr="00EF1B2E">
        <w:rPr>
          <w:rFonts w:hint="eastAsia"/>
          <w:color w:val="000000" w:themeColor="text1"/>
          <w:sz w:val="24"/>
          <w:szCs w:val="24"/>
        </w:rPr>
        <w:t>的有关规定，对不符合要求的</w:t>
      </w:r>
      <w:r w:rsidRPr="00EF1B2E">
        <w:rPr>
          <w:rFonts w:hint="eastAsia"/>
          <w:color w:val="000000" w:themeColor="text1"/>
          <w:sz w:val="24"/>
          <w:szCs w:val="24"/>
        </w:rPr>
        <w:t>现</w:t>
      </w:r>
      <w:r w:rsidR="00D92CA1" w:rsidRPr="00EF1B2E">
        <w:rPr>
          <w:rFonts w:hint="eastAsia"/>
          <w:color w:val="000000" w:themeColor="text1"/>
          <w:sz w:val="24"/>
          <w:szCs w:val="24"/>
        </w:rPr>
        <w:t>有机电设施采取抗震保护改造。</w:t>
      </w:r>
    </w:p>
    <w:p w14:paraId="4A791443" w14:textId="02CC8BEE" w:rsidR="00D92CA1" w:rsidRPr="00EF1B2E" w:rsidRDefault="00B913BB" w:rsidP="00355FB1">
      <w:pPr>
        <w:snapToGrid w:val="0"/>
        <w:spacing w:beforeLines="50" w:before="156" w:line="360" w:lineRule="auto"/>
        <w:rPr>
          <w:color w:val="000000" w:themeColor="text1"/>
          <w:sz w:val="24"/>
          <w:szCs w:val="24"/>
        </w:rPr>
      </w:pPr>
      <w:r w:rsidRPr="00EF1B2E">
        <w:rPr>
          <w:rFonts w:hint="eastAsia"/>
          <w:b/>
          <w:color w:val="000000" w:themeColor="text1"/>
          <w:sz w:val="24"/>
          <w:szCs w:val="24"/>
        </w:rPr>
        <w:t>10.1.10</w:t>
      </w:r>
      <w:r w:rsidR="00D92CA1" w:rsidRPr="00EF1B2E">
        <w:rPr>
          <w:rFonts w:hint="eastAsia"/>
          <w:color w:val="000000" w:themeColor="text1"/>
          <w:sz w:val="24"/>
          <w:szCs w:val="24"/>
        </w:rPr>
        <w:t>当</w:t>
      </w:r>
      <w:r w:rsidRPr="00EF1B2E">
        <w:rPr>
          <w:rFonts w:hint="eastAsia"/>
          <w:color w:val="000000" w:themeColor="text1"/>
          <w:sz w:val="24"/>
          <w:szCs w:val="24"/>
        </w:rPr>
        <w:t>现</w:t>
      </w:r>
      <w:r w:rsidR="00D92CA1" w:rsidRPr="00EF1B2E">
        <w:rPr>
          <w:rFonts w:hint="eastAsia"/>
          <w:color w:val="000000" w:themeColor="text1"/>
          <w:sz w:val="24"/>
          <w:szCs w:val="24"/>
        </w:rPr>
        <w:t>有</w:t>
      </w:r>
      <w:r w:rsidRPr="00EF1B2E">
        <w:rPr>
          <w:rFonts w:hint="eastAsia"/>
          <w:color w:val="000000" w:themeColor="text1"/>
          <w:sz w:val="24"/>
          <w:szCs w:val="24"/>
        </w:rPr>
        <w:t>改造</w:t>
      </w:r>
      <w:r w:rsidR="00D92CA1" w:rsidRPr="00EF1B2E">
        <w:rPr>
          <w:rFonts w:hint="eastAsia"/>
          <w:color w:val="000000" w:themeColor="text1"/>
          <w:sz w:val="24"/>
          <w:szCs w:val="24"/>
        </w:rPr>
        <w:t>建筑</w:t>
      </w:r>
      <w:r w:rsidR="00387EDC">
        <w:rPr>
          <w:rFonts w:hint="eastAsia"/>
          <w:color w:val="000000" w:themeColor="text1"/>
          <w:sz w:val="24"/>
          <w:szCs w:val="24"/>
        </w:rPr>
        <w:t>为</w:t>
      </w:r>
      <w:r w:rsidR="00D92CA1" w:rsidRPr="00EF1B2E">
        <w:rPr>
          <w:rFonts w:hint="eastAsia"/>
          <w:color w:val="000000" w:themeColor="text1"/>
          <w:sz w:val="24"/>
          <w:szCs w:val="24"/>
        </w:rPr>
        <w:t>现行国家标准《建筑设计防火规范》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50016</w:t>
      </w:r>
      <w:r w:rsidR="00D92CA1" w:rsidRPr="00EF1B2E">
        <w:rPr>
          <w:rFonts w:hint="eastAsia"/>
          <w:color w:val="000000" w:themeColor="text1"/>
          <w:sz w:val="24"/>
          <w:szCs w:val="24"/>
        </w:rPr>
        <w:t>规定的火灾危险场所时，应按现行国家标准《火灾自动报警系统设计规范》</w:t>
      </w:r>
      <w:r w:rsidR="00D92CA1" w:rsidRPr="00EF1B2E">
        <w:rPr>
          <w:rFonts w:hint="eastAsia"/>
          <w:color w:val="000000" w:themeColor="text1"/>
          <w:sz w:val="24"/>
          <w:szCs w:val="24"/>
        </w:rPr>
        <w:t>GB</w:t>
      </w:r>
      <w:r w:rsidR="00355FB1" w:rsidRPr="00EF1B2E">
        <w:rPr>
          <w:color w:val="000000" w:themeColor="text1"/>
          <w:sz w:val="24"/>
          <w:szCs w:val="24"/>
        </w:rPr>
        <w:t xml:space="preserve"> </w:t>
      </w:r>
      <w:r w:rsidR="00D92CA1" w:rsidRPr="00EF1B2E">
        <w:rPr>
          <w:rFonts w:hint="eastAsia"/>
          <w:color w:val="000000" w:themeColor="text1"/>
          <w:sz w:val="24"/>
          <w:szCs w:val="24"/>
        </w:rPr>
        <w:t>50116</w:t>
      </w:r>
      <w:r w:rsidR="00D92CA1" w:rsidRPr="00EF1B2E">
        <w:rPr>
          <w:rFonts w:hint="eastAsia"/>
          <w:color w:val="000000" w:themeColor="text1"/>
          <w:sz w:val="24"/>
          <w:szCs w:val="24"/>
        </w:rPr>
        <w:t>有</w:t>
      </w:r>
      <w:r w:rsidR="00D92CA1" w:rsidRPr="00EF1B2E">
        <w:rPr>
          <w:rFonts w:hint="eastAsia"/>
          <w:color w:val="000000" w:themeColor="text1"/>
          <w:sz w:val="24"/>
          <w:szCs w:val="24"/>
        </w:rPr>
        <w:lastRenderedPageBreak/>
        <w:t>关规定设置火灾自动报警系统。</w:t>
      </w:r>
    </w:p>
    <w:p w14:paraId="220B37D7" w14:textId="5DEA4EE8" w:rsidR="00D92CA1" w:rsidRPr="007D7D16" w:rsidRDefault="00B913BB" w:rsidP="00355FB1">
      <w:pPr>
        <w:pStyle w:val="2"/>
      </w:pPr>
      <w:bookmarkStart w:id="122" w:name="_Toc44660529"/>
      <w:bookmarkStart w:id="123" w:name="_Toc45530524"/>
      <w:r w:rsidRPr="007D7D16">
        <w:rPr>
          <w:rFonts w:hint="eastAsia"/>
        </w:rPr>
        <w:t>10.2</w:t>
      </w:r>
      <w:r w:rsidRPr="007D7D16">
        <w:rPr>
          <w:rFonts w:hint="eastAsia"/>
        </w:rPr>
        <w:t>检测、控制与信息化</w:t>
      </w:r>
      <w:bookmarkEnd w:id="122"/>
      <w:bookmarkEnd w:id="123"/>
    </w:p>
    <w:p w14:paraId="78DFEBEE" w14:textId="4F52BE16" w:rsidR="00D92CA1" w:rsidRPr="00614FB7" w:rsidRDefault="00B913B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1</w:t>
      </w:r>
      <w:r w:rsidR="00D92CA1" w:rsidRPr="00614FB7">
        <w:rPr>
          <w:rFonts w:hint="eastAsia"/>
          <w:sz w:val="24"/>
          <w:szCs w:val="24"/>
        </w:rPr>
        <w:t>检测、控制与信息化设计应根据</w:t>
      </w:r>
      <w:r>
        <w:rPr>
          <w:rFonts w:hint="eastAsia"/>
          <w:sz w:val="24"/>
          <w:szCs w:val="24"/>
        </w:rPr>
        <w:t>供水</w:t>
      </w:r>
      <w:r w:rsidR="00D92CA1" w:rsidRPr="00614FB7">
        <w:rPr>
          <w:rFonts w:hint="eastAsia"/>
          <w:sz w:val="24"/>
          <w:szCs w:val="24"/>
        </w:rPr>
        <w:t>工艺</w:t>
      </w:r>
      <w:r w:rsidR="006500CB">
        <w:rPr>
          <w:rFonts w:hint="eastAsia"/>
          <w:sz w:val="24"/>
          <w:szCs w:val="24"/>
        </w:rPr>
        <w:t>改造</w:t>
      </w:r>
      <w:r w:rsidR="00D92CA1" w:rsidRPr="00614FB7">
        <w:rPr>
          <w:rFonts w:hint="eastAsia"/>
          <w:sz w:val="24"/>
          <w:szCs w:val="24"/>
        </w:rPr>
        <w:t>需求</w:t>
      </w:r>
      <w:r w:rsidR="006500CB">
        <w:rPr>
          <w:rFonts w:hint="eastAsia"/>
          <w:sz w:val="24"/>
          <w:szCs w:val="24"/>
        </w:rPr>
        <w:t>，结合设施评价，按</w:t>
      </w:r>
      <w:r w:rsidR="00D92CA1" w:rsidRPr="00614FB7">
        <w:rPr>
          <w:rFonts w:hint="eastAsia"/>
          <w:sz w:val="24"/>
          <w:szCs w:val="24"/>
        </w:rPr>
        <w:t>现行国家标准《室外给水设计标准》</w:t>
      </w:r>
      <w:r w:rsidR="00D92CA1" w:rsidRPr="00614FB7">
        <w:rPr>
          <w:rFonts w:hint="eastAsia"/>
          <w:sz w:val="24"/>
          <w:szCs w:val="24"/>
        </w:rPr>
        <w:t>GB</w:t>
      </w:r>
      <w:r w:rsidR="00355FB1">
        <w:rPr>
          <w:sz w:val="24"/>
          <w:szCs w:val="24"/>
        </w:rPr>
        <w:t xml:space="preserve"> </w:t>
      </w:r>
      <w:r w:rsidR="00D92CA1" w:rsidRPr="00614FB7">
        <w:rPr>
          <w:rFonts w:hint="eastAsia"/>
          <w:sz w:val="24"/>
          <w:szCs w:val="24"/>
        </w:rPr>
        <w:t>50013</w:t>
      </w:r>
      <w:r w:rsidR="00D92CA1" w:rsidRPr="00614FB7">
        <w:rPr>
          <w:rFonts w:hint="eastAsia"/>
          <w:sz w:val="24"/>
          <w:szCs w:val="24"/>
        </w:rPr>
        <w:t>的有关规定</w:t>
      </w:r>
      <w:r w:rsidR="006500CB">
        <w:rPr>
          <w:rFonts w:hint="eastAsia"/>
          <w:sz w:val="24"/>
          <w:szCs w:val="24"/>
        </w:rPr>
        <w:t>执行</w:t>
      </w:r>
      <w:r w:rsidR="00D92CA1" w:rsidRPr="00614FB7">
        <w:rPr>
          <w:rFonts w:hint="eastAsia"/>
          <w:sz w:val="24"/>
          <w:szCs w:val="24"/>
        </w:rPr>
        <w:t>。</w:t>
      </w:r>
    </w:p>
    <w:p w14:paraId="416B04F2" w14:textId="57B8CE42"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2</w:t>
      </w:r>
      <w:r w:rsidR="00D92CA1" w:rsidRPr="00614FB7">
        <w:rPr>
          <w:rFonts w:hint="eastAsia"/>
          <w:sz w:val="24"/>
          <w:szCs w:val="24"/>
        </w:rPr>
        <w:t xml:space="preserve"> </w:t>
      </w:r>
      <w:r w:rsidR="00D92CA1" w:rsidRPr="00614FB7">
        <w:rPr>
          <w:rFonts w:hint="eastAsia"/>
          <w:sz w:val="24"/>
          <w:szCs w:val="24"/>
        </w:rPr>
        <w:t>检测、控制与信息化系统应兼顾现有、改造及规划发展的要求，应具有可靠性、安全性、先进性、易用性、易维护性、可扩展性和开放性。</w:t>
      </w:r>
    </w:p>
    <w:p w14:paraId="20F32EAB" w14:textId="5236787E"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3</w:t>
      </w:r>
      <w:r w:rsidR="00D92CA1" w:rsidRPr="00614FB7">
        <w:rPr>
          <w:rFonts w:hint="eastAsia"/>
          <w:sz w:val="24"/>
          <w:szCs w:val="24"/>
        </w:rPr>
        <w:t xml:space="preserve"> </w:t>
      </w:r>
      <w:r w:rsidR="00D92CA1" w:rsidRPr="00614FB7">
        <w:rPr>
          <w:rFonts w:hint="eastAsia"/>
          <w:sz w:val="24"/>
          <w:szCs w:val="24"/>
        </w:rPr>
        <w:t>控制系统、信息化系统应采取安全防护和应急措施，并应符合国家关于信息安全管理的要求。</w:t>
      </w:r>
    </w:p>
    <w:p w14:paraId="637D7649" w14:textId="63806875"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4</w:t>
      </w:r>
      <w:r w:rsidR="00D92CA1" w:rsidRPr="00614FB7">
        <w:rPr>
          <w:rFonts w:hint="eastAsia"/>
          <w:sz w:val="24"/>
          <w:szCs w:val="24"/>
        </w:rPr>
        <w:t>供水信息系统各信息层的建立应符合当地的实际需要，并应与当地公共供水管理体制相匹配。</w:t>
      </w:r>
    </w:p>
    <w:p w14:paraId="5F2FB731" w14:textId="67FF8ADE"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5</w:t>
      </w:r>
      <w:r w:rsidR="00D92CA1" w:rsidRPr="00614FB7">
        <w:rPr>
          <w:rFonts w:hint="eastAsia"/>
          <w:sz w:val="24"/>
          <w:szCs w:val="24"/>
        </w:rPr>
        <w:t xml:space="preserve"> </w:t>
      </w:r>
      <w:r w:rsidR="00D92CA1" w:rsidRPr="00614FB7">
        <w:rPr>
          <w:rFonts w:hint="eastAsia"/>
          <w:sz w:val="24"/>
          <w:szCs w:val="24"/>
        </w:rPr>
        <w:t>安全技术防范系统建应符合现行国家标准的有关规定，并应符合工程所在地区安全防范技术管理要求的规定。</w:t>
      </w:r>
    </w:p>
    <w:p w14:paraId="4493C97D" w14:textId="7F6C412A"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6</w:t>
      </w:r>
      <w:r w:rsidR="00D92CA1" w:rsidRPr="00614FB7">
        <w:rPr>
          <w:rFonts w:hint="eastAsia"/>
          <w:sz w:val="24"/>
          <w:szCs w:val="24"/>
        </w:rPr>
        <w:t xml:space="preserve"> </w:t>
      </w:r>
      <w:r w:rsidR="00D92CA1" w:rsidRPr="00614FB7">
        <w:rPr>
          <w:rFonts w:hint="eastAsia"/>
          <w:sz w:val="24"/>
          <w:szCs w:val="24"/>
        </w:rPr>
        <w:t>改造构</w:t>
      </w:r>
      <w:r>
        <w:rPr>
          <w:rFonts w:hint="eastAsia"/>
          <w:sz w:val="24"/>
          <w:szCs w:val="24"/>
        </w:rPr>
        <w:t>（建）</w:t>
      </w:r>
      <w:r w:rsidR="00D92CA1" w:rsidRPr="00614FB7">
        <w:rPr>
          <w:rFonts w:hint="eastAsia"/>
          <w:sz w:val="24"/>
          <w:szCs w:val="24"/>
        </w:rPr>
        <w:t>筑物内现场设备接地利用原有接地装置的，应复核原有接地装置的适用性。对不符合要求的，应按现行国家标准《建筑物电子信息系统防雷技术规范》</w:t>
      </w:r>
      <w:r w:rsidR="00D92CA1" w:rsidRPr="00614FB7">
        <w:rPr>
          <w:rFonts w:hint="eastAsia"/>
          <w:sz w:val="24"/>
          <w:szCs w:val="24"/>
        </w:rPr>
        <w:t>GB</w:t>
      </w:r>
      <w:r w:rsidR="00355FB1">
        <w:rPr>
          <w:sz w:val="24"/>
          <w:szCs w:val="24"/>
        </w:rPr>
        <w:t xml:space="preserve"> </w:t>
      </w:r>
      <w:r w:rsidR="00D92CA1" w:rsidRPr="00614FB7">
        <w:rPr>
          <w:rFonts w:hint="eastAsia"/>
          <w:sz w:val="24"/>
          <w:szCs w:val="24"/>
        </w:rPr>
        <w:t>50343</w:t>
      </w:r>
      <w:r w:rsidR="00D92CA1" w:rsidRPr="00614FB7">
        <w:rPr>
          <w:rFonts w:hint="eastAsia"/>
          <w:sz w:val="24"/>
          <w:szCs w:val="24"/>
        </w:rPr>
        <w:t>有关规定进行改造。</w:t>
      </w:r>
    </w:p>
    <w:p w14:paraId="74A58F75" w14:textId="0FD890E5"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7</w:t>
      </w:r>
      <w:r w:rsidRPr="00614FB7">
        <w:rPr>
          <w:rFonts w:hint="eastAsia"/>
          <w:sz w:val="24"/>
          <w:szCs w:val="24"/>
        </w:rPr>
        <w:t>当改造工程</w:t>
      </w:r>
      <w:r>
        <w:rPr>
          <w:rFonts w:hint="eastAsia"/>
          <w:sz w:val="24"/>
          <w:szCs w:val="24"/>
        </w:rPr>
        <w:t>重新划分爆炸危险区域时</w:t>
      </w:r>
      <w:r w:rsidR="00D92CA1" w:rsidRPr="00614FB7">
        <w:rPr>
          <w:rFonts w:hint="eastAsia"/>
          <w:sz w:val="24"/>
          <w:szCs w:val="24"/>
        </w:rPr>
        <w:t>，应</w:t>
      </w:r>
      <w:r w:rsidR="00FD14CF" w:rsidRPr="00FD14CF">
        <w:rPr>
          <w:rFonts w:hint="eastAsia"/>
          <w:color w:val="000000" w:themeColor="text1"/>
          <w:sz w:val="24"/>
          <w:szCs w:val="24"/>
        </w:rPr>
        <w:t>符合</w:t>
      </w:r>
      <w:r w:rsidR="00355FB1">
        <w:rPr>
          <w:rFonts w:hint="eastAsia"/>
          <w:sz w:val="24"/>
          <w:szCs w:val="24"/>
        </w:rPr>
        <w:t>本标准</w:t>
      </w:r>
      <w:r w:rsidR="00355FB1" w:rsidRPr="00355FB1">
        <w:rPr>
          <w:rFonts w:hint="eastAsia"/>
          <w:b/>
          <w:bCs/>
          <w:sz w:val="24"/>
          <w:szCs w:val="24"/>
        </w:rPr>
        <w:t>第</w:t>
      </w:r>
      <w:r>
        <w:rPr>
          <w:rFonts w:hint="eastAsia"/>
          <w:b/>
          <w:sz w:val="24"/>
          <w:szCs w:val="24"/>
        </w:rPr>
        <w:t>10</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8</w:t>
      </w:r>
      <w:r w:rsidR="00355FB1">
        <w:rPr>
          <w:rFonts w:hint="eastAsia"/>
          <w:b/>
          <w:sz w:val="24"/>
          <w:szCs w:val="24"/>
        </w:rPr>
        <w:t>条</w:t>
      </w:r>
      <w:r w:rsidRPr="00614FB7">
        <w:rPr>
          <w:rFonts w:hint="eastAsia"/>
          <w:sz w:val="24"/>
          <w:szCs w:val="24"/>
        </w:rPr>
        <w:t>的</w:t>
      </w:r>
      <w:r>
        <w:rPr>
          <w:rFonts w:hint="eastAsia"/>
          <w:sz w:val="24"/>
          <w:szCs w:val="24"/>
        </w:rPr>
        <w:t>规定。</w:t>
      </w:r>
    </w:p>
    <w:p w14:paraId="0E7D6D8C" w14:textId="27B567A2" w:rsidR="00D92CA1" w:rsidRPr="00614FB7" w:rsidRDefault="006500CB" w:rsidP="00355FB1">
      <w:pPr>
        <w:snapToGrid w:val="0"/>
        <w:spacing w:beforeLines="50" w:before="156" w:line="360" w:lineRule="auto"/>
        <w:rPr>
          <w:sz w:val="24"/>
          <w:szCs w:val="24"/>
        </w:rPr>
      </w:pPr>
      <w:r>
        <w:rPr>
          <w:rFonts w:hint="eastAsia"/>
          <w:b/>
          <w:sz w:val="24"/>
          <w:szCs w:val="24"/>
        </w:rPr>
        <w:t>10</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8</w:t>
      </w:r>
      <w:r w:rsidR="00D92CA1" w:rsidRPr="00614FB7">
        <w:rPr>
          <w:rFonts w:hint="eastAsia"/>
          <w:sz w:val="24"/>
          <w:szCs w:val="24"/>
        </w:rPr>
        <w:t xml:space="preserve"> </w:t>
      </w:r>
      <w:r w:rsidR="00D92CA1" w:rsidRPr="00614FB7">
        <w:rPr>
          <w:rFonts w:hint="eastAsia"/>
          <w:sz w:val="24"/>
          <w:szCs w:val="24"/>
        </w:rPr>
        <w:t>抗震设防烈度为</w:t>
      </w:r>
      <w:r w:rsidR="00D92CA1" w:rsidRPr="00614FB7">
        <w:rPr>
          <w:rFonts w:hint="eastAsia"/>
          <w:sz w:val="24"/>
          <w:szCs w:val="24"/>
        </w:rPr>
        <w:t>6</w:t>
      </w:r>
      <w:r w:rsidR="00D92CA1" w:rsidRPr="00614FB7">
        <w:rPr>
          <w:rFonts w:hint="eastAsia"/>
          <w:sz w:val="24"/>
          <w:szCs w:val="24"/>
        </w:rPr>
        <w:t>度及以上地区的改造工程，应</w:t>
      </w:r>
      <w:r w:rsidR="00FD14CF" w:rsidRPr="00FD14CF">
        <w:rPr>
          <w:rFonts w:hint="eastAsia"/>
          <w:color w:val="000000" w:themeColor="text1"/>
          <w:sz w:val="24"/>
          <w:szCs w:val="24"/>
        </w:rPr>
        <w:t>符合</w:t>
      </w:r>
      <w:r w:rsidR="00355FB1">
        <w:rPr>
          <w:rFonts w:hint="eastAsia"/>
          <w:sz w:val="24"/>
          <w:szCs w:val="24"/>
        </w:rPr>
        <w:t>本标准</w:t>
      </w:r>
      <w:r w:rsidR="00355FB1" w:rsidRPr="00355FB1">
        <w:rPr>
          <w:rFonts w:hint="eastAsia"/>
          <w:b/>
          <w:bCs/>
          <w:sz w:val="24"/>
          <w:szCs w:val="24"/>
        </w:rPr>
        <w:t>第</w:t>
      </w:r>
      <w:r>
        <w:rPr>
          <w:rFonts w:hint="eastAsia"/>
          <w:b/>
          <w:sz w:val="24"/>
          <w:szCs w:val="24"/>
        </w:rPr>
        <w:t>10</w:t>
      </w:r>
      <w:r w:rsidRPr="00A34844">
        <w:rPr>
          <w:rFonts w:hint="eastAsia"/>
          <w:b/>
          <w:sz w:val="24"/>
          <w:szCs w:val="24"/>
        </w:rPr>
        <w:t>.</w:t>
      </w:r>
      <w:r>
        <w:rPr>
          <w:rFonts w:hint="eastAsia"/>
          <w:b/>
          <w:sz w:val="24"/>
          <w:szCs w:val="24"/>
        </w:rPr>
        <w:t>1</w:t>
      </w:r>
      <w:r w:rsidRPr="00A34844">
        <w:rPr>
          <w:rFonts w:hint="eastAsia"/>
          <w:b/>
          <w:sz w:val="24"/>
          <w:szCs w:val="24"/>
        </w:rPr>
        <w:t>.</w:t>
      </w:r>
      <w:r w:rsidR="00432DB7">
        <w:rPr>
          <w:rFonts w:hint="eastAsia"/>
          <w:b/>
          <w:sz w:val="24"/>
          <w:szCs w:val="24"/>
        </w:rPr>
        <w:t>9</w:t>
      </w:r>
      <w:r w:rsidR="00355FB1">
        <w:rPr>
          <w:rFonts w:hint="eastAsia"/>
          <w:b/>
          <w:sz w:val="24"/>
          <w:szCs w:val="24"/>
        </w:rPr>
        <w:t>条</w:t>
      </w:r>
      <w:r w:rsidRPr="00614FB7">
        <w:rPr>
          <w:rFonts w:hint="eastAsia"/>
          <w:sz w:val="24"/>
          <w:szCs w:val="24"/>
        </w:rPr>
        <w:t>的</w:t>
      </w:r>
      <w:r>
        <w:rPr>
          <w:rFonts w:hint="eastAsia"/>
          <w:sz w:val="24"/>
          <w:szCs w:val="24"/>
        </w:rPr>
        <w:t>规定。</w:t>
      </w:r>
    </w:p>
    <w:p w14:paraId="7CE058DD" w14:textId="77777777" w:rsidR="00D92CA1" w:rsidRPr="00614FB7" w:rsidRDefault="00D92CA1" w:rsidP="00355FB1">
      <w:pPr>
        <w:snapToGrid w:val="0"/>
        <w:spacing w:beforeLines="50" w:before="156" w:line="360" w:lineRule="auto"/>
        <w:rPr>
          <w:sz w:val="24"/>
          <w:szCs w:val="24"/>
        </w:rPr>
      </w:pPr>
    </w:p>
    <w:p w14:paraId="45BE21A7" w14:textId="77777777" w:rsidR="00D92CA1" w:rsidRPr="00614FB7" w:rsidRDefault="00D92CA1" w:rsidP="00355FB1">
      <w:pPr>
        <w:snapToGrid w:val="0"/>
        <w:spacing w:beforeLines="50" w:before="156"/>
        <w:rPr>
          <w:sz w:val="24"/>
          <w:szCs w:val="24"/>
        </w:rPr>
      </w:pPr>
    </w:p>
    <w:p w14:paraId="6D0DF905" w14:textId="18A44EE3" w:rsidR="00D92CA1" w:rsidRDefault="00D92CA1" w:rsidP="00877E77">
      <w:pPr>
        <w:spacing w:line="360" w:lineRule="auto"/>
        <w:rPr>
          <w:b/>
          <w:sz w:val="30"/>
          <w:szCs w:val="30"/>
        </w:rPr>
      </w:pPr>
    </w:p>
    <w:p w14:paraId="6A05C333" w14:textId="77777777" w:rsidR="00FD14CF" w:rsidRDefault="00FD14CF" w:rsidP="00877E77">
      <w:pPr>
        <w:spacing w:line="360" w:lineRule="auto"/>
        <w:rPr>
          <w:b/>
          <w:sz w:val="30"/>
          <w:szCs w:val="30"/>
        </w:rPr>
        <w:sectPr w:rsidR="00FD14CF" w:rsidSect="00586400">
          <w:pgSz w:w="11906" w:h="16838" w:code="9"/>
          <w:pgMar w:top="1440" w:right="1800" w:bottom="1440" w:left="1800" w:header="851" w:footer="992" w:gutter="0"/>
          <w:cols w:space="425"/>
          <w:docGrid w:type="lines" w:linePitch="312"/>
        </w:sectPr>
      </w:pPr>
    </w:p>
    <w:p w14:paraId="08AD500D" w14:textId="77777777" w:rsidR="00492D53" w:rsidRPr="00F07684" w:rsidRDefault="00492D53" w:rsidP="00F07684">
      <w:pPr>
        <w:pStyle w:val="1"/>
      </w:pPr>
      <w:bookmarkStart w:id="124" w:name="_Toc44660530"/>
      <w:bookmarkStart w:id="125" w:name="_Toc45530525"/>
      <w:r w:rsidRPr="00F07684">
        <w:rPr>
          <w:rFonts w:hint="eastAsia"/>
        </w:rPr>
        <w:lastRenderedPageBreak/>
        <w:t>11</w:t>
      </w:r>
      <w:r w:rsidRPr="00F07684">
        <w:rPr>
          <w:rFonts w:hint="eastAsia"/>
        </w:rPr>
        <w:t>施工与验收</w:t>
      </w:r>
      <w:bookmarkEnd w:id="124"/>
      <w:bookmarkEnd w:id="125"/>
    </w:p>
    <w:p w14:paraId="19641514" w14:textId="0DA6882F" w:rsidR="009B63E0" w:rsidRPr="007D7D16" w:rsidRDefault="009B63E0" w:rsidP="007D7D16">
      <w:pPr>
        <w:pStyle w:val="2"/>
      </w:pPr>
      <w:bookmarkStart w:id="126" w:name="_Toc44660531"/>
      <w:bookmarkStart w:id="127" w:name="_Toc45530526"/>
      <w:r w:rsidRPr="007D7D16">
        <w:rPr>
          <w:rFonts w:hint="eastAsia"/>
        </w:rPr>
        <w:t>11.1</w:t>
      </w:r>
      <w:r w:rsidRPr="007D7D16">
        <w:rPr>
          <w:rFonts w:hint="eastAsia"/>
        </w:rPr>
        <w:t>施工准备</w:t>
      </w:r>
      <w:bookmarkEnd w:id="126"/>
      <w:bookmarkEnd w:id="127"/>
    </w:p>
    <w:p w14:paraId="64420644" w14:textId="566640D3" w:rsidR="004A4B5D" w:rsidRPr="009B63E0" w:rsidRDefault="009B63E0"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1</w:t>
      </w:r>
      <w:r w:rsidR="004A4B5D" w:rsidRPr="009B63E0">
        <w:rPr>
          <w:rFonts w:hint="eastAsia"/>
          <w:sz w:val="24"/>
          <w:szCs w:val="24"/>
        </w:rPr>
        <w:t>改造施工前，应具备以下资料</w:t>
      </w:r>
      <w:r w:rsidR="00387EDC">
        <w:rPr>
          <w:rFonts w:hint="eastAsia"/>
          <w:sz w:val="24"/>
          <w:szCs w:val="24"/>
        </w:rPr>
        <w:t>：</w:t>
      </w:r>
    </w:p>
    <w:p w14:paraId="53F74727" w14:textId="2BD1C408" w:rsidR="004A4B5D" w:rsidRPr="009B63E0" w:rsidRDefault="009B63E0" w:rsidP="009B63E0">
      <w:pPr>
        <w:snapToGrid w:val="0"/>
        <w:spacing w:beforeLines="50" w:before="156" w:line="360" w:lineRule="auto"/>
        <w:ind w:firstLineChars="200" w:firstLine="482"/>
        <w:rPr>
          <w:sz w:val="24"/>
          <w:szCs w:val="24"/>
        </w:rPr>
      </w:pPr>
      <w:r w:rsidRPr="009B63E0">
        <w:rPr>
          <w:rFonts w:hint="eastAsia"/>
          <w:b/>
          <w:sz w:val="24"/>
          <w:szCs w:val="24"/>
        </w:rPr>
        <w:t>1</w:t>
      </w:r>
      <w:r w:rsidR="004A4B5D" w:rsidRPr="009B63E0">
        <w:rPr>
          <w:rFonts w:hint="eastAsia"/>
          <w:sz w:val="24"/>
          <w:szCs w:val="24"/>
        </w:rPr>
        <w:t>既有建筑结构、工艺管道、机电设备等竣工图纸，当收集资料不完整、不能满足施工要求时，应通过现场调查、物探或检测等手段进行补充</w:t>
      </w:r>
      <w:r w:rsidR="00387EDC">
        <w:rPr>
          <w:rFonts w:hint="eastAsia"/>
          <w:sz w:val="24"/>
          <w:szCs w:val="24"/>
        </w:rPr>
        <w:t>。</w:t>
      </w:r>
    </w:p>
    <w:p w14:paraId="507184F3" w14:textId="295A3788" w:rsidR="004A4B5D" w:rsidRPr="009B63E0" w:rsidRDefault="009B63E0" w:rsidP="009B63E0">
      <w:pPr>
        <w:snapToGrid w:val="0"/>
        <w:spacing w:beforeLines="50" w:before="156" w:line="360" w:lineRule="auto"/>
        <w:ind w:firstLineChars="200" w:firstLine="482"/>
        <w:rPr>
          <w:sz w:val="24"/>
          <w:szCs w:val="24"/>
        </w:rPr>
      </w:pPr>
      <w:r w:rsidRPr="009B63E0">
        <w:rPr>
          <w:rFonts w:hint="eastAsia"/>
          <w:b/>
          <w:sz w:val="24"/>
          <w:szCs w:val="24"/>
        </w:rPr>
        <w:t>2</w:t>
      </w:r>
      <w:r w:rsidR="004A4B5D" w:rsidRPr="009B63E0">
        <w:rPr>
          <w:rFonts w:hint="eastAsia"/>
          <w:sz w:val="24"/>
          <w:szCs w:val="24"/>
        </w:rPr>
        <w:t>施工区域的勘察资料，包括施工临时占用场地及周边的相关资料</w:t>
      </w:r>
      <w:r w:rsidR="00387EDC">
        <w:rPr>
          <w:rFonts w:hint="eastAsia"/>
          <w:sz w:val="24"/>
          <w:szCs w:val="24"/>
        </w:rPr>
        <w:t>。</w:t>
      </w:r>
    </w:p>
    <w:p w14:paraId="2E0639B1" w14:textId="730B0305" w:rsidR="004A4B5D" w:rsidRPr="009B63E0" w:rsidRDefault="009B63E0" w:rsidP="009B63E0">
      <w:pPr>
        <w:snapToGrid w:val="0"/>
        <w:spacing w:beforeLines="50" w:before="156" w:line="360" w:lineRule="auto"/>
        <w:ind w:firstLineChars="200" w:firstLine="482"/>
        <w:rPr>
          <w:sz w:val="24"/>
          <w:szCs w:val="24"/>
        </w:rPr>
      </w:pPr>
      <w:r w:rsidRPr="009B63E0">
        <w:rPr>
          <w:rFonts w:hint="eastAsia"/>
          <w:b/>
          <w:sz w:val="24"/>
          <w:szCs w:val="24"/>
        </w:rPr>
        <w:t>3</w:t>
      </w:r>
      <w:r w:rsidR="00A223AD">
        <w:rPr>
          <w:rFonts w:hint="eastAsia"/>
          <w:sz w:val="24"/>
          <w:szCs w:val="24"/>
        </w:rPr>
        <w:t>现</w:t>
      </w:r>
      <w:r w:rsidR="004A4B5D" w:rsidRPr="009B63E0">
        <w:rPr>
          <w:rFonts w:hint="eastAsia"/>
          <w:sz w:val="24"/>
          <w:szCs w:val="24"/>
        </w:rPr>
        <w:t>有建筑结构、地基基础、设备基座、砌筑墙体等现状鉴定、检测资料，包括沉降、裂缝、倾斜等。</w:t>
      </w:r>
    </w:p>
    <w:p w14:paraId="3FE005DB" w14:textId="087FCD82" w:rsidR="004A4B5D" w:rsidRDefault="009B63E0"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2</w:t>
      </w:r>
      <w:r w:rsidR="004A4B5D" w:rsidRPr="009B63E0">
        <w:rPr>
          <w:rFonts w:hint="eastAsia"/>
          <w:sz w:val="24"/>
          <w:szCs w:val="24"/>
        </w:rPr>
        <w:t>改造施工前，应根据国家、行业有关标准规定及设计文件编制施工组织设计，施工组织设计应按规定进行审批，必要时应经专业机构进行评审</w:t>
      </w:r>
      <w:r w:rsidR="00A223AD">
        <w:rPr>
          <w:rFonts w:hint="eastAsia"/>
          <w:sz w:val="24"/>
          <w:szCs w:val="24"/>
        </w:rPr>
        <w:t>。</w:t>
      </w:r>
    </w:p>
    <w:p w14:paraId="29FB9CEA" w14:textId="5C794DEB" w:rsidR="00A223AD" w:rsidRPr="00A223AD" w:rsidRDefault="00A223AD"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Pr>
          <w:rFonts w:hint="eastAsia"/>
          <w:b/>
          <w:sz w:val="24"/>
          <w:szCs w:val="24"/>
        </w:rPr>
        <w:t>3</w:t>
      </w:r>
      <w:r w:rsidRPr="009B63E0">
        <w:rPr>
          <w:rFonts w:hint="eastAsia"/>
          <w:sz w:val="24"/>
          <w:szCs w:val="24"/>
        </w:rPr>
        <w:t>改造</w:t>
      </w:r>
      <w:r>
        <w:rPr>
          <w:rFonts w:hint="eastAsia"/>
          <w:sz w:val="24"/>
          <w:szCs w:val="24"/>
        </w:rPr>
        <w:t>工程</w:t>
      </w:r>
      <w:r w:rsidRPr="009B63E0">
        <w:rPr>
          <w:rFonts w:hint="eastAsia"/>
          <w:sz w:val="24"/>
          <w:szCs w:val="24"/>
        </w:rPr>
        <w:t>施工组织</w:t>
      </w:r>
      <w:r>
        <w:rPr>
          <w:rFonts w:hint="eastAsia"/>
          <w:sz w:val="24"/>
          <w:szCs w:val="24"/>
        </w:rPr>
        <w:t>方案应结合生产维持方案进行</w:t>
      </w:r>
      <w:r w:rsidRPr="009B63E0">
        <w:rPr>
          <w:rFonts w:hint="eastAsia"/>
          <w:sz w:val="24"/>
          <w:szCs w:val="24"/>
        </w:rPr>
        <w:t>设计</w:t>
      </w:r>
      <w:r>
        <w:rPr>
          <w:rFonts w:hint="eastAsia"/>
          <w:sz w:val="24"/>
          <w:szCs w:val="24"/>
        </w:rPr>
        <w:t>。</w:t>
      </w:r>
    </w:p>
    <w:p w14:paraId="104D7223" w14:textId="6984363E" w:rsidR="004A4B5D" w:rsidRPr="009B63E0" w:rsidRDefault="009B63E0"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sidR="00A223AD">
        <w:rPr>
          <w:rFonts w:hint="eastAsia"/>
          <w:b/>
          <w:sz w:val="24"/>
          <w:szCs w:val="24"/>
        </w:rPr>
        <w:t>4</w:t>
      </w:r>
      <w:r w:rsidR="004A4B5D" w:rsidRPr="009B63E0">
        <w:rPr>
          <w:rFonts w:hint="eastAsia"/>
          <w:sz w:val="24"/>
          <w:szCs w:val="24"/>
        </w:rPr>
        <w:t>改造施工前，应确定</w:t>
      </w:r>
      <w:r>
        <w:rPr>
          <w:rFonts w:hint="eastAsia"/>
          <w:sz w:val="24"/>
          <w:szCs w:val="24"/>
        </w:rPr>
        <w:t>现</w:t>
      </w:r>
      <w:r w:rsidR="004A4B5D" w:rsidRPr="009B63E0">
        <w:rPr>
          <w:rFonts w:hint="eastAsia"/>
          <w:sz w:val="24"/>
          <w:szCs w:val="24"/>
        </w:rPr>
        <w:t>有建筑结构、工艺管道、机电设备等拆、搬范围，并采取必要、针对性的保护措施。对影响施工的管线、管道，采用有效的割接、封堵</w:t>
      </w:r>
      <w:r>
        <w:rPr>
          <w:rFonts w:hint="eastAsia"/>
          <w:sz w:val="24"/>
          <w:szCs w:val="24"/>
        </w:rPr>
        <w:t>、临时改线等</w:t>
      </w:r>
      <w:r w:rsidR="004A4B5D" w:rsidRPr="009B63E0">
        <w:rPr>
          <w:rFonts w:hint="eastAsia"/>
          <w:sz w:val="24"/>
          <w:szCs w:val="24"/>
        </w:rPr>
        <w:t>措施</w:t>
      </w:r>
      <w:r>
        <w:rPr>
          <w:rFonts w:hint="eastAsia"/>
          <w:sz w:val="24"/>
          <w:szCs w:val="24"/>
        </w:rPr>
        <w:t>。</w:t>
      </w:r>
    </w:p>
    <w:p w14:paraId="06205873" w14:textId="35590B3B" w:rsidR="004A4B5D" w:rsidRPr="009B63E0" w:rsidRDefault="009B63E0"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sidR="00A223AD">
        <w:rPr>
          <w:rFonts w:hint="eastAsia"/>
          <w:b/>
          <w:sz w:val="24"/>
          <w:szCs w:val="24"/>
        </w:rPr>
        <w:t>5</w:t>
      </w:r>
      <w:r w:rsidR="004A4B5D" w:rsidRPr="009B63E0">
        <w:rPr>
          <w:rFonts w:hint="eastAsia"/>
          <w:sz w:val="24"/>
          <w:szCs w:val="24"/>
        </w:rPr>
        <w:t>改造施工前，应根据工程的规模、难易程度进行相关的安全评估，评估的重点为</w:t>
      </w:r>
      <w:r>
        <w:rPr>
          <w:rFonts w:hint="eastAsia"/>
          <w:sz w:val="24"/>
          <w:szCs w:val="24"/>
        </w:rPr>
        <w:t>现</w:t>
      </w:r>
      <w:r w:rsidR="004A4B5D" w:rsidRPr="009B63E0">
        <w:rPr>
          <w:rFonts w:hint="eastAsia"/>
          <w:sz w:val="24"/>
          <w:szCs w:val="24"/>
        </w:rPr>
        <w:t>有设施改造安全及密闭空间等施工安全</w:t>
      </w:r>
      <w:r w:rsidR="00247FDB">
        <w:rPr>
          <w:rFonts w:hint="eastAsia"/>
          <w:sz w:val="24"/>
          <w:szCs w:val="24"/>
        </w:rPr>
        <w:t>。</w:t>
      </w:r>
    </w:p>
    <w:p w14:paraId="21EDDBF1" w14:textId="0B82D604" w:rsidR="004A4B5D" w:rsidRPr="009B63E0" w:rsidRDefault="009B63E0" w:rsidP="009B63E0">
      <w:pPr>
        <w:snapToGrid w:val="0"/>
        <w:spacing w:beforeLines="50" w:before="156" w:line="360" w:lineRule="auto"/>
        <w:rPr>
          <w:sz w:val="24"/>
          <w:szCs w:val="24"/>
        </w:rPr>
      </w:pPr>
      <w:r>
        <w:rPr>
          <w:rFonts w:hint="eastAsia"/>
          <w:b/>
          <w:sz w:val="24"/>
          <w:szCs w:val="24"/>
        </w:rPr>
        <w:t>11</w:t>
      </w:r>
      <w:r w:rsidRPr="00A34844">
        <w:rPr>
          <w:rFonts w:hint="eastAsia"/>
          <w:b/>
          <w:sz w:val="24"/>
          <w:szCs w:val="24"/>
        </w:rPr>
        <w:t>.</w:t>
      </w:r>
      <w:r>
        <w:rPr>
          <w:rFonts w:hint="eastAsia"/>
          <w:b/>
          <w:sz w:val="24"/>
          <w:szCs w:val="24"/>
        </w:rPr>
        <w:t>1</w:t>
      </w:r>
      <w:r w:rsidRPr="00A34844">
        <w:rPr>
          <w:rFonts w:hint="eastAsia"/>
          <w:b/>
          <w:sz w:val="24"/>
          <w:szCs w:val="24"/>
        </w:rPr>
        <w:t>.</w:t>
      </w:r>
      <w:r w:rsidR="00A223AD">
        <w:rPr>
          <w:rFonts w:hint="eastAsia"/>
          <w:b/>
          <w:sz w:val="24"/>
          <w:szCs w:val="24"/>
        </w:rPr>
        <w:t>6</w:t>
      </w:r>
      <w:r w:rsidRPr="009B63E0">
        <w:rPr>
          <w:rFonts w:hint="eastAsia"/>
          <w:sz w:val="24"/>
          <w:szCs w:val="24"/>
        </w:rPr>
        <w:t>改造施工前，</w:t>
      </w:r>
      <w:r>
        <w:rPr>
          <w:rFonts w:hint="eastAsia"/>
          <w:sz w:val="24"/>
          <w:szCs w:val="24"/>
        </w:rPr>
        <w:t>应</w:t>
      </w:r>
      <w:r w:rsidR="004A4B5D" w:rsidRPr="009B63E0">
        <w:rPr>
          <w:rFonts w:hint="eastAsia"/>
          <w:sz w:val="24"/>
          <w:szCs w:val="24"/>
        </w:rPr>
        <w:t>根据改造工程的特点及周边环境编制应急预案</w:t>
      </w:r>
      <w:r w:rsidR="00247FDB">
        <w:rPr>
          <w:rFonts w:hint="eastAsia"/>
          <w:sz w:val="24"/>
          <w:szCs w:val="24"/>
        </w:rPr>
        <w:t>。</w:t>
      </w:r>
    </w:p>
    <w:p w14:paraId="41BE8EA2" w14:textId="4AF87253" w:rsidR="009B63E0" w:rsidRPr="007D7D16" w:rsidRDefault="009B63E0" w:rsidP="007D7D16">
      <w:pPr>
        <w:pStyle w:val="2"/>
      </w:pPr>
      <w:bookmarkStart w:id="128" w:name="_Toc44660532"/>
      <w:bookmarkStart w:id="129" w:name="_Toc45530527"/>
      <w:r w:rsidRPr="007D7D16">
        <w:rPr>
          <w:rFonts w:hint="eastAsia"/>
        </w:rPr>
        <w:t>11.2</w:t>
      </w:r>
      <w:r w:rsidRPr="007D7D16">
        <w:rPr>
          <w:rFonts w:hint="eastAsia"/>
        </w:rPr>
        <w:t>施工</w:t>
      </w:r>
      <w:bookmarkEnd w:id="128"/>
      <w:bookmarkEnd w:id="129"/>
    </w:p>
    <w:p w14:paraId="6050A66B" w14:textId="0F0B1CE7" w:rsidR="004A4B5D" w:rsidRPr="00EF1B2E" w:rsidRDefault="009B63E0" w:rsidP="009B63E0">
      <w:pPr>
        <w:snapToGrid w:val="0"/>
        <w:spacing w:beforeLines="50" w:before="156" w:line="360" w:lineRule="auto"/>
        <w:rPr>
          <w:color w:val="000000" w:themeColor="text1"/>
          <w:sz w:val="24"/>
          <w:szCs w:val="24"/>
        </w:rPr>
      </w:pPr>
      <w:r>
        <w:rPr>
          <w:rFonts w:hint="eastAsia"/>
          <w:b/>
          <w:sz w:val="24"/>
          <w:szCs w:val="24"/>
        </w:rPr>
        <w:t>11</w:t>
      </w:r>
      <w:r w:rsidRPr="00A34844">
        <w:rPr>
          <w:rFonts w:hint="eastAsia"/>
          <w:b/>
          <w:sz w:val="24"/>
          <w:szCs w:val="24"/>
        </w:rPr>
        <w:t>.</w:t>
      </w:r>
      <w:r>
        <w:rPr>
          <w:rFonts w:hint="eastAsia"/>
          <w:b/>
          <w:sz w:val="24"/>
          <w:szCs w:val="24"/>
        </w:rPr>
        <w:t>2</w:t>
      </w:r>
      <w:r w:rsidRPr="00A34844">
        <w:rPr>
          <w:rFonts w:hint="eastAsia"/>
          <w:b/>
          <w:sz w:val="24"/>
          <w:szCs w:val="24"/>
        </w:rPr>
        <w:t>.</w:t>
      </w:r>
      <w:r>
        <w:rPr>
          <w:rFonts w:hint="eastAsia"/>
          <w:b/>
          <w:sz w:val="24"/>
          <w:szCs w:val="24"/>
        </w:rPr>
        <w:t>1</w:t>
      </w:r>
      <w:r w:rsidR="00C8473A" w:rsidRPr="00EF1B2E">
        <w:rPr>
          <w:rFonts w:hint="eastAsia"/>
          <w:bCs/>
          <w:color w:val="000000" w:themeColor="text1"/>
          <w:sz w:val="24"/>
          <w:szCs w:val="24"/>
        </w:rPr>
        <w:t>对于不停</w:t>
      </w:r>
      <w:proofErr w:type="gramStart"/>
      <w:r w:rsidR="00C8473A" w:rsidRPr="00EF1B2E">
        <w:rPr>
          <w:rFonts w:hint="eastAsia"/>
          <w:bCs/>
          <w:color w:val="000000" w:themeColor="text1"/>
          <w:sz w:val="24"/>
          <w:szCs w:val="24"/>
        </w:rPr>
        <w:t>运改造</w:t>
      </w:r>
      <w:proofErr w:type="gramEnd"/>
      <w:r w:rsidR="00C8473A" w:rsidRPr="00EF1B2E">
        <w:rPr>
          <w:rFonts w:hint="eastAsia"/>
          <w:bCs/>
          <w:color w:val="000000" w:themeColor="text1"/>
          <w:sz w:val="24"/>
          <w:szCs w:val="24"/>
        </w:rPr>
        <w:t>工程</w:t>
      </w:r>
      <w:r w:rsidR="002F3FF5" w:rsidRPr="00EF1B2E">
        <w:rPr>
          <w:rFonts w:hint="eastAsia"/>
          <w:bCs/>
          <w:color w:val="000000" w:themeColor="text1"/>
          <w:sz w:val="24"/>
          <w:szCs w:val="24"/>
        </w:rPr>
        <w:t>的</w:t>
      </w:r>
      <w:r w:rsidR="004A4B5D" w:rsidRPr="00EF1B2E">
        <w:rPr>
          <w:rFonts w:hint="eastAsia"/>
          <w:color w:val="000000" w:themeColor="text1"/>
          <w:sz w:val="24"/>
          <w:szCs w:val="24"/>
        </w:rPr>
        <w:t>桩基与基础</w:t>
      </w:r>
      <w:r w:rsidR="000C07EF" w:rsidRPr="00EF1B2E">
        <w:rPr>
          <w:rFonts w:hint="eastAsia"/>
          <w:color w:val="000000" w:themeColor="text1"/>
          <w:sz w:val="24"/>
          <w:szCs w:val="24"/>
        </w:rPr>
        <w:t>施工应符合</w:t>
      </w:r>
      <w:proofErr w:type="gramStart"/>
      <w:r w:rsidR="000C07EF" w:rsidRPr="00EF1B2E">
        <w:rPr>
          <w:rFonts w:hint="eastAsia"/>
          <w:color w:val="000000" w:themeColor="text1"/>
          <w:sz w:val="24"/>
          <w:szCs w:val="24"/>
        </w:rPr>
        <w:t>下列</w:t>
      </w:r>
      <w:proofErr w:type="gramEnd"/>
      <w:r w:rsidR="000C07EF" w:rsidRPr="00EF1B2E">
        <w:rPr>
          <w:rFonts w:hint="eastAsia"/>
          <w:color w:val="000000" w:themeColor="text1"/>
          <w:sz w:val="24"/>
          <w:szCs w:val="24"/>
        </w:rPr>
        <w:t>要要求：</w:t>
      </w:r>
    </w:p>
    <w:p w14:paraId="110D3941" w14:textId="0D638CF0" w:rsidR="004A4B5D" w:rsidRPr="00EF1B2E" w:rsidRDefault="009B63E0" w:rsidP="000C07EF">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1</w:t>
      </w:r>
      <w:r w:rsidR="00FA5639" w:rsidRPr="00EF1B2E">
        <w:rPr>
          <w:rFonts w:hint="eastAsia"/>
          <w:color w:val="000000" w:themeColor="text1"/>
          <w:sz w:val="24"/>
          <w:szCs w:val="24"/>
        </w:rPr>
        <w:t>基础及基坑围护</w:t>
      </w:r>
      <w:r w:rsidR="004A4B5D" w:rsidRPr="00EF1B2E">
        <w:rPr>
          <w:rFonts w:hint="eastAsia"/>
          <w:color w:val="000000" w:themeColor="text1"/>
          <w:sz w:val="24"/>
          <w:szCs w:val="24"/>
        </w:rPr>
        <w:t>桩基的选型</w:t>
      </w:r>
      <w:r w:rsidR="000C07EF" w:rsidRPr="00EF1B2E">
        <w:rPr>
          <w:rFonts w:hint="eastAsia"/>
          <w:color w:val="000000" w:themeColor="text1"/>
          <w:sz w:val="24"/>
          <w:szCs w:val="24"/>
        </w:rPr>
        <w:t>宜优先</w:t>
      </w:r>
      <w:r w:rsidR="004A4B5D" w:rsidRPr="00EF1B2E">
        <w:rPr>
          <w:rFonts w:hint="eastAsia"/>
          <w:color w:val="000000" w:themeColor="text1"/>
          <w:sz w:val="24"/>
          <w:szCs w:val="24"/>
        </w:rPr>
        <w:t>选用钻孔灌注桩等非</w:t>
      </w:r>
      <w:proofErr w:type="gramStart"/>
      <w:r w:rsidR="004A4B5D" w:rsidRPr="00EF1B2E">
        <w:rPr>
          <w:rFonts w:hint="eastAsia"/>
          <w:color w:val="000000" w:themeColor="text1"/>
          <w:sz w:val="24"/>
          <w:szCs w:val="24"/>
        </w:rPr>
        <w:t>挤土桩</w:t>
      </w:r>
      <w:proofErr w:type="gramEnd"/>
      <w:r w:rsidR="004A4B5D" w:rsidRPr="00EF1B2E">
        <w:rPr>
          <w:rFonts w:hint="eastAsia"/>
          <w:color w:val="000000" w:themeColor="text1"/>
          <w:sz w:val="24"/>
          <w:szCs w:val="24"/>
        </w:rPr>
        <w:t>型，</w:t>
      </w:r>
      <w:r w:rsidR="000C07EF" w:rsidRPr="00EF1B2E">
        <w:rPr>
          <w:rFonts w:hint="eastAsia"/>
          <w:color w:val="000000" w:themeColor="text1"/>
          <w:sz w:val="24"/>
          <w:szCs w:val="24"/>
        </w:rPr>
        <w:t>并应符合</w:t>
      </w:r>
      <w:r w:rsidR="00355FB1" w:rsidRPr="00EF1B2E">
        <w:rPr>
          <w:rFonts w:hint="eastAsia"/>
          <w:color w:val="000000" w:themeColor="text1"/>
          <w:sz w:val="24"/>
          <w:szCs w:val="24"/>
        </w:rPr>
        <w:t>现行国家标准</w:t>
      </w:r>
      <w:r w:rsidR="004A4B5D" w:rsidRPr="00EF1B2E">
        <w:rPr>
          <w:rFonts w:hint="eastAsia"/>
          <w:color w:val="000000" w:themeColor="text1"/>
          <w:sz w:val="24"/>
          <w:szCs w:val="24"/>
        </w:rPr>
        <w:t>《</w:t>
      </w:r>
      <w:r w:rsidR="004A4B5D" w:rsidRPr="00EF1B2E">
        <w:rPr>
          <w:color w:val="000000" w:themeColor="text1"/>
          <w:sz w:val="24"/>
          <w:szCs w:val="24"/>
        </w:rPr>
        <w:t>建筑</w:t>
      </w:r>
      <w:r w:rsidR="004A4B5D" w:rsidRPr="00EF1B2E">
        <w:rPr>
          <w:rFonts w:hint="eastAsia"/>
          <w:color w:val="000000" w:themeColor="text1"/>
          <w:sz w:val="24"/>
          <w:szCs w:val="24"/>
        </w:rPr>
        <w:t>地基基础工程施工规范</w:t>
      </w:r>
      <w:r w:rsidR="00FA5639" w:rsidRPr="00EF1B2E">
        <w:rPr>
          <w:rFonts w:hint="eastAsia"/>
          <w:color w:val="000000" w:themeColor="text1"/>
          <w:sz w:val="24"/>
          <w:szCs w:val="24"/>
        </w:rPr>
        <w:t>》</w:t>
      </w:r>
      <w:r w:rsidR="004A4B5D" w:rsidRPr="00EF1B2E">
        <w:rPr>
          <w:rFonts w:hint="eastAsia"/>
          <w:color w:val="000000" w:themeColor="text1"/>
          <w:sz w:val="24"/>
          <w:szCs w:val="24"/>
        </w:rPr>
        <w:t>GB</w:t>
      </w:r>
      <w:r w:rsidR="00355FB1" w:rsidRPr="00EF1B2E">
        <w:rPr>
          <w:color w:val="000000" w:themeColor="text1"/>
          <w:sz w:val="24"/>
          <w:szCs w:val="24"/>
        </w:rPr>
        <w:t xml:space="preserve"> </w:t>
      </w:r>
      <w:r w:rsidR="004A4B5D" w:rsidRPr="00EF1B2E">
        <w:rPr>
          <w:rFonts w:hint="eastAsia"/>
          <w:color w:val="000000" w:themeColor="text1"/>
          <w:sz w:val="24"/>
          <w:szCs w:val="24"/>
        </w:rPr>
        <w:t>51004</w:t>
      </w:r>
      <w:r w:rsidR="000C07EF" w:rsidRPr="00EF1B2E">
        <w:rPr>
          <w:rFonts w:hint="eastAsia"/>
          <w:color w:val="000000" w:themeColor="text1"/>
          <w:sz w:val="24"/>
          <w:szCs w:val="24"/>
        </w:rPr>
        <w:t>的有关规定。</w:t>
      </w:r>
    </w:p>
    <w:p w14:paraId="435A390C" w14:textId="22E62384" w:rsidR="004A4B5D" w:rsidRPr="00EF1B2E" w:rsidRDefault="009B63E0" w:rsidP="000C07EF">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2</w:t>
      </w:r>
      <w:r w:rsidR="00FA5639" w:rsidRPr="00EF1B2E">
        <w:rPr>
          <w:rFonts w:hint="eastAsia"/>
          <w:color w:val="000000" w:themeColor="text1"/>
          <w:sz w:val="24"/>
          <w:szCs w:val="24"/>
        </w:rPr>
        <w:t>基础及基坑围护加固</w:t>
      </w:r>
      <w:r w:rsidR="004A4B5D" w:rsidRPr="00EF1B2E">
        <w:rPr>
          <w:rFonts w:hint="eastAsia"/>
          <w:color w:val="000000" w:themeColor="text1"/>
          <w:sz w:val="24"/>
          <w:szCs w:val="24"/>
        </w:rPr>
        <w:t>宜选用全方位高压喷射注浆工法等新型工艺设备</w:t>
      </w:r>
      <w:r w:rsidR="000C07EF" w:rsidRPr="00EF1B2E">
        <w:rPr>
          <w:rFonts w:hint="eastAsia"/>
          <w:color w:val="000000" w:themeColor="text1"/>
          <w:sz w:val="24"/>
          <w:szCs w:val="24"/>
        </w:rPr>
        <w:t>。</w:t>
      </w:r>
    </w:p>
    <w:p w14:paraId="774B514E" w14:textId="34109D9E" w:rsidR="004A4B5D" w:rsidRPr="00EF1B2E" w:rsidRDefault="009B63E0" w:rsidP="000C07EF">
      <w:pPr>
        <w:snapToGrid w:val="0"/>
        <w:spacing w:beforeLines="50" w:before="156" w:line="360" w:lineRule="auto"/>
        <w:ind w:firstLineChars="200" w:firstLine="482"/>
        <w:rPr>
          <w:color w:val="000000" w:themeColor="text1"/>
          <w:sz w:val="24"/>
          <w:szCs w:val="24"/>
        </w:rPr>
      </w:pPr>
      <w:r w:rsidRPr="00EF1B2E">
        <w:rPr>
          <w:rFonts w:hint="eastAsia"/>
          <w:b/>
          <w:color w:val="000000" w:themeColor="text1"/>
          <w:sz w:val="24"/>
          <w:szCs w:val="24"/>
        </w:rPr>
        <w:t>3</w:t>
      </w:r>
      <w:r w:rsidR="004A4B5D" w:rsidRPr="00EF1B2E">
        <w:rPr>
          <w:rFonts w:hint="eastAsia"/>
          <w:color w:val="000000" w:themeColor="text1"/>
          <w:sz w:val="24"/>
          <w:szCs w:val="24"/>
        </w:rPr>
        <w:t>在施工的过程中加强对周边</w:t>
      </w:r>
      <w:r w:rsidR="00FA5639" w:rsidRPr="00EF1B2E">
        <w:rPr>
          <w:rFonts w:hint="eastAsia"/>
          <w:color w:val="000000" w:themeColor="text1"/>
          <w:sz w:val="24"/>
          <w:szCs w:val="24"/>
        </w:rPr>
        <w:t>现</w:t>
      </w:r>
      <w:r w:rsidR="004A4B5D" w:rsidRPr="00EF1B2E">
        <w:rPr>
          <w:rFonts w:hint="eastAsia"/>
          <w:color w:val="000000" w:themeColor="text1"/>
          <w:sz w:val="24"/>
          <w:szCs w:val="24"/>
        </w:rPr>
        <w:t>有构筑物、管线等的监测，根据监测数据采取相应的措施</w:t>
      </w:r>
      <w:r w:rsidR="00247FDB" w:rsidRPr="00EF1B2E">
        <w:rPr>
          <w:rFonts w:hint="eastAsia"/>
          <w:color w:val="000000" w:themeColor="text1"/>
          <w:sz w:val="24"/>
          <w:szCs w:val="24"/>
        </w:rPr>
        <w:t>。</w:t>
      </w:r>
    </w:p>
    <w:p w14:paraId="1F7B1646" w14:textId="374E18CE" w:rsidR="004A4B5D" w:rsidRPr="00EF1B2E" w:rsidRDefault="000C07EF" w:rsidP="009B63E0">
      <w:pPr>
        <w:snapToGrid w:val="0"/>
        <w:spacing w:beforeLines="50" w:before="156" w:line="360" w:lineRule="auto"/>
        <w:rPr>
          <w:color w:val="000000" w:themeColor="text1"/>
          <w:sz w:val="24"/>
          <w:szCs w:val="24"/>
        </w:rPr>
      </w:pPr>
      <w:r w:rsidRPr="00EF1B2E">
        <w:rPr>
          <w:rFonts w:hint="eastAsia"/>
          <w:b/>
          <w:color w:val="000000" w:themeColor="text1"/>
          <w:sz w:val="24"/>
          <w:szCs w:val="24"/>
        </w:rPr>
        <w:lastRenderedPageBreak/>
        <w:t>11.2.2</w:t>
      </w:r>
      <w:r w:rsidR="00387E3A" w:rsidRPr="00EF1B2E">
        <w:rPr>
          <w:rFonts w:hint="eastAsia"/>
          <w:color w:val="000000" w:themeColor="text1"/>
          <w:sz w:val="24"/>
          <w:szCs w:val="24"/>
        </w:rPr>
        <w:t>构筑物</w:t>
      </w:r>
      <w:r w:rsidR="004A4B5D" w:rsidRPr="00EF1B2E">
        <w:rPr>
          <w:rFonts w:hint="eastAsia"/>
          <w:color w:val="000000" w:themeColor="text1"/>
          <w:sz w:val="24"/>
          <w:szCs w:val="24"/>
        </w:rPr>
        <w:t>施工</w:t>
      </w:r>
      <w:r w:rsidR="00FA5639" w:rsidRPr="00EF1B2E">
        <w:rPr>
          <w:rFonts w:hint="eastAsia"/>
          <w:color w:val="000000" w:themeColor="text1"/>
          <w:sz w:val="24"/>
          <w:szCs w:val="24"/>
        </w:rPr>
        <w:t>应符合</w:t>
      </w:r>
      <w:r w:rsidR="00355FB1" w:rsidRPr="00EF1B2E">
        <w:rPr>
          <w:rFonts w:hint="eastAsia"/>
          <w:color w:val="000000" w:themeColor="text1"/>
          <w:sz w:val="24"/>
          <w:szCs w:val="24"/>
        </w:rPr>
        <w:t>现行国家标准</w:t>
      </w:r>
      <w:r w:rsidR="00FA5639" w:rsidRPr="00EF1B2E">
        <w:rPr>
          <w:rFonts w:hint="eastAsia"/>
          <w:color w:val="000000" w:themeColor="text1"/>
          <w:sz w:val="24"/>
          <w:szCs w:val="24"/>
        </w:rPr>
        <w:t>《给排水构筑物施工与验收规范》</w:t>
      </w:r>
      <w:r w:rsidR="00FA5639" w:rsidRPr="00EF1B2E">
        <w:rPr>
          <w:rFonts w:hint="eastAsia"/>
          <w:color w:val="000000" w:themeColor="text1"/>
          <w:sz w:val="24"/>
          <w:szCs w:val="24"/>
        </w:rPr>
        <w:t>GB</w:t>
      </w:r>
      <w:r w:rsidR="00355FB1" w:rsidRPr="00EF1B2E">
        <w:rPr>
          <w:color w:val="000000" w:themeColor="text1"/>
          <w:sz w:val="24"/>
          <w:szCs w:val="24"/>
        </w:rPr>
        <w:t xml:space="preserve"> </w:t>
      </w:r>
      <w:r w:rsidR="00FA5639" w:rsidRPr="00EF1B2E">
        <w:rPr>
          <w:rFonts w:hint="eastAsia"/>
          <w:color w:val="000000" w:themeColor="text1"/>
          <w:sz w:val="24"/>
          <w:szCs w:val="24"/>
        </w:rPr>
        <w:t>50141</w:t>
      </w:r>
      <w:r w:rsidR="00AE4832" w:rsidRPr="00EF1B2E">
        <w:rPr>
          <w:rFonts w:hint="eastAsia"/>
          <w:color w:val="000000" w:themeColor="text1"/>
          <w:sz w:val="24"/>
          <w:szCs w:val="24"/>
        </w:rPr>
        <w:t>的有关规定，并符合下列要求：</w:t>
      </w:r>
    </w:p>
    <w:p w14:paraId="50123559" w14:textId="35FABA37" w:rsidR="004A4B5D" w:rsidRPr="00EF1B2E" w:rsidRDefault="000C07EF" w:rsidP="00387E3A">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1</w:t>
      </w:r>
      <w:r w:rsidR="004A4B5D" w:rsidRPr="00EF1B2E">
        <w:rPr>
          <w:rFonts w:hint="eastAsia"/>
          <w:color w:val="000000" w:themeColor="text1"/>
          <w:sz w:val="24"/>
          <w:szCs w:val="24"/>
        </w:rPr>
        <w:t>新老结构</w:t>
      </w:r>
      <w:proofErr w:type="gramStart"/>
      <w:r w:rsidR="004A4B5D" w:rsidRPr="00EF1B2E">
        <w:rPr>
          <w:rFonts w:hint="eastAsia"/>
          <w:color w:val="000000" w:themeColor="text1"/>
          <w:sz w:val="24"/>
          <w:szCs w:val="24"/>
        </w:rPr>
        <w:t>连接面</w:t>
      </w:r>
      <w:proofErr w:type="gramEnd"/>
      <w:r w:rsidR="004A4B5D" w:rsidRPr="00EF1B2E">
        <w:rPr>
          <w:rFonts w:hint="eastAsia"/>
          <w:color w:val="000000" w:themeColor="text1"/>
          <w:sz w:val="24"/>
          <w:szCs w:val="24"/>
        </w:rPr>
        <w:t>应采用人工凿毛处理，凿毛</w:t>
      </w:r>
      <w:r w:rsidRPr="00EF1B2E">
        <w:rPr>
          <w:rFonts w:hint="eastAsia"/>
          <w:color w:val="000000" w:themeColor="text1"/>
          <w:sz w:val="24"/>
          <w:szCs w:val="24"/>
        </w:rPr>
        <w:t>时不应</w:t>
      </w:r>
      <w:r w:rsidR="004A4B5D" w:rsidRPr="00EF1B2E">
        <w:rPr>
          <w:rFonts w:hint="eastAsia"/>
          <w:color w:val="000000" w:themeColor="text1"/>
          <w:sz w:val="24"/>
          <w:szCs w:val="24"/>
        </w:rPr>
        <w:t>对</w:t>
      </w:r>
      <w:r w:rsidRPr="00EF1B2E">
        <w:rPr>
          <w:rFonts w:hint="eastAsia"/>
          <w:color w:val="000000" w:themeColor="text1"/>
          <w:sz w:val="24"/>
          <w:szCs w:val="24"/>
        </w:rPr>
        <w:t>现</w:t>
      </w:r>
      <w:r w:rsidR="004A4B5D" w:rsidRPr="00EF1B2E">
        <w:rPr>
          <w:rFonts w:hint="eastAsia"/>
          <w:color w:val="000000" w:themeColor="text1"/>
          <w:sz w:val="24"/>
          <w:szCs w:val="24"/>
        </w:rPr>
        <w:t>有结构</w:t>
      </w:r>
      <w:r w:rsidRPr="00EF1B2E">
        <w:rPr>
          <w:rFonts w:hint="eastAsia"/>
          <w:color w:val="000000" w:themeColor="text1"/>
          <w:sz w:val="24"/>
          <w:szCs w:val="24"/>
        </w:rPr>
        <w:t>造成</w:t>
      </w:r>
      <w:r w:rsidR="004A4B5D" w:rsidRPr="00EF1B2E">
        <w:rPr>
          <w:rFonts w:hint="eastAsia"/>
          <w:color w:val="000000" w:themeColor="text1"/>
          <w:sz w:val="24"/>
          <w:szCs w:val="24"/>
        </w:rPr>
        <w:t>损伤，</w:t>
      </w:r>
      <w:r w:rsidRPr="00EF1B2E">
        <w:rPr>
          <w:rFonts w:hint="eastAsia"/>
          <w:color w:val="000000" w:themeColor="text1"/>
          <w:sz w:val="24"/>
          <w:szCs w:val="24"/>
        </w:rPr>
        <w:t>并应</w:t>
      </w:r>
      <w:r w:rsidR="004A4B5D" w:rsidRPr="00EF1B2E">
        <w:rPr>
          <w:rFonts w:hint="eastAsia"/>
          <w:color w:val="000000" w:themeColor="text1"/>
          <w:sz w:val="24"/>
          <w:szCs w:val="24"/>
        </w:rPr>
        <w:t>在老结构混凝土面涂刷</w:t>
      </w:r>
      <w:r w:rsidRPr="00EF1B2E">
        <w:rPr>
          <w:rFonts w:hint="eastAsia"/>
          <w:color w:val="000000" w:themeColor="text1"/>
          <w:sz w:val="24"/>
          <w:szCs w:val="24"/>
        </w:rPr>
        <w:t>提高粘结强度的</w:t>
      </w:r>
      <w:r w:rsidR="004A4B5D" w:rsidRPr="00EF1B2E">
        <w:rPr>
          <w:rFonts w:hint="eastAsia"/>
          <w:color w:val="000000" w:themeColor="text1"/>
          <w:sz w:val="24"/>
          <w:szCs w:val="24"/>
        </w:rPr>
        <w:t>界面剂</w:t>
      </w:r>
      <w:r w:rsidRPr="00EF1B2E">
        <w:rPr>
          <w:rFonts w:hint="eastAsia"/>
          <w:color w:val="000000" w:themeColor="text1"/>
          <w:sz w:val="24"/>
          <w:szCs w:val="24"/>
        </w:rPr>
        <w:t>。</w:t>
      </w:r>
    </w:p>
    <w:p w14:paraId="659580D4" w14:textId="7C7B7F4D" w:rsidR="004A4B5D" w:rsidRPr="00EF1B2E" w:rsidRDefault="000C07EF" w:rsidP="000C07EF">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2</w:t>
      </w:r>
      <w:r w:rsidR="004A4B5D" w:rsidRPr="00EF1B2E">
        <w:rPr>
          <w:rFonts w:hint="eastAsia"/>
          <w:color w:val="000000" w:themeColor="text1"/>
          <w:sz w:val="24"/>
          <w:szCs w:val="24"/>
        </w:rPr>
        <w:t>钢筋连接采用植筋或凿出焊接等形式，植筋及焊接均应满足设计及规范要求</w:t>
      </w:r>
      <w:r w:rsidR="00247FDB" w:rsidRPr="00EF1B2E">
        <w:rPr>
          <w:rFonts w:hint="eastAsia"/>
          <w:color w:val="000000" w:themeColor="text1"/>
          <w:sz w:val="24"/>
          <w:szCs w:val="24"/>
        </w:rPr>
        <w:t>。</w:t>
      </w:r>
    </w:p>
    <w:p w14:paraId="337C3BA1" w14:textId="28CFA310" w:rsidR="004A4B5D" w:rsidRPr="00EF1B2E" w:rsidRDefault="000C07EF" w:rsidP="000C07EF">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3</w:t>
      </w:r>
      <w:r w:rsidR="004A4B5D" w:rsidRPr="00EF1B2E">
        <w:rPr>
          <w:rFonts w:hint="eastAsia"/>
          <w:color w:val="000000" w:themeColor="text1"/>
          <w:sz w:val="24"/>
          <w:szCs w:val="24"/>
        </w:rPr>
        <w:t>新结构施工前，应会同设计仔细商讨结构施工缝位置，采取必要的防水等措施</w:t>
      </w:r>
      <w:r w:rsidR="00247FDB" w:rsidRPr="00EF1B2E">
        <w:rPr>
          <w:rFonts w:hint="eastAsia"/>
          <w:color w:val="000000" w:themeColor="text1"/>
          <w:sz w:val="24"/>
          <w:szCs w:val="24"/>
        </w:rPr>
        <w:t>。</w:t>
      </w:r>
    </w:p>
    <w:p w14:paraId="40085792" w14:textId="6252303A" w:rsidR="004A4B5D" w:rsidRPr="00EF1B2E" w:rsidRDefault="000C07EF" w:rsidP="000C07EF">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4</w:t>
      </w:r>
      <w:r w:rsidR="004A4B5D" w:rsidRPr="00EF1B2E">
        <w:rPr>
          <w:rFonts w:hint="eastAsia"/>
          <w:color w:val="000000" w:themeColor="text1"/>
          <w:sz w:val="24"/>
          <w:szCs w:val="24"/>
        </w:rPr>
        <w:t>在老结构上开孔、洞时，</w:t>
      </w:r>
      <w:r w:rsidRPr="00EF1B2E">
        <w:rPr>
          <w:rFonts w:hint="eastAsia"/>
          <w:color w:val="000000" w:themeColor="text1"/>
          <w:sz w:val="24"/>
          <w:szCs w:val="24"/>
        </w:rPr>
        <w:t>不应对现有结构造成损伤，</w:t>
      </w:r>
      <w:r w:rsidR="004A4B5D" w:rsidRPr="00EF1B2E">
        <w:rPr>
          <w:rFonts w:hint="eastAsia"/>
          <w:color w:val="000000" w:themeColor="text1"/>
          <w:sz w:val="24"/>
          <w:szCs w:val="24"/>
        </w:rPr>
        <w:t>应采用机械开孔、切割等形式</w:t>
      </w:r>
      <w:r w:rsidRPr="00EF1B2E">
        <w:rPr>
          <w:rFonts w:hint="eastAsia"/>
          <w:color w:val="000000" w:themeColor="text1"/>
          <w:sz w:val="24"/>
          <w:szCs w:val="24"/>
        </w:rPr>
        <w:t>。</w:t>
      </w:r>
      <w:r w:rsidR="004A4B5D" w:rsidRPr="00EF1B2E">
        <w:rPr>
          <w:rFonts w:hint="eastAsia"/>
          <w:color w:val="000000" w:themeColor="text1"/>
          <w:sz w:val="24"/>
          <w:szCs w:val="24"/>
        </w:rPr>
        <w:t>必要时可采用碳纤维等材料进行局部加强。</w:t>
      </w:r>
    </w:p>
    <w:p w14:paraId="1B144BD7" w14:textId="7232054D" w:rsidR="004A4B5D" w:rsidRPr="00EF1B2E" w:rsidRDefault="000C07EF" w:rsidP="00230B5E">
      <w:pPr>
        <w:spacing w:line="360" w:lineRule="auto"/>
        <w:rPr>
          <w:color w:val="000000" w:themeColor="text1"/>
          <w:sz w:val="24"/>
          <w:szCs w:val="24"/>
        </w:rPr>
      </w:pPr>
      <w:r w:rsidRPr="00EF1B2E">
        <w:rPr>
          <w:rFonts w:hint="eastAsia"/>
          <w:b/>
          <w:color w:val="000000" w:themeColor="text1"/>
          <w:sz w:val="24"/>
          <w:szCs w:val="24"/>
        </w:rPr>
        <w:t>11.2.3</w:t>
      </w:r>
      <w:r w:rsidR="004A4B5D" w:rsidRPr="00EF1B2E">
        <w:rPr>
          <w:rFonts w:hint="eastAsia"/>
          <w:color w:val="000000" w:themeColor="text1"/>
          <w:sz w:val="24"/>
          <w:szCs w:val="24"/>
        </w:rPr>
        <w:t>管道</w:t>
      </w:r>
      <w:r w:rsidRPr="00EF1B2E">
        <w:rPr>
          <w:rFonts w:hint="eastAsia"/>
          <w:color w:val="000000" w:themeColor="text1"/>
          <w:sz w:val="24"/>
          <w:szCs w:val="24"/>
        </w:rPr>
        <w:t>施工</w:t>
      </w:r>
      <w:r w:rsidR="00AE4832" w:rsidRPr="00EF1B2E">
        <w:rPr>
          <w:rFonts w:hint="eastAsia"/>
          <w:color w:val="000000" w:themeColor="text1"/>
          <w:sz w:val="24"/>
          <w:szCs w:val="24"/>
        </w:rPr>
        <w:t>应符合</w:t>
      </w:r>
      <w:r w:rsidR="00355FB1" w:rsidRPr="00EF1B2E">
        <w:rPr>
          <w:rFonts w:hint="eastAsia"/>
          <w:color w:val="000000" w:themeColor="text1"/>
          <w:sz w:val="24"/>
          <w:szCs w:val="24"/>
        </w:rPr>
        <w:t>现行国家标准</w:t>
      </w:r>
      <w:r w:rsidR="00AE4832" w:rsidRPr="00EF1B2E">
        <w:rPr>
          <w:rFonts w:hint="eastAsia"/>
          <w:color w:val="000000" w:themeColor="text1"/>
          <w:sz w:val="24"/>
          <w:szCs w:val="24"/>
        </w:rPr>
        <w:t>《给排水管道工程施工及验收规范》</w:t>
      </w:r>
      <w:r w:rsidR="00AE4832" w:rsidRPr="00EF1B2E">
        <w:rPr>
          <w:rFonts w:hint="eastAsia"/>
          <w:color w:val="000000" w:themeColor="text1"/>
          <w:sz w:val="24"/>
          <w:szCs w:val="24"/>
        </w:rPr>
        <w:t>GB</w:t>
      </w:r>
      <w:r w:rsidR="00355FB1" w:rsidRPr="00EF1B2E">
        <w:rPr>
          <w:color w:val="000000" w:themeColor="text1"/>
          <w:sz w:val="24"/>
          <w:szCs w:val="24"/>
        </w:rPr>
        <w:t xml:space="preserve"> </w:t>
      </w:r>
      <w:r w:rsidR="00AE4832" w:rsidRPr="00EF1B2E">
        <w:rPr>
          <w:rFonts w:hint="eastAsia"/>
          <w:color w:val="000000" w:themeColor="text1"/>
          <w:sz w:val="24"/>
          <w:szCs w:val="24"/>
        </w:rPr>
        <w:t>50268</w:t>
      </w:r>
      <w:r w:rsidR="00164B97" w:rsidRPr="00EF1B2E">
        <w:rPr>
          <w:rFonts w:hint="eastAsia"/>
          <w:color w:val="000000" w:themeColor="text1"/>
          <w:sz w:val="24"/>
          <w:szCs w:val="24"/>
        </w:rPr>
        <w:t>和《工业金属管道工程施工规范》</w:t>
      </w:r>
      <w:r w:rsidR="00164B97" w:rsidRPr="00EF1B2E">
        <w:rPr>
          <w:rFonts w:hint="eastAsia"/>
          <w:color w:val="000000" w:themeColor="text1"/>
          <w:sz w:val="24"/>
          <w:szCs w:val="24"/>
        </w:rPr>
        <w:t>GB</w:t>
      </w:r>
      <w:r w:rsidR="00355FB1" w:rsidRPr="00EF1B2E">
        <w:rPr>
          <w:color w:val="000000" w:themeColor="text1"/>
          <w:sz w:val="24"/>
          <w:szCs w:val="24"/>
        </w:rPr>
        <w:t xml:space="preserve"> </w:t>
      </w:r>
      <w:r w:rsidR="00164B97" w:rsidRPr="00EF1B2E">
        <w:rPr>
          <w:rFonts w:hint="eastAsia"/>
          <w:color w:val="000000" w:themeColor="text1"/>
          <w:sz w:val="24"/>
          <w:szCs w:val="24"/>
        </w:rPr>
        <w:t>50235</w:t>
      </w:r>
      <w:r w:rsidR="00164B97" w:rsidRPr="00EF1B2E">
        <w:rPr>
          <w:rFonts w:hint="eastAsia"/>
          <w:color w:val="000000" w:themeColor="text1"/>
          <w:sz w:val="24"/>
          <w:szCs w:val="24"/>
        </w:rPr>
        <w:t>的有关要求，</w:t>
      </w:r>
      <w:r w:rsidR="00230B5E" w:rsidRPr="00EF1B2E">
        <w:rPr>
          <w:rFonts w:hint="eastAsia"/>
          <w:color w:val="000000" w:themeColor="text1"/>
          <w:sz w:val="24"/>
          <w:szCs w:val="24"/>
        </w:rPr>
        <w:t>并</w:t>
      </w:r>
      <w:r w:rsidR="00387EDC">
        <w:rPr>
          <w:rFonts w:hint="eastAsia"/>
          <w:color w:val="000000" w:themeColor="text1"/>
          <w:sz w:val="24"/>
          <w:szCs w:val="24"/>
        </w:rPr>
        <w:t>应</w:t>
      </w:r>
      <w:r w:rsidR="00230B5E" w:rsidRPr="00EF1B2E">
        <w:rPr>
          <w:rFonts w:hint="eastAsia"/>
          <w:color w:val="000000" w:themeColor="text1"/>
          <w:sz w:val="24"/>
          <w:szCs w:val="24"/>
        </w:rPr>
        <w:t>符合下列要求：</w:t>
      </w:r>
    </w:p>
    <w:p w14:paraId="74AE3BBD" w14:textId="5EC3DEDF" w:rsidR="004A4B5D" w:rsidRPr="00EF1B2E" w:rsidRDefault="00CC119B" w:rsidP="00CC119B">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1</w:t>
      </w:r>
      <w:r w:rsidRPr="00EF1B2E">
        <w:rPr>
          <w:rFonts w:hint="eastAsia"/>
          <w:color w:val="000000" w:themeColor="text1"/>
          <w:sz w:val="24"/>
          <w:szCs w:val="24"/>
        </w:rPr>
        <w:t xml:space="preserve"> </w:t>
      </w:r>
      <w:r w:rsidR="004A4B5D" w:rsidRPr="00EF1B2E">
        <w:rPr>
          <w:rFonts w:hint="eastAsia"/>
          <w:color w:val="000000" w:themeColor="text1"/>
          <w:sz w:val="24"/>
          <w:szCs w:val="24"/>
        </w:rPr>
        <w:t>室外管道</w:t>
      </w:r>
      <w:r w:rsidR="00254671" w:rsidRPr="00EF1B2E">
        <w:rPr>
          <w:rFonts w:hint="eastAsia"/>
          <w:color w:val="000000" w:themeColor="text1"/>
          <w:sz w:val="24"/>
          <w:szCs w:val="24"/>
        </w:rPr>
        <w:t>采用开槽埋管</w:t>
      </w:r>
      <w:r w:rsidR="004A4B5D" w:rsidRPr="00EF1B2E">
        <w:rPr>
          <w:rFonts w:hint="eastAsia"/>
          <w:color w:val="000000" w:themeColor="text1"/>
          <w:sz w:val="24"/>
          <w:szCs w:val="24"/>
        </w:rPr>
        <w:t>施工</w:t>
      </w:r>
      <w:r w:rsidR="00254671" w:rsidRPr="00EF1B2E">
        <w:rPr>
          <w:rFonts w:hint="eastAsia"/>
          <w:color w:val="000000" w:themeColor="text1"/>
          <w:sz w:val="24"/>
          <w:szCs w:val="24"/>
        </w:rPr>
        <w:t>时，</w:t>
      </w:r>
      <w:r w:rsidR="004A4B5D" w:rsidRPr="00EF1B2E">
        <w:rPr>
          <w:rFonts w:hint="eastAsia"/>
          <w:color w:val="000000" w:themeColor="text1"/>
          <w:sz w:val="24"/>
          <w:szCs w:val="24"/>
        </w:rPr>
        <w:t>应在新老结合部分适当增加</w:t>
      </w:r>
      <w:r w:rsidR="00230B5E" w:rsidRPr="00EF1B2E">
        <w:rPr>
          <w:rFonts w:hint="eastAsia"/>
          <w:color w:val="000000" w:themeColor="text1"/>
          <w:sz w:val="24"/>
          <w:szCs w:val="24"/>
        </w:rPr>
        <w:t>确保基坑安全</w:t>
      </w:r>
      <w:r w:rsidR="00254671" w:rsidRPr="00EF1B2E">
        <w:rPr>
          <w:rFonts w:hint="eastAsia"/>
          <w:color w:val="000000" w:themeColor="text1"/>
          <w:sz w:val="24"/>
          <w:szCs w:val="24"/>
        </w:rPr>
        <w:t>的</w:t>
      </w:r>
      <w:r w:rsidR="004A4B5D" w:rsidRPr="00EF1B2E">
        <w:rPr>
          <w:rFonts w:hint="eastAsia"/>
          <w:color w:val="000000" w:themeColor="text1"/>
          <w:sz w:val="24"/>
          <w:szCs w:val="24"/>
        </w:rPr>
        <w:t>围护长度。</w:t>
      </w:r>
    </w:p>
    <w:p w14:paraId="5B36AA2F" w14:textId="15A42BA1" w:rsidR="004A4B5D" w:rsidRPr="00EF1B2E" w:rsidRDefault="00CC119B" w:rsidP="00CC119B">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2</w:t>
      </w:r>
      <w:r w:rsidR="004A4B5D" w:rsidRPr="00EF1B2E">
        <w:rPr>
          <w:rFonts w:hint="eastAsia"/>
          <w:color w:val="000000" w:themeColor="text1"/>
          <w:sz w:val="24"/>
          <w:szCs w:val="24"/>
        </w:rPr>
        <w:t>室内管道应尽量采用同一种材质进行替换更新，如采用不同材质应设置伸缩节头。</w:t>
      </w:r>
    </w:p>
    <w:p w14:paraId="20605F3D" w14:textId="7572F0E4" w:rsidR="00CC119B" w:rsidRPr="00EF1B2E" w:rsidRDefault="00CC119B" w:rsidP="00CC119B">
      <w:pPr>
        <w:snapToGrid w:val="0"/>
        <w:spacing w:beforeLines="50" w:before="156" w:line="360" w:lineRule="auto"/>
        <w:ind w:firstLineChars="150" w:firstLine="361"/>
        <w:rPr>
          <w:color w:val="000000" w:themeColor="text1"/>
          <w:sz w:val="24"/>
          <w:szCs w:val="24"/>
        </w:rPr>
      </w:pPr>
      <w:r w:rsidRPr="00EF1B2E">
        <w:rPr>
          <w:rFonts w:hint="eastAsia"/>
          <w:b/>
          <w:color w:val="000000" w:themeColor="text1"/>
          <w:sz w:val="24"/>
          <w:szCs w:val="24"/>
        </w:rPr>
        <w:t>3</w:t>
      </w:r>
      <w:r w:rsidR="00387E3A" w:rsidRPr="00EF1B2E">
        <w:rPr>
          <w:rFonts w:hint="eastAsia"/>
          <w:color w:val="000000" w:themeColor="text1"/>
          <w:sz w:val="24"/>
          <w:szCs w:val="24"/>
        </w:rPr>
        <w:t>采用非开挖修复的管道改造工程的施工应符合</w:t>
      </w:r>
      <w:proofErr w:type="gramStart"/>
      <w:r w:rsidR="00355FB1" w:rsidRPr="00EF1B2E">
        <w:rPr>
          <w:rFonts w:hint="eastAsia"/>
          <w:color w:val="000000" w:themeColor="text1"/>
          <w:sz w:val="24"/>
          <w:szCs w:val="24"/>
        </w:rPr>
        <w:t>现行行业</w:t>
      </w:r>
      <w:proofErr w:type="gramEnd"/>
      <w:r w:rsidR="00355FB1" w:rsidRPr="00EF1B2E">
        <w:rPr>
          <w:rFonts w:hint="eastAsia"/>
          <w:color w:val="000000" w:themeColor="text1"/>
          <w:sz w:val="24"/>
          <w:szCs w:val="24"/>
        </w:rPr>
        <w:t>标准</w:t>
      </w:r>
      <w:r w:rsidR="00387E3A" w:rsidRPr="00EF1B2E">
        <w:rPr>
          <w:rFonts w:hint="eastAsia"/>
          <w:color w:val="000000" w:themeColor="text1"/>
          <w:sz w:val="24"/>
          <w:szCs w:val="24"/>
        </w:rPr>
        <w:t>《城镇给水管道非开挖修复更新工程技术规程》</w:t>
      </w:r>
      <w:r w:rsidR="00387E3A" w:rsidRPr="00EF1B2E">
        <w:rPr>
          <w:rFonts w:hint="eastAsia"/>
          <w:color w:val="000000" w:themeColor="text1"/>
          <w:sz w:val="24"/>
          <w:szCs w:val="24"/>
        </w:rPr>
        <w:t>CJJ/T</w:t>
      </w:r>
      <w:r w:rsidR="00355FB1" w:rsidRPr="00EF1B2E">
        <w:rPr>
          <w:color w:val="000000" w:themeColor="text1"/>
          <w:sz w:val="24"/>
          <w:szCs w:val="24"/>
        </w:rPr>
        <w:t xml:space="preserve"> </w:t>
      </w:r>
      <w:r w:rsidR="00387E3A" w:rsidRPr="00EF1B2E">
        <w:rPr>
          <w:rFonts w:hint="eastAsia"/>
          <w:color w:val="000000" w:themeColor="text1"/>
          <w:sz w:val="24"/>
          <w:szCs w:val="24"/>
        </w:rPr>
        <w:t>244</w:t>
      </w:r>
      <w:r w:rsidR="000A771F" w:rsidRPr="00EF1B2E">
        <w:rPr>
          <w:rFonts w:hint="eastAsia"/>
          <w:color w:val="000000" w:themeColor="text1"/>
          <w:sz w:val="24"/>
          <w:szCs w:val="24"/>
        </w:rPr>
        <w:t>的</w:t>
      </w:r>
      <w:r w:rsidR="00387E3A" w:rsidRPr="00EF1B2E">
        <w:rPr>
          <w:rFonts w:hint="eastAsia"/>
          <w:color w:val="000000" w:themeColor="text1"/>
          <w:sz w:val="24"/>
          <w:szCs w:val="24"/>
        </w:rPr>
        <w:t>规定。</w:t>
      </w:r>
    </w:p>
    <w:p w14:paraId="0378341D" w14:textId="6A2BD3D7" w:rsidR="005F6CE5" w:rsidRPr="00EF1B2E" w:rsidRDefault="005F6CE5" w:rsidP="007D7D16">
      <w:pPr>
        <w:pStyle w:val="2"/>
        <w:rPr>
          <w:color w:val="000000" w:themeColor="text1"/>
        </w:rPr>
      </w:pPr>
      <w:bookmarkStart w:id="130" w:name="_Toc44660533"/>
      <w:bookmarkStart w:id="131" w:name="_Toc45530528"/>
      <w:r w:rsidRPr="00EF1B2E">
        <w:rPr>
          <w:rFonts w:hint="eastAsia"/>
          <w:color w:val="000000" w:themeColor="text1"/>
        </w:rPr>
        <w:t>11.3</w:t>
      </w:r>
      <w:r w:rsidRPr="00EF1B2E">
        <w:rPr>
          <w:rFonts w:hint="eastAsia"/>
          <w:color w:val="000000" w:themeColor="text1"/>
        </w:rPr>
        <w:t>验收</w:t>
      </w:r>
      <w:bookmarkEnd w:id="130"/>
      <w:bookmarkEnd w:id="131"/>
    </w:p>
    <w:p w14:paraId="224967CE" w14:textId="2138CE43" w:rsidR="00F624D7" w:rsidRPr="00EF1B2E" w:rsidRDefault="00387E3A" w:rsidP="009B63E0">
      <w:pPr>
        <w:snapToGrid w:val="0"/>
        <w:spacing w:beforeLines="50" w:before="156" w:line="360" w:lineRule="auto"/>
        <w:rPr>
          <w:color w:val="000000" w:themeColor="text1"/>
          <w:sz w:val="24"/>
          <w:szCs w:val="24"/>
        </w:rPr>
      </w:pPr>
      <w:r w:rsidRPr="00EF1B2E">
        <w:rPr>
          <w:rFonts w:hint="eastAsia"/>
          <w:b/>
          <w:color w:val="000000" w:themeColor="text1"/>
          <w:sz w:val="24"/>
          <w:szCs w:val="24"/>
        </w:rPr>
        <w:t>11.3.1</w:t>
      </w:r>
      <w:r w:rsidRPr="00EF1B2E">
        <w:rPr>
          <w:rFonts w:hint="eastAsia"/>
          <w:color w:val="000000" w:themeColor="text1"/>
          <w:sz w:val="24"/>
          <w:szCs w:val="24"/>
        </w:rPr>
        <w:t>工程施工整体验收应符合</w:t>
      </w:r>
      <w:r w:rsidR="00355FB1" w:rsidRPr="00EF1B2E">
        <w:rPr>
          <w:rFonts w:hint="eastAsia"/>
          <w:color w:val="000000" w:themeColor="text1"/>
          <w:sz w:val="24"/>
          <w:szCs w:val="24"/>
        </w:rPr>
        <w:t>现行国家标准</w:t>
      </w:r>
      <w:r w:rsidRPr="00EF1B2E">
        <w:rPr>
          <w:rFonts w:hint="eastAsia"/>
          <w:color w:val="000000" w:themeColor="text1"/>
          <w:sz w:val="24"/>
          <w:szCs w:val="24"/>
        </w:rPr>
        <w:t>《建筑工程施工质量验收统一标准》</w:t>
      </w:r>
      <w:r w:rsidRPr="00EF1B2E">
        <w:rPr>
          <w:rFonts w:hint="eastAsia"/>
          <w:color w:val="000000" w:themeColor="text1"/>
          <w:sz w:val="24"/>
          <w:szCs w:val="24"/>
        </w:rPr>
        <w:t>GB</w:t>
      </w:r>
      <w:r w:rsidR="00355FB1" w:rsidRPr="00EF1B2E">
        <w:rPr>
          <w:color w:val="000000" w:themeColor="text1"/>
          <w:sz w:val="24"/>
          <w:szCs w:val="24"/>
        </w:rPr>
        <w:t xml:space="preserve"> </w:t>
      </w:r>
      <w:r w:rsidRPr="00EF1B2E">
        <w:rPr>
          <w:rFonts w:hint="eastAsia"/>
          <w:color w:val="000000" w:themeColor="text1"/>
          <w:sz w:val="24"/>
          <w:szCs w:val="24"/>
        </w:rPr>
        <w:t>50</w:t>
      </w:r>
      <w:r w:rsidR="00F624D7" w:rsidRPr="00EF1B2E">
        <w:rPr>
          <w:rFonts w:hint="eastAsia"/>
          <w:color w:val="000000" w:themeColor="text1"/>
          <w:sz w:val="24"/>
          <w:szCs w:val="24"/>
        </w:rPr>
        <w:t>300</w:t>
      </w:r>
      <w:r w:rsidR="00F624D7" w:rsidRPr="00EF1B2E">
        <w:rPr>
          <w:rFonts w:hint="eastAsia"/>
          <w:color w:val="000000" w:themeColor="text1"/>
          <w:sz w:val="24"/>
          <w:szCs w:val="24"/>
        </w:rPr>
        <w:t>的规定。</w:t>
      </w:r>
    </w:p>
    <w:p w14:paraId="75341AB3" w14:textId="1B4DA9C6" w:rsidR="00F624D7" w:rsidRPr="00EF1B2E" w:rsidRDefault="00F624D7" w:rsidP="00F624D7">
      <w:pPr>
        <w:snapToGrid w:val="0"/>
        <w:spacing w:beforeLines="50" w:before="156" w:line="360" w:lineRule="auto"/>
        <w:rPr>
          <w:color w:val="000000" w:themeColor="text1"/>
          <w:sz w:val="24"/>
          <w:szCs w:val="24"/>
        </w:rPr>
      </w:pPr>
      <w:r w:rsidRPr="00EF1B2E">
        <w:rPr>
          <w:rFonts w:hint="eastAsia"/>
          <w:b/>
          <w:color w:val="000000" w:themeColor="text1"/>
          <w:sz w:val="24"/>
          <w:szCs w:val="24"/>
        </w:rPr>
        <w:t>11.3.2</w:t>
      </w:r>
      <w:r w:rsidRPr="00EF1B2E">
        <w:rPr>
          <w:rFonts w:hint="eastAsia"/>
          <w:color w:val="000000" w:themeColor="text1"/>
          <w:sz w:val="24"/>
          <w:szCs w:val="24"/>
        </w:rPr>
        <w:t>结构加固工程施工验收应符合</w:t>
      </w:r>
      <w:r w:rsidR="00355FB1" w:rsidRPr="00EF1B2E">
        <w:rPr>
          <w:rFonts w:hint="eastAsia"/>
          <w:color w:val="000000" w:themeColor="text1"/>
          <w:sz w:val="24"/>
          <w:szCs w:val="24"/>
        </w:rPr>
        <w:t>现行国家标准</w:t>
      </w:r>
      <w:r w:rsidRPr="00EF1B2E">
        <w:rPr>
          <w:rFonts w:hint="eastAsia"/>
          <w:color w:val="000000" w:themeColor="text1"/>
          <w:sz w:val="24"/>
          <w:szCs w:val="24"/>
        </w:rPr>
        <w:t>《建筑结</w:t>
      </w:r>
      <w:r w:rsidR="00164B97" w:rsidRPr="00EF1B2E">
        <w:rPr>
          <w:rFonts w:hint="eastAsia"/>
          <w:color w:val="000000" w:themeColor="text1"/>
          <w:sz w:val="24"/>
          <w:szCs w:val="24"/>
        </w:rPr>
        <w:t>构</w:t>
      </w:r>
      <w:r w:rsidRPr="00EF1B2E">
        <w:rPr>
          <w:rFonts w:hint="eastAsia"/>
          <w:color w:val="000000" w:themeColor="text1"/>
          <w:sz w:val="24"/>
          <w:szCs w:val="24"/>
        </w:rPr>
        <w:t>加固工程施工质量验收规范》</w:t>
      </w:r>
      <w:r w:rsidRPr="00EF1B2E">
        <w:rPr>
          <w:rFonts w:hint="eastAsia"/>
          <w:color w:val="000000" w:themeColor="text1"/>
          <w:sz w:val="24"/>
          <w:szCs w:val="24"/>
        </w:rPr>
        <w:t>GB</w:t>
      </w:r>
      <w:r w:rsidR="00355FB1" w:rsidRPr="00EF1B2E">
        <w:rPr>
          <w:color w:val="000000" w:themeColor="text1"/>
          <w:sz w:val="24"/>
          <w:szCs w:val="24"/>
        </w:rPr>
        <w:t xml:space="preserve"> </w:t>
      </w:r>
      <w:r w:rsidRPr="00EF1B2E">
        <w:rPr>
          <w:rFonts w:hint="eastAsia"/>
          <w:color w:val="000000" w:themeColor="text1"/>
          <w:sz w:val="24"/>
          <w:szCs w:val="24"/>
        </w:rPr>
        <w:t>50550</w:t>
      </w:r>
      <w:r w:rsidRPr="00EF1B2E">
        <w:rPr>
          <w:rFonts w:hint="eastAsia"/>
          <w:color w:val="000000" w:themeColor="text1"/>
          <w:sz w:val="24"/>
          <w:szCs w:val="24"/>
        </w:rPr>
        <w:t>的规定。</w:t>
      </w:r>
    </w:p>
    <w:p w14:paraId="136421FA" w14:textId="7C20D331" w:rsidR="005F6CE5" w:rsidRPr="00EF1B2E" w:rsidRDefault="00F624D7" w:rsidP="009B63E0">
      <w:pPr>
        <w:snapToGrid w:val="0"/>
        <w:spacing w:beforeLines="50" w:before="156" w:line="360" w:lineRule="auto"/>
        <w:rPr>
          <w:color w:val="000000" w:themeColor="text1"/>
          <w:sz w:val="24"/>
          <w:szCs w:val="24"/>
        </w:rPr>
      </w:pPr>
      <w:r w:rsidRPr="00EF1B2E">
        <w:rPr>
          <w:rFonts w:hint="eastAsia"/>
          <w:b/>
          <w:color w:val="000000" w:themeColor="text1"/>
          <w:sz w:val="24"/>
          <w:szCs w:val="24"/>
        </w:rPr>
        <w:t>11.3.</w:t>
      </w:r>
      <w:r w:rsidR="00164B97" w:rsidRPr="00EF1B2E">
        <w:rPr>
          <w:rFonts w:hint="eastAsia"/>
          <w:b/>
          <w:color w:val="000000" w:themeColor="text1"/>
          <w:sz w:val="24"/>
          <w:szCs w:val="24"/>
        </w:rPr>
        <w:t xml:space="preserve">3 </w:t>
      </w:r>
      <w:r w:rsidR="00845B7A" w:rsidRPr="00EF1B2E">
        <w:rPr>
          <w:rFonts w:hint="eastAsia"/>
          <w:color w:val="000000" w:themeColor="text1"/>
          <w:sz w:val="24"/>
          <w:szCs w:val="24"/>
        </w:rPr>
        <w:t>构筑物施工验收</w:t>
      </w:r>
      <w:r w:rsidR="00387EDC" w:rsidRPr="00EF1B2E">
        <w:rPr>
          <w:rFonts w:hint="eastAsia"/>
          <w:color w:val="000000" w:themeColor="text1"/>
          <w:sz w:val="24"/>
          <w:szCs w:val="24"/>
        </w:rPr>
        <w:t>应</w:t>
      </w:r>
      <w:r w:rsidR="00845B7A" w:rsidRPr="00EF1B2E">
        <w:rPr>
          <w:rFonts w:hint="eastAsia"/>
          <w:color w:val="000000" w:themeColor="text1"/>
          <w:sz w:val="24"/>
          <w:szCs w:val="24"/>
        </w:rPr>
        <w:t>符合</w:t>
      </w:r>
      <w:r w:rsidR="00355FB1" w:rsidRPr="00EF1B2E">
        <w:rPr>
          <w:rFonts w:hint="eastAsia"/>
          <w:color w:val="000000" w:themeColor="text1"/>
          <w:sz w:val="24"/>
          <w:szCs w:val="24"/>
        </w:rPr>
        <w:t>现行国家标准</w:t>
      </w:r>
      <w:r w:rsidR="00845B7A" w:rsidRPr="00EF1B2E">
        <w:rPr>
          <w:rFonts w:hint="eastAsia"/>
          <w:color w:val="000000" w:themeColor="text1"/>
          <w:sz w:val="24"/>
          <w:szCs w:val="24"/>
        </w:rPr>
        <w:t>《给排水构筑物施工与验收规范》</w:t>
      </w:r>
      <w:r w:rsidR="00845B7A" w:rsidRPr="00EF1B2E">
        <w:rPr>
          <w:rFonts w:hint="eastAsia"/>
          <w:color w:val="000000" w:themeColor="text1"/>
          <w:sz w:val="24"/>
          <w:szCs w:val="24"/>
        </w:rPr>
        <w:t>GB</w:t>
      </w:r>
      <w:r w:rsidR="00355FB1" w:rsidRPr="00EF1B2E">
        <w:rPr>
          <w:color w:val="000000" w:themeColor="text1"/>
          <w:sz w:val="24"/>
          <w:szCs w:val="24"/>
        </w:rPr>
        <w:t xml:space="preserve"> </w:t>
      </w:r>
      <w:r w:rsidR="00845B7A" w:rsidRPr="00EF1B2E">
        <w:rPr>
          <w:rFonts w:hint="eastAsia"/>
          <w:color w:val="000000" w:themeColor="text1"/>
          <w:sz w:val="24"/>
          <w:szCs w:val="24"/>
        </w:rPr>
        <w:t>50141</w:t>
      </w:r>
      <w:r w:rsidR="00845B7A" w:rsidRPr="00EF1B2E">
        <w:rPr>
          <w:rFonts w:hint="eastAsia"/>
          <w:color w:val="000000" w:themeColor="text1"/>
          <w:sz w:val="24"/>
          <w:szCs w:val="24"/>
        </w:rPr>
        <w:t>的规定。</w:t>
      </w:r>
    </w:p>
    <w:p w14:paraId="73296325" w14:textId="390B43CF" w:rsidR="003F5A08" w:rsidRDefault="00845B7A" w:rsidP="007D7D16">
      <w:pPr>
        <w:snapToGrid w:val="0"/>
        <w:spacing w:beforeLines="50" w:before="156" w:line="360" w:lineRule="auto"/>
        <w:rPr>
          <w:sz w:val="24"/>
          <w:szCs w:val="24"/>
        </w:rPr>
        <w:sectPr w:rsidR="003F5A08" w:rsidSect="00586400">
          <w:pgSz w:w="11906" w:h="16838" w:code="9"/>
          <w:pgMar w:top="1440" w:right="1800" w:bottom="1440" w:left="1800" w:header="851" w:footer="992" w:gutter="0"/>
          <w:cols w:space="425"/>
          <w:docGrid w:type="lines" w:linePitch="312"/>
        </w:sectPr>
      </w:pPr>
      <w:r w:rsidRPr="00EF1B2E">
        <w:rPr>
          <w:rFonts w:hint="eastAsia"/>
          <w:b/>
          <w:color w:val="000000" w:themeColor="text1"/>
          <w:sz w:val="24"/>
          <w:szCs w:val="24"/>
        </w:rPr>
        <w:t>11.3.4</w:t>
      </w:r>
      <w:r w:rsidR="00164B97" w:rsidRPr="00EF1B2E">
        <w:rPr>
          <w:rFonts w:hint="eastAsia"/>
          <w:b/>
          <w:color w:val="000000" w:themeColor="text1"/>
          <w:sz w:val="24"/>
          <w:szCs w:val="24"/>
        </w:rPr>
        <w:t xml:space="preserve"> </w:t>
      </w:r>
      <w:r w:rsidR="00164B97" w:rsidRPr="00EF1B2E">
        <w:rPr>
          <w:rFonts w:hint="eastAsia"/>
          <w:color w:val="000000" w:themeColor="text1"/>
          <w:sz w:val="24"/>
          <w:szCs w:val="24"/>
        </w:rPr>
        <w:t>管道工程施工验收应符合</w:t>
      </w:r>
      <w:r w:rsidR="00355FB1" w:rsidRPr="00EF1B2E">
        <w:rPr>
          <w:rFonts w:hint="eastAsia"/>
          <w:color w:val="000000" w:themeColor="text1"/>
          <w:sz w:val="24"/>
          <w:szCs w:val="24"/>
        </w:rPr>
        <w:t>现行</w:t>
      </w:r>
      <w:bookmarkStart w:id="132" w:name="_Hlk44753282"/>
      <w:r w:rsidR="00355FB1" w:rsidRPr="00EF1B2E">
        <w:rPr>
          <w:rFonts w:hint="eastAsia"/>
          <w:color w:val="000000" w:themeColor="text1"/>
          <w:sz w:val="24"/>
          <w:szCs w:val="24"/>
        </w:rPr>
        <w:t>国家</w:t>
      </w:r>
      <w:bookmarkEnd w:id="132"/>
      <w:r w:rsidR="00355FB1" w:rsidRPr="00EF1B2E">
        <w:rPr>
          <w:rFonts w:hint="eastAsia"/>
          <w:color w:val="000000" w:themeColor="text1"/>
          <w:sz w:val="24"/>
          <w:szCs w:val="24"/>
        </w:rPr>
        <w:t>标准</w:t>
      </w:r>
      <w:r w:rsidR="000A771F" w:rsidRPr="00EF1B2E">
        <w:rPr>
          <w:rFonts w:hint="eastAsia"/>
          <w:color w:val="000000" w:themeColor="text1"/>
          <w:sz w:val="24"/>
          <w:szCs w:val="24"/>
        </w:rPr>
        <w:t>《给排水管道工程施工及验收规范》</w:t>
      </w:r>
      <w:r w:rsidR="000A771F" w:rsidRPr="00EF1B2E">
        <w:rPr>
          <w:rFonts w:hint="eastAsia"/>
          <w:color w:val="000000" w:themeColor="text1"/>
          <w:sz w:val="24"/>
          <w:szCs w:val="24"/>
        </w:rPr>
        <w:lastRenderedPageBreak/>
        <w:t>GB</w:t>
      </w:r>
      <w:r w:rsidR="00355FB1" w:rsidRPr="00EF1B2E">
        <w:rPr>
          <w:color w:val="000000" w:themeColor="text1"/>
          <w:sz w:val="24"/>
          <w:szCs w:val="24"/>
        </w:rPr>
        <w:t xml:space="preserve"> </w:t>
      </w:r>
      <w:r w:rsidR="000A771F" w:rsidRPr="00EF1B2E">
        <w:rPr>
          <w:rFonts w:hint="eastAsia"/>
          <w:color w:val="000000" w:themeColor="text1"/>
          <w:sz w:val="24"/>
          <w:szCs w:val="24"/>
        </w:rPr>
        <w:t>50268</w:t>
      </w:r>
      <w:r w:rsidR="000A771F" w:rsidRPr="00EF1B2E">
        <w:rPr>
          <w:rFonts w:hint="eastAsia"/>
          <w:color w:val="000000" w:themeColor="text1"/>
          <w:sz w:val="24"/>
          <w:szCs w:val="24"/>
        </w:rPr>
        <w:t>和</w:t>
      </w:r>
      <w:r w:rsidR="00164B97" w:rsidRPr="00EF1B2E">
        <w:rPr>
          <w:rFonts w:hint="eastAsia"/>
          <w:color w:val="000000" w:themeColor="text1"/>
          <w:sz w:val="24"/>
          <w:szCs w:val="24"/>
        </w:rPr>
        <w:t>《工业金</w:t>
      </w:r>
      <w:r w:rsidR="00164B97">
        <w:rPr>
          <w:rFonts w:hint="eastAsia"/>
          <w:sz w:val="24"/>
          <w:szCs w:val="24"/>
        </w:rPr>
        <w:t>属管道</w:t>
      </w:r>
      <w:r w:rsidR="000A771F">
        <w:rPr>
          <w:rFonts w:hint="eastAsia"/>
          <w:sz w:val="24"/>
          <w:szCs w:val="24"/>
        </w:rPr>
        <w:t>工程</w:t>
      </w:r>
      <w:r w:rsidR="00164B97">
        <w:rPr>
          <w:rFonts w:hint="eastAsia"/>
          <w:sz w:val="24"/>
          <w:szCs w:val="24"/>
        </w:rPr>
        <w:t>施工质量</w:t>
      </w:r>
      <w:r w:rsidR="000A771F">
        <w:rPr>
          <w:rFonts w:hint="eastAsia"/>
          <w:sz w:val="24"/>
          <w:szCs w:val="24"/>
        </w:rPr>
        <w:t>验收</w:t>
      </w:r>
      <w:r w:rsidR="00164B97">
        <w:rPr>
          <w:rFonts w:hint="eastAsia"/>
          <w:sz w:val="24"/>
          <w:szCs w:val="24"/>
        </w:rPr>
        <w:t>规范</w:t>
      </w:r>
      <w:r w:rsidR="00164B97" w:rsidRPr="009B63E0">
        <w:rPr>
          <w:rFonts w:hint="eastAsia"/>
          <w:sz w:val="24"/>
          <w:szCs w:val="24"/>
        </w:rPr>
        <w:t>》</w:t>
      </w:r>
      <w:r w:rsidR="00164B97" w:rsidRPr="009B63E0">
        <w:rPr>
          <w:rFonts w:hint="eastAsia"/>
          <w:sz w:val="24"/>
          <w:szCs w:val="24"/>
        </w:rPr>
        <w:t>GB</w:t>
      </w:r>
      <w:r w:rsidR="00355FB1">
        <w:rPr>
          <w:sz w:val="24"/>
          <w:szCs w:val="24"/>
        </w:rPr>
        <w:t xml:space="preserve"> </w:t>
      </w:r>
      <w:r w:rsidR="00164B97" w:rsidRPr="009B63E0">
        <w:rPr>
          <w:rFonts w:hint="eastAsia"/>
          <w:sz w:val="24"/>
          <w:szCs w:val="24"/>
        </w:rPr>
        <w:t>5</w:t>
      </w:r>
      <w:r w:rsidR="00164B97">
        <w:rPr>
          <w:rFonts w:hint="eastAsia"/>
          <w:sz w:val="24"/>
          <w:szCs w:val="24"/>
        </w:rPr>
        <w:t>0235</w:t>
      </w:r>
      <w:r w:rsidR="000A771F">
        <w:rPr>
          <w:rFonts w:hint="eastAsia"/>
          <w:sz w:val="24"/>
          <w:szCs w:val="24"/>
        </w:rPr>
        <w:t>的规定。</w:t>
      </w:r>
      <w:r w:rsidR="000A771F" w:rsidRPr="00387E3A">
        <w:rPr>
          <w:rFonts w:hint="eastAsia"/>
          <w:sz w:val="24"/>
          <w:szCs w:val="24"/>
        </w:rPr>
        <w:t>非开挖修复的管道施工</w:t>
      </w:r>
      <w:r w:rsidR="000A771F">
        <w:rPr>
          <w:rFonts w:hint="eastAsia"/>
          <w:sz w:val="24"/>
          <w:szCs w:val="24"/>
        </w:rPr>
        <w:t>验收</w:t>
      </w:r>
      <w:r w:rsidR="000A771F" w:rsidRPr="00387E3A">
        <w:rPr>
          <w:rFonts w:hint="eastAsia"/>
          <w:sz w:val="24"/>
          <w:szCs w:val="24"/>
        </w:rPr>
        <w:t>应</w:t>
      </w:r>
      <w:r w:rsidR="000A771F">
        <w:rPr>
          <w:rFonts w:hint="eastAsia"/>
          <w:sz w:val="24"/>
          <w:szCs w:val="24"/>
        </w:rPr>
        <w:t>符合</w:t>
      </w:r>
      <w:proofErr w:type="gramStart"/>
      <w:r w:rsidR="00355FB1" w:rsidRPr="00355FB1">
        <w:rPr>
          <w:rFonts w:hint="eastAsia"/>
          <w:sz w:val="24"/>
          <w:szCs w:val="24"/>
        </w:rPr>
        <w:t>现行行业</w:t>
      </w:r>
      <w:proofErr w:type="gramEnd"/>
      <w:r w:rsidR="00355FB1" w:rsidRPr="00355FB1">
        <w:rPr>
          <w:rFonts w:hint="eastAsia"/>
          <w:sz w:val="24"/>
          <w:szCs w:val="24"/>
        </w:rPr>
        <w:t>标准</w:t>
      </w:r>
      <w:r w:rsidR="000A771F">
        <w:rPr>
          <w:rFonts w:hint="eastAsia"/>
          <w:sz w:val="24"/>
          <w:szCs w:val="24"/>
        </w:rPr>
        <w:t>《城镇给水管道非开挖修复更新工程技术规程》</w:t>
      </w:r>
      <w:r w:rsidR="000A771F">
        <w:rPr>
          <w:rFonts w:hint="eastAsia"/>
          <w:sz w:val="24"/>
          <w:szCs w:val="24"/>
        </w:rPr>
        <w:t>CJJ/T</w:t>
      </w:r>
      <w:r w:rsidR="00355FB1">
        <w:rPr>
          <w:sz w:val="24"/>
          <w:szCs w:val="24"/>
        </w:rPr>
        <w:t xml:space="preserve"> </w:t>
      </w:r>
      <w:r w:rsidR="000A771F">
        <w:rPr>
          <w:rFonts w:hint="eastAsia"/>
          <w:sz w:val="24"/>
          <w:szCs w:val="24"/>
        </w:rPr>
        <w:t>244</w:t>
      </w:r>
      <w:r w:rsidR="000A771F">
        <w:rPr>
          <w:rFonts w:hint="eastAsia"/>
          <w:sz w:val="24"/>
          <w:szCs w:val="24"/>
        </w:rPr>
        <w:t>的规定。</w:t>
      </w:r>
    </w:p>
    <w:p w14:paraId="15CD87D1" w14:textId="77777777" w:rsidR="003F5A08" w:rsidRPr="0066630B" w:rsidRDefault="003F5A08" w:rsidP="003F5A08">
      <w:pPr>
        <w:pStyle w:val="1"/>
        <w:rPr>
          <w:color w:val="000000" w:themeColor="text1"/>
        </w:rPr>
      </w:pPr>
      <w:bookmarkStart w:id="133" w:name="_Toc388260865"/>
      <w:bookmarkStart w:id="134" w:name="_Toc390202963"/>
      <w:bookmarkStart w:id="135" w:name="_Toc392858265"/>
      <w:bookmarkStart w:id="136" w:name="_Toc395020231"/>
      <w:bookmarkStart w:id="137" w:name="_Toc395862448"/>
      <w:bookmarkStart w:id="138" w:name="_Toc461015158"/>
      <w:bookmarkStart w:id="139" w:name="_Toc497123619"/>
      <w:bookmarkStart w:id="140" w:name="_Toc44660534"/>
      <w:bookmarkStart w:id="141" w:name="_Toc45530529"/>
      <w:r w:rsidRPr="0066630B">
        <w:rPr>
          <w:rFonts w:hint="eastAsia"/>
          <w:color w:val="000000" w:themeColor="text1"/>
        </w:rPr>
        <w:lastRenderedPageBreak/>
        <w:t>本标准用词说明</w:t>
      </w:r>
      <w:bookmarkEnd w:id="133"/>
      <w:bookmarkEnd w:id="134"/>
      <w:bookmarkEnd w:id="135"/>
      <w:bookmarkEnd w:id="136"/>
      <w:bookmarkEnd w:id="137"/>
      <w:bookmarkEnd w:id="138"/>
      <w:bookmarkEnd w:id="139"/>
      <w:bookmarkEnd w:id="140"/>
      <w:bookmarkEnd w:id="141"/>
    </w:p>
    <w:p w14:paraId="08E01CB2" w14:textId="77777777" w:rsidR="003F5A08" w:rsidRPr="0066630B" w:rsidRDefault="003F5A08" w:rsidP="003F5A08">
      <w:pPr>
        <w:ind w:firstLine="420"/>
        <w:jc w:val="center"/>
        <w:rPr>
          <w:color w:val="000000" w:themeColor="text1"/>
          <w:szCs w:val="21"/>
        </w:rPr>
      </w:pPr>
    </w:p>
    <w:p w14:paraId="18B97BE2" w14:textId="77777777" w:rsidR="003F5A08" w:rsidRPr="0066630B" w:rsidRDefault="003F5A08" w:rsidP="003F5A08">
      <w:pPr>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1</w:t>
      </w:r>
      <w:r w:rsidRPr="0066630B">
        <w:rPr>
          <w:rFonts w:asciiTheme="minorEastAsia" w:hAnsiTheme="minorEastAsia" w:hint="eastAsia"/>
          <w:color w:val="000000" w:themeColor="text1"/>
          <w:sz w:val="24"/>
          <w:szCs w:val="24"/>
        </w:rPr>
        <w:t>为便于在执行本</w:t>
      </w:r>
      <w:r w:rsidRPr="0066630B">
        <w:rPr>
          <w:rFonts w:hint="eastAsia"/>
          <w:color w:val="000000" w:themeColor="text1"/>
          <w:kern w:val="0"/>
          <w:sz w:val="24"/>
          <w:szCs w:val="24"/>
        </w:rPr>
        <w:t>标准</w:t>
      </w:r>
      <w:r w:rsidRPr="0066630B">
        <w:rPr>
          <w:rFonts w:asciiTheme="minorEastAsia" w:hAnsiTheme="minorEastAsia" w:hint="eastAsia"/>
          <w:color w:val="000000" w:themeColor="text1"/>
          <w:sz w:val="24"/>
          <w:szCs w:val="24"/>
        </w:rPr>
        <w:t>条文时区别对待，对要求严格程度不同的用词说明如下：</w:t>
      </w:r>
    </w:p>
    <w:p w14:paraId="1ED24ED1" w14:textId="77777777" w:rsidR="003F5A08" w:rsidRPr="0066630B" w:rsidRDefault="003F5A08" w:rsidP="003F5A08">
      <w:pPr>
        <w:ind w:firstLineChars="200" w:firstLine="482"/>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1</w:t>
      </w:r>
      <w:r w:rsidRPr="0066630B">
        <w:rPr>
          <w:rFonts w:asciiTheme="minorEastAsia" w:hAnsiTheme="minorEastAsia" w:hint="eastAsia"/>
          <w:color w:val="000000" w:themeColor="text1"/>
          <w:sz w:val="24"/>
          <w:szCs w:val="24"/>
        </w:rPr>
        <w:t>）表示很严格，非这样做不可的：</w:t>
      </w:r>
    </w:p>
    <w:p w14:paraId="052666DF" w14:textId="77777777" w:rsidR="003F5A08" w:rsidRPr="0066630B" w:rsidRDefault="003F5A08" w:rsidP="003F5A08">
      <w:pPr>
        <w:ind w:firstLine="840"/>
        <w:rPr>
          <w:rFonts w:asciiTheme="minorEastAsia" w:hAnsiTheme="minorEastAsia"/>
          <w:color w:val="000000" w:themeColor="text1"/>
          <w:sz w:val="24"/>
          <w:szCs w:val="24"/>
        </w:rPr>
      </w:pPr>
      <w:r w:rsidRPr="0066630B">
        <w:rPr>
          <w:rFonts w:asciiTheme="minorEastAsia" w:hAnsiTheme="minorEastAsia" w:hint="eastAsia"/>
          <w:color w:val="000000" w:themeColor="text1"/>
          <w:sz w:val="24"/>
          <w:szCs w:val="24"/>
        </w:rPr>
        <w:t>正面</w:t>
      </w:r>
      <w:proofErr w:type="gramStart"/>
      <w:r w:rsidRPr="0066630B">
        <w:rPr>
          <w:rFonts w:asciiTheme="minorEastAsia" w:hAnsiTheme="minorEastAsia" w:hint="eastAsia"/>
          <w:color w:val="000000" w:themeColor="text1"/>
          <w:sz w:val="24"/>
          <w:szCs w:val="24"/>
        </w:rPr>
        <w:t>词采用</w:t>
      </w:r>
      <w:proofErr w:type="gramEnd"/>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必须</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，反面</w:t>
      </w:r>
      <w:proofErr w:type="gramStart"/>
      <w:r w:rsidRPr="0066630B">
        <w:rPr>
          <w:rFonts w:asciiTheme="minorEastAsia" w:hAnsiTheme="minorEastAsia" w:hint="eastAsia"/>
          <w:color w:val="000000" w:themeColor="text1"/>
          <w:sz w:val="24"/>
          <w:szCs w:val="24"/>
        </w:rPr>
        <w:t>词采</w:t>
      </w:r>
      <w:proofErr w:type="gramEnd"/>
      <w:r w:rsidRPr="0066630B">
        <w:rPr>
          <w:rFonts w:asciiTheme="minorEastAsia" w:hAnsiTheme="minorEastAsia" w:hint="eastAsia"/>
          <w:color w:val="000000" w:themeColor="text1"/>
          <w:sz w:val="24"/>
          <w:szCs w:val="24"/>
        </w:rPr>
        <w:t>用</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严禁</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w:t>
      </w:r>
    </w:p>
    <w:p w14:paraId="2D451C4E" w14:textId="77777777" w:rsidR="003F5A08" w:rsidRPr="0066630B" w:rsidRDefault="003F5A08" w:rsidP="003F5A08">
      <w:pPr>
        <w:ind w:firstLineChars="200" w:firstLine="482"/>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2</w:t>
      </w:r>
      <w:r w:rsidRPr="0066630B">
        <w:rPr>
          <w:rFonts w:asciiTheme="minorEastAsia" w:hAnsiTheme="minorEastAsia" w:hint="eastAsia"/>
          <w:color w:val="000000" w:themeColor="text1"/>
          <w:sz w:val="24"/>
          <w:szCs w:val="24"/>
        </w:rPr>
        <w:t>）表示严格，在正常情况下均应这样做的：</w:t>
      </w:r>
    </w:p>
    <w:p w14:paraId="4F5BA504" w14:textId="77777777" w:rsidR="003F5A08" w:rsidRPr="0066630B" w:rsidRDefault="003F5A08" w:rsidP="003F5A08">
      <w:pPr>
        <w:ind w:firstLine="840"/>
        <w:rPr>
          <w:rFonts w:asciiTheme="minorEastAsia" w:hAnsiTheme="minorEastAsia"/>
          <w:color w:val="000000" w:themeColor="text1"/>
          <w:sz w:val="24"/>
          <w:szCs w:val="24"/>
        </w:rPr>
      </w:pPr>
      <w:r w:rsidRPr="0066630B">
        <w:rPr>
          <w:rFonts w:asciiTheme="minorEastAsia" w:hAnsiTheme="minorEastAsia" w:hint="eastAsia"/>
          <w:color w:val="000000" w:themeColor="text1"/>
          <w:sz w:val="24"/>
          <w:szCs w:val="24"/>
        </w:rPr>
        <w:t>正面</w:t>
      </w:r>
      <w:proofErr w:type="gramStart"/>
      <w:r w:rsidRPr="0066630B">
        <w:rPr>
          <w:rFonts w:asciiTheme="minorEastAsia" w:hAnsiTheme="minorEastAsia" w:hint="eastAsia"/>
          <w:color w:val="000000" w:themeColor="text1"/>
          <w:sz w:val="24"/>
          <w:szCs w:val="24"/>
        </w:rPr>
        <w:t>词采用</w:t>
      </w:r>
      <w:proofErr w:type="gramEnd"/>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应</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，反面</w:t>
      </w:r>
      <w:proofErr w:type="gramStart"/>
      <w:r w:rsidRPr="0066630B">
        <w:rPr>
          <w:rFonts w:asciiTheme="minorEastAsia" w:hAnsiTheme="minorEastAsia" w:hint="eastAsia"/>
          <w:color w:val="000000" w:themeColor="text1"/>
          <w:sz w:val="24"/>
          <w:szCs w:val="24"/>
        </w:rPr>
        <w:t>词采</w:t>
      </w:r>
      <w:proofErr w:type="gramEnd"/>
      <w:r w:rsidRPr="0066630B">
        <w:rPr>
          <w:rFonts w:asciiTheme="minorEastAsia" w:hAnsiTheme="minorEastAsia" w:hint="eastAsia"/>
          <w:color w:val="000000" w:themeColor="text1"/>
          <w:sz w:val="24"/>
          <w:szCs w:val="24"/>
        </w:rPr>
        <w:t>用</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不应</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或</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不得</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w:t>
      </w:r>
    </w:p>
    <w:p w14:paraId="09D66BA4" w14:textId="77777777" w:rsidR="003F5A08" w:rsidRPr="0066630B" w:rsidRDefault="003F5A08" w:rsidP="003F5A08">
      <w:pPr>
        <w:ind w:firstLineChars="200" w:firstLine="482"/>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3</w:t>
      </w:r>
      <w:r w:rsidRPr="0066630B">
        <w:rPr>
          <w:rFonts w:asciiTheme="minorEastAsia" w:hAnsiTheme="minorEastAsia" w:hint="eastAsia"/>
          <w:color w:val="000000" w:themeColor="text1"/>
          <w:sz w:val="24"/>
          <w:szCs w:val="24"/>
        </w:rPr>
        <w:t>）表示允许稍有选择，在条件许可时首先应这样做的：</w:t>
      </w:r>
    </w:p>
    <w:p w14:paraId="01EC1640" w14:textId="77777777" w:rsidR="003F5A08" w:rsidRPr="0066630B" w:rsidRDefault="003F5A08" w:rsidP="003F5A08">
      <w:pPr>
        <w:ind w:firstLine="840"/>
        <w:rPr>
          <w:rFonts w:asciiTheme="minorEastAsia" w:hAnsiTheme="minorEastAsia"/>
          <w:color w:val="000000" w:themeColor="text1"/>
          <w:sz w:val="24"/>
          <w:szCs w:val="24"/>
        </w:rPr>
      </w:pPr>
      <w:r w:rsidRPr="0066630B">
        <w:rPr>
          <w:rFonts w:asciiTheme="minorEastAsia" w:hAnsiTheme="minorEastAsia" w:hint="eastAsia"/>
          <w:color w:val="000000" w:themeColor="text1"/>
          <w:sz w:val="24"/>
          <w:szCs w:val="24"/>
        </w:rPr>
        <w:t>正面</w:t>
      </w:r>
      <w:proofErr w:type="gramStart"/>
      <w:r w:rsidRPr="0066630B">
        <w:rPr>
          <w:rFonts w:asciiTheme="minorEastAsia" w:hAnsiTheme="minorEastAsia" w:hint="eastAsia"/>
          <w:color w:val="000000" w:themeColor="text1"/>
          <w:sz w:val="24"/>
          <w:szCs w:val="24"/>
        </w:rPr>
        <w:t>词采用</w:t>
      </w:r>
      <w:proofErr w:type="gramEnd"/>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宜</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，反面</w:t>
      </w:r>
      <w:proofErr w:type="gramStart"/>
      <w:r w:rsidRPr="0066630B">
        <w:rPr>
          <w:rFonts w:asciiTheme="minorEastAsia" w:hAnsiTheme="minorEastAsia" w:hint="eastAsia"/>
          <w:color w:val="000000" w:themeColor="text1"/>
          <w:sz w:val="24"/>
          <w:szCs w:val="24"/>
        </w:rPr>
        <w:t>词采</w:t>
      </w:r>
      <w:proofErr w:type="gramEnd"/>
      <w:r w:rsidRPr="0066630B">
        <w:rPr>
          <w:rFonts w:asciiTheme="minorEastAsia" w:hAnsiTheme="minorEastAsia" w:hint="eastAsia"/>
          <w:color w:val="000000" w:themeColor="text1"/>
          <w:sz w:val="24"/>
          <w:szCs w:val="24"/>
        </w:rPr>
        <w:t>用</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不宜</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w:t>
      </w:r>
    </w:p>
    <w:p w14:paraId="591E340B" w14:textId="77777777" w:rsidR="003F5A08" w:rsidRPr="0066630B" w:rsidRDefault="003F5A08" w:rsidP="003F5A08">
      <w:pPr>
        <w:ind w:firstLineChars="196" w:firstLine="472"/>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4</w:t>
      </w:r>
      <w:r w:rsidRPr="0066630B">
        <w:rPr>
          <w:rFonts w:asciiTheme="minorEastAsia" w:hAnsiTheme="minorEastAsia" w:hint="eastAsia"/>
          <w:color w:val="000000" w:themeColor="text1"/>
          <w:sz w:val="24"/>
          <w:szCs w:val="24"/>
        </w:rPr>
        <w:t>）表示有选择，在一定条件下可以这样做的，采用</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可</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w:t>
      </w:r>
    </w:p>
    <w:p w14:paraId="76BF7CEF" w14:textId="77777777" w:rsidR="003F5A08" w:rsidRPr="0066630B" w:rsidRDefault="003F5A08" w:rsidP="003F5A08">
      <w:pPr>
        <w:rPr>
          <w:rFonts w:asciiTheme="minorEastAsia" w:hAnsiTheme="minorEastAsia"/>
          <w:color w:val="000000" w:themeColor="text1"/>
          <w:sz w:val="24"/>
          <w:szCs w:val="24"/>
        </w:rPr>
      </w:pPr>
      <w:r w:rsidRPr="0066630B">
        <w:rPr>
          <w:rFonts w:asciiTheme="minorEastAsia" w:hAnsiTheme="minorEastAsia"/>
          <w:b/>
          <w:color w:val="000000" w:themeColor="text1"/>
          <w:sz w:val="24"/>
          <w:szCs w:val="24"/>
        </w:rPr>
        <w:t>2</w:t>
      </w:r>
      <w:r w:rsidRPr="0066630B">
        <w:rPr>
          <w:rFonts w:asciiTheme="minorEastAsia" w:hAnsiTheme="minorEastAsia" w:hint="eastAsia"/>
          <w:color w:val="000000" w:themeColor="text1"/>
          <w:sz w:val="24"/>
          <w:szCs w:val="24"/>
        </w:rPr>
        <w:t>条文中指明应按其他有关标准执行的写法为：</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应符合</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的规定</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或</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应按</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执行</w:t>
      </w:r>
      <w:r w:rsidRPr="0066630B">
        <w:rPr>
          <w:rFonts w:asciiTheme="minorEastAsia" w:hAnsiTheme="minorEastAsia"/>
          <w:color w:val="000000" w:themeColor="text1"/>
          <w:sz w:val="24"/>
          <w:szCs w:val="24"/>
        </w:rPr>
        <w:t>”</w:t>
      </w:r>
      <w:r w:rsidRPr="0066630B">
        <w:rPr>
          <w:rFonts w:asciiTheme="minorEastAsia" w:hAnsiTheme="minorEastAsia" w:hint="eastAsia"/>
          <w:color w:val="000000" w:themeColor="text1"/>
          <w:sz w:val="24"/>
          <w:szCs w:val="24"/>
        </w:rPr>
        <w:t>。</w:t>
      </w:r>
    </w:p>
    <w:p w14:paraId="2B28E618" w14:textId="77777777" w:rsidR="003F5A08" w:rsidRPr="0066630B" w:rsidRDefault="003F5A08" w:rsidP="003F5A08">
      <w:pPr>
        <w:widowControl/>
        <w:jc w:val="left"/>
        <w:rPr>
          <w:color w:val="000000" w:themeColor="text1"/>
        </w:rPr>
      </w:pPr>
    </w:p>
    <w:p w14:paraId="5B0FF791" w14:textId="77777777" w:rsidR="003F5A08" w:rsidRPr="0066630B" w:rsidRDefault="003F5A08" w:rsidP="003F5A08">
      <w:pPr>
        <w:widowControl/>
        <w:jc w:val="left"/>
        <w:rPr>
          <w:color w:val="000000" w:themeColor="text1"/>
        </w:rPr>
      </w:pPr>
      <w:r w:rsidRPr="0066630B">
        <w:rPr>
          <w:color w:val="000000" w:themeColor="text1"/>
        </w:rPr>
        <w:br w:type="page"/>
      </w:r>
    </w:p>
    <w:p w14:paraId="0E994F25" w14:textId="77777777" w:rsidR="003F5A08" w:rsidRPr="0066630B" w:rsidRDefault="003F5A08" w:rsidP="003F5A08">
      <w:pPr>
        <w:pStyle w:val="1"/>
        <w:rPr>
          <w:color w:val="000000" w:themeColor="text1"/>
        </w:rPr>
      </w:pPr>
      <w:bookmarkStart w:id="142" w:name="_Toc497123620"/>
      <w:bookmarkStart w:id="143" w:name="_Toc44660535"/>
      <w:bookmarkStart w:id="144" w:name="_Toc45530530"/>
      <w:r w:rsidRPr="0066630B">
        <w:rPr>
          <w:rFonts w:hint="eastAsia"/>
          <w:color w:val="000000" w:themeColor="text1"/>
        </w:rPr>
        <w:lastRenderedPageBreak/>
        <w:t>引用标准名录</w:t>
      </w:r>
      <w:bookmarkEnd w:id="142"/>
      <w:bookmarkEnd w:id="143"/>
      <w:bookmarkEnd w:id="144"/>
    </w:p>
    <w:p w14:paraId="0BCE0833" w14:textId="77777777" w:rsidR="008A5CAA" w:rsidRDefault="008A5CAA" w:rsidP="003F5A08">
      <w:pPr>
        <w:spacing w:line="460" w:lineRule="exact"/>
        <w:rPr>
          <w:sz w:val="24"/>
          <w:szCs w:val="24"/>
        </w:rPr>
      </w:pPr>
      <w:r w:rsidRPr="00060BB0">
        <w:rPr>
          <w:rFonts w:hint="eastAsia"/>
          <w:sz w:val="24"/>
          <w:szCs w:val="24"/>
        </w:rPr>
        <w:t>《建筑抗震设计规范》</w:t>
      </w:r>
      <w:r w:rsidRPr="00060BB0">
        <w:rPr>
          <w:rFonts w:hint="eastAsia"/>
          <w:sz w:val="24"/>
          <w:szCs w:val="24"/>
        </w:rPr>
        <w:t>GB</w:t>
      </w:r>
      <w:r>
        <w:rPr>
          <w:sz w:val="24"/>
          <w:szCs w:val="24"/>
        </w:rPr>
        <w:t xml:space="preserve"> </w:t>
      </w:r>
      <w:r w:rsidRPr="00060BB0">
        <w:rPr>
          <w:rFonts w:hint="eastAsia"/>
          <w:sz w:val="24"/>
          <w:szCs w:val="24"/>
        </w:rPr>
        <w:t>50011</w:t>
      </w:r>
    </w:p>
    <w:p w14:paraId="255F9AFF" w14:textId="0CF0B2AA" w:rsidR="004A13F2" w:rsidRDefault="004A13F2" w:rsidP="003F5A08">
      <w:pPr>
        <w:spacing w:line="460" w:lineRule="exact"/>
        <w:rPr>
          <w:sz w:val="24"/>
          <w:szCs w:val="24"/>
        </w:rPr>
      </w:pPr>
      <w:r w:rsidRPr="00545FE3">
        <w:rPr>
          <w:rFonts w:hint="eastAsia"/>
          <w:sz w:val="24"/>
          <w:szCs w:val="24"/>
        </w:rPr>
        <w:t>《</w:t>
      </w:r>
      <w:r>
        <w:rPr>
          <w:rFonts w:hint="eastAsia"/>
          <w:sz w:val="24"/>
          <w:szCs w:val="24"/>
        </w:rPr>
        <w:t>室外给水设计标准</w:t>
      </w:r>
      <w:r w:rsidRPr="00545FE3">
        <w:rPr>
          <w:rFonts w:hint="eastAsia"/>
          <w:sz w:val="24"/>
          <w:szCs w:val="24"/>
        </w:rPr>
        <w:t>》</w:t>
      </w:r>
      <w:r w:rsidRPr="00545FE3">
        <w:rPr>
          <w:rFonts w:hint="eastAsia"/>
          <w:sz w:val="24"/>
          <w:szCs w:val="24"/>
        </w:rPr>
        <w:t>GB</w:t>
      </w:r>
      <w:r>
        <w:rPr>
          <w:sz w:val="24"/>
          <w:szCs w:val="24"/>
        </w:rPr>
        <w:t xml:space="preserve"> </w:t>
      </w:r>
      <w:r>
        <w:rPr>
          <w:rFonts w:hint="eastAsia"/>
          <w:sz w:val="24"/>
          <w:szCs w:val="24"/>
        </w:rPr>
        <w:t>50013</w:t>
      </w:r>
    </w:p>
    <w:p w14:paraId="0902E03B" w14:textId="4E60DAF3" w:rsidR="008A5CAA" w:rsidRDefault="008A5CAA" w:rsidP="003F5A08">
      <w:pPr>
        <w:spacing w:line="460" w:lineRule="exact"/>
        <w:rPr>
          <w:sz w:val="24"/>
          <w:szCs w:val="24"/>
        </w:rPr>
      </w:pPr>
      <w:r w:rsidRPr="00614FB7">
        <w:rPr>
          <w:rFonts w:hint="eastAsia"/>
          <w:sz w:val="24"/>
          <w:szCs w:val="24"/>
        </w:rPr>
        <w:t>《建筑设计防火规范》</w:t>
      </w:r>
      <w:r w:rsidRPr="00614FB7">
        <w:rPr>
          <w:rFonts w:hint="eastAsia"/>
          <w:sz w:val="24"/>
          <w:szCs w:val="24"/>
        </w:rPr>
        <w:t>GB</w:t>
      </w:r>
      <w:r>
        <w:rPr>
          <w:sz w:val="24"/>
          <w:szCs w:val="24"/>
        </w:rPr>
        <w:t xml:space="preserve"> </w:t>
      </w:r>
      <w:r w:rsidRPr="00614FB7">
        <w:rPr>
          <w:rFonts w:hint="eastAsia"/>
          <w:sz w:val="24"/>
          <w:szCs w:val="24"/>
        </w:rPr>
        <w:t>50016</w:t>
      </w:r>
    </w:p>
    <w:p w14:paraId="1056FD2F" w14:textId="743BC106" w:rsidR="008A5CAA" w:rsidRDefault="008A5CAA" w:rsidP="003F5A08">
      <w:pPr>
        <w:spacing w:line="460" w:lineRule="exact"/>
        <w:rPr>
          <w:sz w:val="24"/>
          <w:szCs w:val="24"/>
        </w:rPr>
      </w:pPr>
      <w:r w:rsidRPr="00614FB7">
        <w:rPr>
          <w:rFonts w:hint="eastAsia"/>
          <w:sz w:val="24"/>
          <w:szCs w:val="24"/>
        </w:rPr>
        <w:t>《建筑照明设计标准》</w:t>
      </w:r>
      <w:r w:rsidRPr="00614FB7">
        <w:rPr>
          <w:rFonts w:hint="eastAsia"/>
          <w:sz w:val="24"/>
          <w:szCs w:val="24"/>
        </w:rPr>
        <w:t>GB</w:t>
      </w:r>
      <w:r>
        <w:rPr>
          <w:sz w:val="24"/>
          <w:szCs w:val="24"/>
        </w:rPr>
        <w:t xml:space="preserve"> </w:t>
      </w:r>
      <w:r w:rsidRPr="00614FB7">
        <w:rPr>
          <w:rFonts w:hint="eastAsia"/>
          <w:sz w:val="24"/>
          <w:szCs w:val="24"/>
        </w:rPr>
        <w:t>50034</w:t>
      </w:r>
    </w:p>
    <w:p w14:paraId="38CCE81D" w14:textId="4CD4EE09" w:rsidR="008A5CAA" w:rsidRDefault="008A5CAA" w:rsidP="003F5A08">
      <w:pPr>
        <w:spacing w:line="460" w:lineRule="exact"/>
        <w:rPr>
          <w:sz w:val="24"/>
          <w:szCs w:val="24"/>
        </w:rPr>
      </w:pPr>
      <w:r w:rsidRPr="00614FB7">
        <w:rPr>
          <w:rFonts w:hint="eastAsia"/>
          <w:sz w:val="24"/>
          <w:szCs w:val="24"/>
        </w:rPr>
        <w:t>《供配电系统设计规范》</w:t>
      </w:r>
      <w:r w:rsidRPr="00614FB7">
        <w:rPr>
          <w:rFonts w:hint="eastAsia"/>
          <w:sz w:val="24"/>
          <w:szCs w:val="24"/>
        </w:rPr>
        <w:t>GB</w:t>
      </w:r>
      <w:r>
        <w:rPr>
          <w:sz w:val="24"/>
          <w:szCs w:val="24"/>
        </w:rPr>
        <w:t xml:space="preserve"> </w:t>
      </w:r>
      <w:r w:rsidRPr="00614FB7">
        <w:rPr>
          <w:rFonts w:hint="eastAsia"/>
          <w:sz w:val="24"/>
          <w:szCs w:val="24"/>
        </w:rPr>
        <w:t>50052</w:t>
      </w:r>
    </w:p>
    <w:p w14:paraId="1FBCB10E" w14:textId="70333BA9" w:rsidR="008A5CAA" w:rsidRDefault="008A5CAA" w:rsidP="003F5A08">
      <w:pPr>
        <w:spacing w:line="460" w:lineRule="exact"/>
        <w:rPr>
          <w:sz w:val="24"/>
          <w:szCs w:val="24"/>
        </w:rPr>
      </w:pPr>
      <w:r w:rsidRPr="00614FB7">
        <w:rPr>
          <w:rFonts w:hint="eastAsia"/>
          <w:sz w:val="24"/>
          <w:szCs w:val="24"/>
        </w:rPr>
        <w:t>《建筑物防雷设计规范》</w:t>
      </w:r>
      <w:r w:rsidRPr="00614FB7">
        <w:rPr>
          <w:rFonts w:hint="eastAsia"/>
          <w:sz w:val="24"/>
          <w:szCs w:val="24"/>
        </w:rPr>
        <w:t>GB</w:t>
      </w:r>
      <w:r>
        <w:rPr>
          <w:sz w:val="24"/>
          <w:szCs w:val="24"/>
        </w:rPr>
        <w:t xml:space="preserve"> </w:t>
      </w:r>
      <w:r w:rsidRPr="00614FB7">
        <w:rPr>
          <w:rFonts w:hint="eastAsia"/>
          <w:sz w:val="24"/>
          <w:szCs w:val="24"/>
        </w:rPr>
        <w:t>50057</w:t>
      </w:r>
    </w:p>
    <w:p w14:paraId="7884BACD" w14:textId="16FF46C8" w:rsidR="008A5CAA" w:rsidRDefault="008A5CAA" w:rsidP="003F5A08">
      <w:pPr>
        <w:spacing w:line="460" w:lineRule="exact"/>
        <w:rPr>
          <w:sz w:val="24"/>
          <w:szCs w:val="24"/>
        </w:rPr>
      </w:pPr>
      <w:r w:rsidRPr="00614FB7">
        <w:rPr>
          <w:rFonts w:hint="eastAsia"/>
          <w:sz w:val="24"/>
          <w:szCs w:val="24"/>
        </w:rPr>
        <w:t>《爆炸危险环境电力装置设计规范》</w:t>
      </w:r>
      <w:r w:rsidRPr="00614FB7">
        <w:rPr>
          <w:rFonts w:hint="eastAsia"/>
          <w:sz w:val="24"/>
          <w:szCs w:val="24"/>
        </w:rPr>
        <w:t>GB</w:t>
      </w:r>
      <w:r>
        <w:rPr>
          <w:sz w:val="24"/>
          <w:szCs w:val="24"/>
        </w:rPr>
        <w:t xml:space="preserve"> </w:t>
      </w:r>
      <w:r w:rsidRPr="00614FB7">
        <w:rPr>
          <w:rFonts w:hint="eastAsia"/>
          <w:sz w:val="24"/>
          <w:szCs w:val="24"/>
        </w:rPr>
        <w:t>50058</w:t>
      </w:r>
    </w:p>
    <w:p w14:paraId="529A87C0" w14:textId="61241EF6" w:rsidR="008A5CAA" w:rsidRDefault="008A5CAA" w:rsidP="003F5A08">
      <w:pPr>
        <w:spacing w:line="460" w:lineRule="exact"/>
        <w:rPr>
          <w:sz w:val="24"/>
          <w:szCs w:val="24"/>
        </w:rPr>
      </w:pPr>
      <w:r w:rsidRPr="00614FB7">
        <w:rPr>
          <w:rFonts w:hint="eastAsia"/>
          <w:sz w:val="24"/>
          <w:szCs w:val="24"/>
        </w:rPr>
        <w:t>《交流电气装置的接地设计规范》</w:t>
      </w:r>
      <w:r w:rsidRPr="00614FB7">
        <w:rPr>
          <w:rFonts w:hint="eastAsia"/>
          <w:sz w:val="24"/>
          <w:szCs w:val="24"/>
        </w:rPr>
        <w:t>GB/T</w:t>
      </w:r>
      <w:r>
        <w:rPr>
          <w:sz w:val="24"/>
          <w:szCs w:val="24"/>
        </w:rPr>
        <w:t xml:space="preserve"> </w:t>
      </w:r>
      <w:r w:rsidRPr="00614FB7">
        <w:rPr>
          <w:rFonts w:hint="eastAsia"/>
          <w:sz w:val="24"/>
          <w:szCs w:val="24"/>
        </w:rPr>
        <w:t>50065</w:t>
      </w:r>
    </w:p>
    <w:p w14:paraId="41C4A466" w14:textId="70EA3D31" w:rsidR="008A5CAA" w:rsidRDefault="008A5CAA" w:rsidP="003F5A08">
      <w:pPr>
        <w:spacing w:line="460" w:lineRule="exact"/>
        <w:rPr>
          <w:sz w:val="24"/>
          <w:szCs w:val="24"/>
        </w:rPr>
      </w:pPr>
      <w:r w:rsidRPr="00614FB7">
        <w:rPr>
          <w:rFonts w:hint="eastAsia"/>
          <w:sz w:val="24"/>
          <w:szCs w:val="24"/>
        </w:rPr>
        <w:t>《火灾自动报警系统设计规范》</w:t>
      </w:r>
      <w:r w:rsidRPr="00614FB7">
        <w:rPr>
          <w:rFonts w:hint="eastAsia"/>
          <w:sz w:val="24"/>
          <w:szCs w:val="24"/>
        </w:rPr>
        <w:t>GB</w:t>
      </w:r>
      <w:r>
        <w:rPr>
          <w:sz w:val="24"/>
          <w:szCs w:val="24"/>
        </w:rPr>
        <w:t xml:space="preserve"> </w:t>
      </w:r>
      <w:r w:rsidRPr="00614FB7">
        <w:rPr>
          <w:rFonts w:hint="eastAsia"/>
          <w:sz w:val="24"/>
          <w:szCs w:val="24"/>
        </w:rPr>
        <w:t>50116</w:t>
      </w:r>
    </w:p>
    <w:p w14:paraId="653A752A" w14:textId="3279DC1F" w:rsidR="008A5CAA" w:rsidRDefault="008A5CAA" w:rsidP="003F5A08">
      <w:pPr>
        <w:spacing w:line="460" w:lineRule="exact"/>
        <w:rPr>
          <w:sz w:val="24"/>
          <w:szCs w:val="24"/>
        </w:rPr>
      </w:pPr>
      <w:r w:rsidRPr="009B63E0">
        <w:rPr>
          <w:rFonts w:hint="eastAsia"/>
          <w:sz w:val="24"/>
          <w:szCs w:val="24"/>
        </w:rPr>
        <w:t>《</w:t>
      </w:r>
      <w:r>
        <w:rPr>
          <w:rFonts w:hint="eastAsia"/>
          <w:sz w:val="24"/>
          <w:szCs w:val="24"/>
        </w:rPr>
        <w:t>给排水构筑物施工与验收规范</w:t>
      </w:r>
      <w:r w:rsidRPr="009B63E0">
        <w:rPr>
          <w:rFonts w:hint="eastAsia"/>
          <w:sz w:val="24"/>
          <w:szCs w:val="24"/>
        </w:rPr>
        <w:t>》</w:t>
      </w:r>
      <w:r w:rsidRPr="009B63E0">
        <w:rPr>
          <w:rFonts w:hint="eastAsia"/>
          <w:sz w:val="24"/>
          <w:szCs w:val="24"/>
        </w:rPr>
        <w:t>GB</w:t>
      </w:r>
      <w:r>
        <w:rPr>
          <w:sz w:val="24"/>
          <w:szCs w:val="24"/>
        </w:rPr>
        <w:t xml:space="preserve"> </w:t>
      </w:r>
      <w:r w:rsidRPr="009B63E0">
        <w:rPr>
          <w:rFonts w:hint="eastAsia"/>
          <w:sz w:val="24"/>
          <w:szCs w:val="24"/>
        </w:rPr>
        <w:t>5</w:t>
      </w:r>
      <w:r>
        <w:rPr>
          <w:rFonts w:hint="eastAsia"/>
          <w:sz w:val="24"/>
          <w:szCs w:val="24"/>
        </w:rPr>
        <w:t>0141</w:t>
      </w:r>
    </w:p>
    <w:p w14:paraId="07FE6748" w14:textId="45CCFCB6" w:rsidR="008A5CAA" w:rsidRDefault="008A5CAA" w:rsidP="003F5A08">
      <w:pPr>
        <w:spacing w:line="460" w:lineRule="exact"/>
        <w:rPr>
          <w:sz w:val="24"/>
          <w:szCs w:val="24"/>
        </w:rPr>
      </w:pPr>
      <w:r w:rsidRPr="009B63E0">
        <w:rPr>
          <w:rFonts w:hint="eastAsia"/>
          <w:sz w:val="24"/>
          <w:szCs w:val="24"/>
        </w:rPr>
        <w:t>《</w:t>
      </w:r>
      <w:r>
        <w:rPr>
          <w:rFonts w:hint="eastAsia"/>
          <w:sz w:val="24"/>
          <w:szCs w:val="24"/>
        </w:rPr>
        <w:t>工业金属管道工程施工规范</w:t>
      </w:r>
      <w:r w:rsidRPr="009B63E0">
        <w:rPr>
          <w:rFonts w:hint="eastAsia"/>
          <w:sz w:val="24"/>
          <w:szCs w:val="24"/>
        </w:rPr>
        <w:t>》</w:t>
      </w:r>
      <w:r w:rsidRPr="009B63E0">
        <w:rPr>
          <w:rFonts w:hint="eastAsia"/>
          <w:sz w:val="24"/>
          <w:szCs w:val="24"/>
        </w:rPr>
        <w:t>GB</w:t>
      </w:r>
      <w:r>
        <w:rPr>
          <w:sz w:val="24"/>
          <w:szCs w:val="24"/>
        </w:rPr>
        <w:t xml:space="preserve"> </w:t>
      </w:r>
      <w:r w:rsidRPr="009B63E0">
        <w:rPr>
          <w:rFonts w:hint="eastAsia"/>
          <w:sz w:val="24"/>
          <w:szCs w:val="24"/>
        </w:rPr>
        <w:t>5</w:t>
      </w:r>
      <w:r>
        <w:rPr>
          <w:rFonts w:hint="eastAsia"/>
          <w:sz w:val="24"/>
          <w:szCs w:val="24"/>
        </w:rPr>
        <w:t>0235</w:t>
      </w:r>
    </w:p>
    <w:p w14:paraId="3A771BEC" w14:textId="12564D1C" w:rsidR="008A5CAA" w:rsidRDefault="008A5CAA" w:rsidP="003F5A08">
      <w:pPr>
        <w:spacing w:line="460" w:lineRule="exact"/>
        <w:rPr>
          <w:sz w:val="24"/>
          <w:szCs w:val="24"/>
        </w:rPr>
      </w:pPr>
      <w:r w:rsidRPr="009B63E0">
        <w:rPr>
          <w:rFonts w:hint="eastAsia"/>
          <w:sz w:val="24"/>
          <w:szCs w:val="24"/>
        </w:rPr>
        <w:t>《</w:t>
      </w:r>
      <w:r>
        <w:rPr>
          <w:rFonts w:hint="eastAsia"/>
          <w:sz w:val="24"/>
          <w:szCs w:val="24"/>
        </w:rPr>
        <w:t>给排水管道工程施工及验收规范</w:t>
      </w:r>
      <w:r w:rsidRPr="009B63E0">
        <w:rPr>
          <w:rFonts w:hint="eastAsia"/>
          <w:sz w:val="24"/>
          <w:szCs w:val="24"/>
        </w:rPr>
        <w:t>》</w:t>
      </w:r>
      <w:r w:rsidRPr="009B63E0">
        <w:rPr>
          <w:rFonts w:hint="eastAsia"/>
          <w:sz w:val="24"/>
          <w:szCs w:val="24"/>
        </w:rPr>
        <w:t>GB</w:t>
      </w:r>
      <w:r>
        <w:rPr>
          <w:sz w:val="24"/>
          <w:szCs w:val="24"/>
        </w:rPr>
        <w:t xml:space="preserve"> </w:t>
      </w:r>
      <w:r w:rsidRPr="009B63E0">
        <w:rPr>
          <w:rFonts w:hint="eastAsia"/>
          <w:sz w:val="24"/>
          <w:szCs w:val="24"/>
        </w:rPr>
        <w:t>5</w:t>
      </w:r>
      <w:r>
        <w:rPr>
          <w:rFonts w:hint="eastAsia"/>
          <w:sz w:val="24"/>
          <w:szCs w:val="24"/>
        </w:rPr>
        <w:t>0268</w:t>
      </w:r>
    </w:p>
    <w:p w14:paraId="13D8DFD9" w14:textId="021055E9" w:rsidR="008A5CAA" w:rsidRDefault="008A5CAA" w:rsidP="003F5A08">
      <w:pPr>
        <w:spacing w:line="460" w:lineRule="exact"/>
        <w:rPr>
          <w:sz w:val="24"/>
          <w:szCs w:val="24"/>
        </w:rPr>
      </w:pPr>
      <w:r>
        <w:rPr>
          <w:rFonts w:hint="eastAsia"/>
          <w:sz w:val="24"/>
          <w:szCs w:val="24"/>
        </w:rPr>
        <w:t>《建筑工程施工质量验收统一标准》</w:t>
      </w:r>
      <w:r w:rsidRPr="009B63E0">
        <w:rPr>
          <w:rFonts w:hint="eastAsia"/>
          <w:sz w:val="24"/>
          <w:szCs w:val="24"/>
        </w:rPr>
        <w:t>GB</w:t>
      </w:r>
      <w:r>
        <w:rPr>
          <w:sz w:val="24"/>
          <w:szCs w:val="24"/>
        </w:rPr>
        <w:t xml:space="preserve"> </w:t>
      </w:r>
      <w:r w:rsidRPr="009B63E0">
        <w:rPr>
          <w:rFonts w:hint="eastAsia"/>
          <w:sz w:val="24"/>
          <w:szCs w:val="24"/>
        </w:rPr>
        <w:t>5</w:t>
      </w:r>
      <w:r>
        <w:rPr>
          <w:rFonts w:hint="eastAsia"/>
          <w:sz w:val="24"/>
          <w:szCs w:val="24"/>
        </w:rPr>
        <w:t>0300</w:t>
      </w:r>
    </w:p>
    <w:p w14:paraId="0C32854F" w14:textId="0930D556" w:rsidR="008A5CAA" w:rsidRDefault="008A5CAA" w:rsidP="003F5A08">
      <w:pPr>
        <w:spacing w:line="460" w:lineRule="exact"/>
        <w:rPr>
          <w:sz w:val="24"/>
          <w:szCs w:val="24"/>
        </w:rPr>
      </w:pPr>
      <w:r w:rsidRPr="00614FB7">
        <w:rPr>
          <w:rFonts w:hint="eastAsia"/>
          <w:sz w:val="24"/>
          <w:szCs w:val="24"/>
        </w:rPr>
        <w:t>《建筑物电子信息系统防雷技术规范》</w:t>
      </w:r>
      <w:r w:rsidRPr="00614FB7">
        <w:rPr>
          <w:rFonts w:hint="eastAsia"/>
          <w:sz w:val="24"/>
          <w:szCs w:val="24"/>
        </w:rPr>
        <w:t>GB</w:t>
      </w:r>
      <w:r>
        <w:rPr>
          <w:sz w:val="24"/>
          <w:szCs w:val="24"/>
        </w:rPr>
        <w:t xml:space="preserve"> </w:t>
      </w:r>
      <w:r w:rsidRPr="00614FB7">
        <w:rPr>
          <w:rFonts w:hint="eastAsia"/>
          <w:sz w:val="24"/>
          <w:szCs w:val="24"/>
        </w:rPr>
        <w:t>50343</w:t>
      </w:r>
    </w:p>
    <w:p w14:paraId="2AD4001E" w14:textId="37C46B21" w:rsidR="008A5CAA" w:rsidRDefault="008A5CAA" w:rsidP="003F5A08">
      <w:pPr>
        <w:spacing w:line="460" w:lineRule="exact"/>
        <w:rPr>
          <w:sz w:val="24"/>
          <w:szCs w:val="24"/>
        </w:rPr>
      </w:pPr>
      <w:r w:rsidRPr="00060BB0">
        <w:rPr>
          <w:rFonts w:hint="eastAsia"/>
          <w:sz w:val="24"/>
          <w:szCs w:val="24"/>
        </w:rPr>
        <w:t>《混凝土结构加固设计规范》</w:t>
      </w:r>
      <w:r w:rsidRPr="00060BB0">
        <w:rPr>
          <w:rFonts w:hint="eastAsia"/>
          <w:sz w:val="24"/>
          <w:szCs w:val="24"/>
        </w:rPr>
        <w:t xml:space="preserve"> GB</w:t>
      </w:r>
      <w:r>
        <w:rPr>
          <w:sz w:val="24"/>
          <w:szCs w:val="24"/>
        </w:rPr>
        <w:t xml:space="preserve"> </w:t>
      </w:r>
      <w:r w:rsidRPr="00060BB0">
        <w:rPr>
          <w:rFonts w:hint="eastAsia"/>
          <w:sz w:val="24"/>
          <w:szCs w:val="24"/>
        </w:rPr>
        <w:t>50367</w:t>
      </w:r>
    </w:p>
    <w:p w14:paraId="054EA37D" w14:textId="34E2A55D" w:rsidR="008A5CAA" w:rsidRDefault="008A5CAA" w:rsidP="003F5A08">
      <w:pPr>
        <w:spacing w:line="460" w:lineRule="exact"/>
        <w:rPr>
          <w:sz w:val="24"/>
          <w:szCs w:val="24"/>
        </w:rPr>
      </w:pPr>
      <w:r w:rsidRPr="00F624D7">
        <w:rPr>
          <w:rFonts w:hint="eastAsia"/>
          <w:sz w:val="24"/>
          <w:szCs w:val="24"/>
        </w:rPr>
        <w:t>《</w:t>
      </w:r>
      <w:r>
        <w:rPr>
          <w:rFonts w:hint="eastAsia"/>
          <w:sz w:val="24"/>
          <w:szCs w:val="24"/>
        </w:rPr>
        <w:t>建筑结构加固工程施工质量验收规范》</w:t>
      </w:r>
      <w:r w:rsidRPr="009B63E0">
        <w:rPr>
          <w:rFonts w:hint="eastAsia"/>
          <w:sz w:val="24"/>
          <w:szCs w:val="24"/>
        </w:rPr>
        <w:t>GB</w:t>
      </w:r>
      <w:r>
        <w:rPr>
          <w:sz w:val="24"/>
          <w:szCs w:val="24"/>
        </w:rPr>
        <w:t xml:space="preserve"> </w:t>
      </w:r>
      <w:r w:rsidRPr="009B63E0">
        <w:rPr>
          <w:rFonts w:hint="eastAsia"/>
          <w:sz w:val="24"/>
          <w:szCs w:val="24"/>
        </w:rPr>
        <w:t>5</w:t>
      </w:r>
      <w:r>
        <w:rPr>
          <w:rFonts w:hint="eastAsia"/>
          <w:sz w:val="24"/>
          <w:szCs w:val="24"/>
        </w:rPr>
        <w:t>0550</w:t>
      </w:r>
    </w:p>
    <w:p w14:paraId="58EE64C1" w14:textId="26DDF854" w:rsidR="008A5CAA" w:rsidRDefault="008A5CAA" w:rsidP="003F5A08">
      <w:pPr>
        <w:spacing w:line="460" w:lineRule="exact"/>
        <w:rPr>
          <w:sz w:val="24"/>
          <w:szCs w:val="24"/>
        </w:rPr>
      </w:pPr>
      <w:r w:rsidRPr="00060BB0">
        <w:rPr>
          <w:rFonts w:hint="eastAsia"/>
          <w:sz w:val="24"/>
          <w:szCs w:val="24"/>
        </w:rPr>
        <w:t>《砌体结构加固设计规范》</w:t>
      </w:r>
      <w:r w:rsidRPr="00060BB0">
        <w:rPr>
          <w:rFonts w:hint="eastAsia"/>
          <w:sz w:val="24"/>
          <w:szCs w:val="24"/>
        </w:rPr>
        <w:t>GB 50702</w:t>
      </w:r>
    </w:p>
    <w:p w14:paraId="2C8C71F4" w14:textId="2289BD65" w:rsidR="008A5CAA" w:rsidRDefault="008A5CAA" w:rsidP="003F5A08">
      <w:pPr>
        <w:spacing w:line="460" w:lineRule="exact"/>
        <w:rPr>
          <w:sz w:val="24"/>
          <w:szCs w:val="24"/>
        </w:rPr>
      </w:pPr>
      <w:r w:rsidRPr="00614FB7">
        <w:rPr>
          <w:rFonts w:hint="eastAsia"/>
          <w:sz w:val="24"/>
          <w:szCs w:val="24"/>
        </w:rPr>
        <w:t>《建筑机电工程抗震设计规范》</w:t>
      </w:r>
      <w:r w:rsidRPr="00614FB7">
        <w:rPr>
          <w:rFonts w:hint="eastAsia"/>
          <w:sz w:val="24"/>
          <w:szCs w:val="24"/>
        </w:rPr>
        <w:t>GB</w:t>
      </w:r>
      <w:r>
        <w:rPr>
          <w:sz w:val="24"/>
          <w:szCs w:val="24"/>
        </w:rPr>
        <w:t xml:space="preserve"> </w:t>
      </w:r>
      <w:r w:rsidRPr="00614FB7">
        <w:rPr>
          <w:rFonts w:hint="eastAsia"/>
          <w:sz w:val="24"/>
          <w:szCs w:val="24"/>
        </w:rPr>
        <w:t>50981</w:t>
      </w:r>
    </w:p>
    <w:p w14:paraId="19338218" w14:textId="6812813F" w:rsidR="008A5CAA" w:rsidRDefault="008A5CAA" w:rsidP="003F5A08">
      <w:pPr>
        <w:spacing w:line="460" w:lineRule="exact"/>
        <w:rPr>
          <w:sz w:val="24"/>
          <w:szCs w:val="24"/>
        </w:rPr>
      </w:pPr>
      <w:r w:rsidRPr="009B63E0">
        <w:rPr>
          <w:rFonts w:hint="eastAsia"/>
          <w:sz w:val="24"/>
          <w:szCs w:val="24"/>
        </w:rPr>
        <w:t>《</w:t>
      </w:r>
      <w:r w:rsidRPr="009B63E0">
        <w:rPr>
          <w:sz w:val="24"/>
          <w:szCs w:val="24"/>
        </w:rPr>
        <w:t>建筑</w:t>
      </w:r>
      <w:r w:rsidRPr="009B63E0">
        <w:rPr>
          <w:rFonts w:hint="eastAsia"/>
          <w:sz w:val="24"/>
          <w:szCs w:val="24"/>
        </w:rPr>
        <w:t>地基基础工程施工规范》</w:t>
      </w:r>
      <w:r w:rsidRPr="009B63E0">
        <w:rPr>
          <w:rFonts w:hint="eastAsia"/>
          <w:sz w:val="24"/>
          <w:szCs w:val="24"/>
        </w:rPr>
        <w:t>GB</w:t>
      </w:r>
      <w:r>
        <w:rPr>
          <w:sz w:val="24"/>
          <w:szCs w:val="24"/>
        </w:rPr>
        <w:t xml:space="preserve"> </w:t>
      </w:r>
      <w:r w:rsidRPr="009B63E0">
        <w:rPr>
          <w:rFonts w:hint="eastAsia"/>
          <w:sz w:val="24"/>
          <w:szCs w:val="24"/>
        </w:rPr>
        <w:t>51004</w:t>
      </w:r>
    </w:p>
    <w:p w14:paraId="2A7DED46" w14:textId="0891295A" w:rsidR="003F5A08" w:rsidRDefault="004A13F2" w:rsidP="003F5A08">
      <w:pPr>
        <w:spacing w:line="460" w:lineRule="exact"/>
        <w:rPr>
          <w:sz w:val="24"/>
          <w:szCs w:val="24"/>
        </w:rPr>
      </w:pPr>
      <w:r>
        <w:rPr>
          <w:rFonts w:hint="eastAsia"/>
          <w:sz w:val="24"/>
          <w:szCs w:val="24"/>
        </w:rPr>
        <w:t>《</w:t>
      </w:r>
      <w:r w:rsidRPr="00B01D8B">
        <w:rPr>
          <w:rFonts w:hint="eastAsia"/>
          <w:sz w:val="24"/>
          <w:szCs w:val="24"/>
        </w:rPr>
        <w:t>生活饮用水卫生标准</w:t>
      </w:r>
      <w:r>
        <w:rPr>
          <w:rFonts w:hint="eastAsia"/>
          <w:sz w:val="24"/>
          <w:szCs w:val="24"/>
        </w:rPr>
        <w:t>》</w:t>
      </w:r>
      <w:r>
        <w:rPr>
          <w:rFonts w:hint="eastAsia"/>
          <w:sz w:val="24"/>
          <w:szCs w:val="24"/>
        </w:rPr>
        <w:t>GB</w:t>
      </w:r>
      <w:r>
        <w:rPr>
          <w:sz w:val="24"/>
          <w:szCs w:val="24"/>
        </w:rPr>
        <w:t xml:space="preserve"> 5749</w:t>
      </w:r>
    </w:p>
    <w:p w14:paraId="43EC2522" w14:textId="1734BA85" w:rsidR="008A5CAA" w:rsidRDefault="008A5CAA" w:rsidP="003F5A08">
      <w:pPr>
        <w:spacing w:line="460" w:lineRule="exact"/>
        <w:rPr>
          <w:sz w:val="24"/>
          <w:szCs w:val="24"/>
        </w:rPr>
      </w:pPr>
      <w:r w:rsidRPr="00614FB7">
        <w:rPr>
          <w:rFonts w:hint="eastAsia"/>
          <w:sz w:val="24"/>
          <w:szCs w:val="24"/>
        </w:rPr>
        <w:t>《电能质量</w:t>
      </w:r>
      <w:r w:rsidRPr="00614FB7">
        <w:rPr>
          <w:rFonts w:hint="eastAsia"/>
          <w:sz w:val="24"/>
          <w:szCs w:val="24"/>
        </w:rPr>
        <w:t xml:space="preserve"> </w:t>
      </w:r>
      <w:r w:rsidRPr="00614FB7">
        <w:rPr>
          <w:rFonts w:hint="eastAsia"/>
          <w:sz w:val="24"/>
          <w:szCs w:val="24"/>
        </w:rPr>
        <w:t>电压波动和闪变》</w:t>
      </w:r>
      <w:r w:rsidRPr="00614FB7">
        <w:rPr>
          <w:rFonts w:hint="eastAsia"/>
          <w:sz w:val="24"/>
          <w:szCs w:val="24"/>
        </w:rPr>
        <w:t>GB/T</w:t>
      </w:r>
      <w:r>
        <w:rPr>
          <w:sz w:val="24"/>
          <w:szCs w:val="24"/>
        </w:rPr>
        <w:t xml:space="preserve"> </w:t>
      </w:r>
      <w:r w:rsidRPr="00614FB7">
        <w:rPr>
          <w:rFonts w:hint="eastAsia"/>
          <w:sz w:val="24"/>
          <w:szCs w:val="24"/>
        </w:rPr>
        <w:t>12326</w:t>
      </w:r>
    </w:p>
    <w:p w14:paraId="5CE43E95" w14:textId="3B41B1CC" w:rsidR="008A5CAA" w:rsidRDefault="008A5CAA" w:rsidP="003F5A08">
      <w:pPr>
        <w:spacing w:line="460" w:lineRule="exact"/>
        <w:rPr>
          <w:sz w:val="24"/>
          <w:szCs w:val="24"/>
        </w:rPr>
      </w:pPr>
      <w:r w:rsidRPr="00614FB7">
        <w:rPr>
          <w:rFonts w:hint="eastAsia"/>
          <w:sz w:val="24"/>
          <w:szCs w:val="24"/>
        </w:rPr>
        <w:t>《电能质量</w:t>
      </w:r>
      <w:r w:rsidRPr="00614FB7">
        <w:rPr>
          <w:rFonts w:hint="eastAsia"/>
          <w:sz w:val="24"/>
          <w:szCs w:val="24"/>
        </w:rPr>
        <w:t xml:space="preserve"> </w:t>
      </w:r>
      <w:r w:rsidRPr="00614FB7">
        <w:rPr>
          <w:rFonts w:hint="eastAsia"/>
          <w:sz w:val="24"/>
          <w:szCs w:val="24"/>
        </w:rPr>
        <w:t>公用电网谐波》</w:t>
      </w:r>
      <w:r w:rsidRPr="00614FB7">
        <w:rPr>
          <w:rFonts w:hint="eastAsia"/>
          <w:sz w:val="24"/>
          <w:szCs w:val="24"/>
        </w:rPr>
        <w:t>GB/T</w:t>
      </w:r>
      <w:r>
        <w:rPr>
          <w:sz w:val="24"/>
          <w:szCs w:val="24"/>
        </w:rPr>
        <w:t xml:space="preserve"> </w:t>
      </w:r>
      <w:r w:rsidRPr="00614FB7">
        <w:rPr>
          <w:rFonts w:hint="eastAsia"/>
          <w:sz w:val="24"/>
          <w:szCs w:val="24"/>
        </w:rPr>
        <w:t>14549</w:t>
      </w:r>
    </w:p>
    <w:p w14:paraId="62685A03" w14:textId="71522518" w:rsidR="008A5CAA" w:rsidRDefault="008A5CAA" w:rsidP="003F5A08">
      <w:pPr>
        <w:spacing w:line="460" w:lineRule="exact"/>
        <w:rPr>
          <w:sz w:val="24"/>
          <w:szCs w:val="24"/>
        </w:rPr>
      </w:pPr>
      <w:r w:rsidRPr="00545FE3">
        <w:rPr>
          <w:rFonts w:hint="eastAsia"/>
          <w:sz w:val="24"/>
          <w:szCs w:val="24"/>
        </w:rPr>
        <w:t>《地</w:t>
      </w:r>
      <w:r>
        <w:rPr>
          <w:rFonts w:hint="eastAsia"/>
          <w:sz w:val="24"/>
          <w:szCs w:val="24"/>
        </w:rPr>
        <w:t>下</w:t>
      </w:r>
      <w:r w:rsidRPr="00545FE3">
        <w:rPr>
          <w:rFonts w:hint="eastAsia"/>
          <w:sz w:val="24"/>
          <w:szCs w:val="24"/>
        </w:rPr>
        <w:t>水质量标准》</w:t>
      </w:r>
      <w:r w:rsidRPr="00545FE3">
        <w:rPr>
          <w:rFonts w:hint="eastAsia"/>
          <w:sz w:val="24"/>
          <w:szCs w:val="24"/>
        </w:rPr>
        <w:t>GB</w:t>
      </w:r>
      <w:r>
        <w:rPr>
          <w:rFonts w:hint="eastAsia"/>
          <w:sz w:val="24"/>
          <w:szCs w:val="24"/>
        </w:rPr>
        <w:t>/T</w:t>
      </w:r>
      <w:r>
        <w:rPr>
          <w:sz w:val="24"/>
          <w:szCs w:val="24"/>
        </w:rPr>
        <w:t xml:space="preserve"> </w:t>
      </w:r>
      <w:r>
        <w:rPr>
          <w:rFonts w:hint="eastAsia"/>
          <w:sz w:val="24"/>
          <w:szCs w:val="24"/>
        </w:rPr>
        <w:t>14848</w:t>
      </w:r>
    </w:p>
    <w:p w14:paraId="776602F3" w14:textId="1F8C2096" w:rsidR="008A5CAA" w:rsidRDefault="008A5CAA" w:rsidP="003F5A08">
      <w:pPr>
        <w:spacing w:line="460" w:lineRule="exact"/>
        <w:rPr>
          <w:sz w:val="24"/>
          <w:szCs w:val="24"/>
        </w:rPr>
      </w:pPr>
      <w:r w:rsidRPr="00614FB7">
        <w:rPr>
          <w:rFonts w:hint="eastAsia"/>
          <w:sz w:val="24"/>
          <w:szCs w:val="24"/>
        </w:rPr>
        <w:t>《三相配电变压器能效限定值及能效等级》</w:t>
      </w:r>
      <w:r w:rsidRPr="00614FB7">
        <w:rPr>
          <w:rFonts w:hint="eastAsia"/>
          <w:sz w:val="24"/>
          <w:szCs w:val="24"/>
        </w:rPr>
        <w:t>GB</w:t>
      </w:r>
      <w:r>
        <w:rPr>
          <w:sz w:val="24"/>
          <w:szCs w:val="24"/>
        </w:rPr>
        <w:t xml:space="preserve"> </w:t>
      </w:r>
      <w:r w:rsidRPr="00614FB7">
        <w:rPr>
          <w:rFonts w:hint="eastAsia"/>
          <w:sz w:val="24"/>
          <w:szCs w:val="24"/>
        </w:rPr>
        <w:t>20052</w:t>
      </w:r>
    </w:p>
    <w:p w14:paraId="19C5295E" w14:textId="63860D3D" w:rsidR="004A13F2" w:rsidRDefault="004A13F2" w:rsidP="003F5A08">
      <w:pPr>
        <w:spacing w:line="460" w:lineRule="exact"/>
        <w:rPr>
          <w:sz w:val="24"/>
          <w:szCs w:val="24"/>
        </w:rPr>
      </w:pPr>
      <w:r w:rsidRPr="00545FE3">
        <w:rPr>
          <w:rFonts w:hint="eastAsia"/>
          <w:sz w:val="24"/>
          <w:szCs w:val="24"/>
        </w:rPr>
        <w:t>《地表水环境质量标准》</w:t>
      </w:r>
      <w:r w:rsidRPr="00545FE3">
        <w:rPr>
          <w:rFonts w:hint="eastAsia"/>
          <w:sz w:val="24"/>
          <w:szCs w:val="24"/>
        </w:rPr>
        <w:t>GB</w:t>
      </w:r>
      <w:r>
        <w:rPr>
          <w:sz w:val="24"/>
          <w:szCs w:val="24"/>
        </w:rPr>
        <w:t xml:space="preserve"> </w:t>
      </w:r>
      <w:r w:rsidRPr="00545FE3">
        <w:rPr>
          <w:rFonts w:hint="eastAsia"/>
          <w:sz w:val="24"/>
          <w:szCs w:val="24"/>
        </w:rPr>
        <w:t>3838</w:t>
      </w:r>
    </w:p>
    <w:p w14:paraId="28B6C71C" w14:textId="63F428C6" w:rsidR="008A5CAA" w:rsidRDefault="008A5CAA" w:rsidP="003F5A08">
      <w:pPr>
        <w:spacing w:line="460" w:lineRule="exact"/>
        <w:rPr>
          <w:sz w:val="24"/>
          <w:szCs w:val="24"/>
        </w:rPr>
      </w:pPr>
      <w:r>
        <w:rPr>
          <w:rFonts w:hint="eastAsia"/>
          <w:sz w:val="24"/>
          <w:szCs w:val="24"/>
        </w:rPr>
        <w:t>《城镇给水管道非开挖修复更新工程技术规程》</w:t>
      </w:r>
      <w:r>
        <w:rPr>
          <w:rFonts w:hint="eastAsia"/>
          <w:sz w:val="24"/>
          <w:szCs w:val="24"/>
        </w:rPr>
        <w:t>CJJ/T</w:t>
      </w:r>
      <w:r>
        <w:rPr>
          <w:sz w:val="24"/>
          <w:szCs w:val="24"/>
        </w:rPr>
        <w:t xml:space="preserve"> </w:t>
      </w:r>
      <w:r>
        <w:rPr>
          <w:rFonts w:hint="eastAsia"/>
          <w:sz w:val="24"/>
          <w:szCs w:val="24"/>
        </w:rPr>
        <w:t>244</w:t>
      </w:r>
    </w:p>
    <w:p w14:paraId="28CD2A05" w14:textId="61D1BF7B" w:rsidR="008A5CAA" w:rsidRDefault="008A5CAA" w:rsidP="003F5A08">
      <w:pPr>
        <w:spacing w:line="460" w:lineRule="exact"/>
        <w:rPr>
          <w:sz w:val="24"/>
          <w:szCs w:val="24"/>
        </w:rPr>
      </w:pPr>
      <w:r w:rsidRPr="00060BB0">
        <w:rPr>
          <w:rFonts w:hint="eastAsia"/>
          <w:sz w:val="24"/>
          <w:szCs w:val="24"/>
        </w:rPr>
        <w:t>《建筑抗震加固技术规程》</w:t>
      </w:r>
      <w:r w:rsidRPr="00060BB0">
        <w:rPr>
          <w:rFonts w:hint="eastAsia"/>
          <w:sz w:val="24"/>
          <w:szCs w:val="24"/>
        </w:rPr>
        <w:t>JGJ 116</w:t>
      </w:r>
    </w:p>
    <w:p w14:paraId="38250099" w14:textId="7E94BF7A" w:rsidR="008A5CAA" w:rsidRDefault="008A5CAA" w:rsidP="003F5A08">
      <w:pPr>
        <w:spacing w:line="460" w:lineRule="exact"/>
        <w:rPr>
          <w:sz w:val="24"/>
          <w:szCs w:val="24"/>
        </w:rPr>
      </w:pPr>
      <w:r w:rsidRPr="00060BB0">
        <w:rPr>
          <w:rFonts w:hint="eastAsia"/>
          <w:sz w:val="24"/>
          <w:szCs w:val="24"/>
        </w:rPr>
        <w:t>《既有建筑地基基础加固技术规范》</w:t>
      </w:r>
      <w:r w:rsidRPr="00060BB0">
        <w:rPr>
          <w:rFonts w:hint="eastAsia"/>
          <w:sz w:val="24"/>
          <w:szCs w:val="24"/>
        </w:rPr>
        <w:t>JGJ 123</w:t>
      </w:r>
    </w:p>
    <w:p w14:paraId="4BFEE9B2" w14:textId="0D5837B8" w:rsidR="004A13F2" w:rsidRPr="0066630B" w:rsidRDefault="004A13F2" w:rsidP="003F5A08">
      <w:pPr>
        <w:spacing w:line="460" w:lineRule="exact"/>
        <w:rPr>
          <w:color w:val="000000" w:themeColor="text1"/>
          <w:szCs w:val="21"/>
        </w:rPr>
      </w:pPr>
      <w:r w:rsidRPr="00545FE3">
        <w:rPr>
          <w:rFonts w:hint="eastAsia"/>
          <w:sz w:val="24"/>
          <w:szCs w:val="24"/>
        </w:rPr>
        <w:lastRenderedPageBreak/>
        <w:t>《</w:t>
      </w:r>
      <w:r>
        <w:rPr>
          <w:rFonts w:hint="eastAsia"/>
          <w:sz w:val="24"/>
          <w:szCs w:val="24"/>
        </w:rPr>
        <w:t>饮用水水源保护区划分技术规范</w:t>
      </w:r>
      <w:r w:rsidRPr="00545FE3">
        <w:rPr>
          <w:rFonts w:hint="eastAsia"/>
          <w:sz w:val="24"/>
          <w:szCs w:val="24"/>
        </w:rPr>
        <w:t>》</w:t>
      </w:r>
      <w:r>
        <w:rPr>
          <w:rFonts w:hint="eastAsia"/>
          <w:sz w:val="24"/>
          <w:szCs w:val="24"/>
        </w:rPr>
        <w:t>HJ</w:t>
      </w:r>
      <w:r>
        <w:rPr>
          <w:sz w:val="24"/>
          <w:szCs w:val="24"/>
        </w:rPr>
        <w:t xml:space="preserve"> </w:t>
      </w:r>
      <w:r>
        <w:rPr>
          <w:rFonts w:hint="eastAsia"/>
          <w:sz w:val="24"/>
          <w:szCs w:val="24"/>
        </w:rPr>
        <w:t>338</w:t>
      </w:r>
    </w:p>
    <w:p w14:paraId="661E98E8" w14:textId="77777777" w:rsidR="003F5A08" w:rsidRDefault="003F5A08" w:rsidP="007D7D16">
      <w:pPr>
        <w:snapToGrid w:val="0"/>
        <w:spacing w:beforeLines="50" w:before="156" w:line="360" w:lineRule="auto"/>
        <w:rPr>
          <w:sz w:val="24"/>
          <w:szCs w:val="24"/>
        </w:rPr>
        <w:sectPr w:rsidR="003F5A08" w:rsidSect="00330BC5">
          <w:pgSz w:w="11906" w:h="16838" w:code="9"/>
          <w:pgMar w:top="1440" w:right="1800" w:bottom="1440" w:left="1800" w:header="851" w:footer="992" w:gutter="0"/>
          <w:cols w:space="425"/>
          <w:docGrid w:type="lines" w:linePitch="312"/>
        </w:sectPr>
      </w:pPr>
    </w:p>
    <w:p w14:paraId="3EDCF7FD" w14:textId="43CB5D4D" w:rsidR="003F5A08" w:rsidRPr="0066630B" w:rsidRDefault="003F5A08" w:rsidP="003F5A08">
      <w:pPr>
        <w:spacing w:line="460" w:lineRule="exact"/>
        <w:jc w:val="center"/>
        <w:rPr>
          <w:b/>
          <w:color w:val="000000" w:themeColor="text1"/>
          <w:sz w:val="36"/>
          <w:szCs w:val="36"/>
        </w:rPr>
      </w:pPr>
      <w:r w:rsidRPr="0066630B">
        <w:rPr>
          <w:rFonts w:hint="eastAsia"/>
          <w:b/>
          <w:color w:val="000000" w:themeColor="text1"/>
          <w:sz w:val="36"/>
          <w:szCs w:val="36"/>
        </w:rPr>
        <w:lastRenderedPageBreak/>
        <w:t>中华人民共和国</w:t>
      </w:r>
      <w:r>
        <w:rPr>
          <w:rFonts w:hint="eastAsia"/>
          <w:b/>
          <w:color w:val="000000" w:themeColor="text1"/>
          <w:sz w:val="36"/>
          <w:szCs w:val="36"/>
        </w:rPr>
        <w:t>行业</w:t>
      </w:r>
      <w:r w:rsidRPr="0066630B">
        <w:rPr>
          <w:rFonts w:hint="eastAsia"/>
          <w:b/>
          <w:color w:val="000000" w:themeColor="text1"/>
          <w:sz w:val="36"/>
          <w:szCs w:val="36"/>
        </w:rPr>
        <w:t>标准</w:t>
      </w:r>
    </w:p>
    <w:p w14:paraId="3E227A7B" w14:textId="77777777" w:rsidR="003F5A08" w:rsidRPr="0066630B" w:rsidRDefault="003F5A08" w:rsidP="003F5A08">
      <w:pPr>
        <w:spacing w:line="460" w:lineRule="exact"/>
        <w:jc w:val="center"/>
        <w:rPr>
          <w:b/>
          <w:color w:val="000000" w:themeColor="text1"/>
          <w:sz w:val="52"/>
        </w:rPr>
      </w:pPr>
    </w:p>
    <w:p w14:paraId="4BC184CB" w14:textId="12D4C17E" w:rsidR="003F5A08" w:rsidRPr="0066630B" w:rsidRDefault="003F5A08" w:rsidP="003F5A08">
      <w:pPr>
        <w:spacing w:before="240" w:line="460" w:lineRule="exact"/>
        <w:jc w:val="center"/>
        <w:rPr>
          <w:b/>
          <w:color w:val="000000" w:themeColor="text1"/>
          <w:sz w:val="52"/>
        </w:rPr>
      </w:pPr>
      <w:r w:rsidRPr="003F5A08">
        <w:rPr>
          <w:rFonts w:hint="eastAsia"/>
          <w:b/>
          <w:color w:val="000000" w:themeColor="text1"/>
          <w:sz w:val="52"/>
        </w:rPr>
        <w:t>城镇供水设施改造工程技术标准</w:t>
      </w:r>
    </w:p>
    <w:p w14:paraId="5A103DDB" w14:textId="77777777" w:rsidR="003F5A08" w:rsidRPr="0066630B" w:rsidRDefault="003F5A08" w:rsidP="003F5A08">
      <w:pPr>
        <w:spacing w:line="460" w:lineRule="exact"/>
        <w:jc w:val="center"/>
        <w:rPr>
          <w:b/>
          <w:color w:val="000000" w:themeColor="text1"/>
          <w:sz w:val="32"/>
          <w:szCs w:val="32"/>
        </w:rPr>
      </w:pPr>
    </w:p>
    <w:p w14:paraId="0D9523F7" w14:textId="7435F114" w:rsidR="003F5A08" w:rsidRPr="003F5A08" w:rsidRDefault="003F5A08" w:rsidP="003F5A08">
      <w:pPr>
        <w:pStyle w:val="a0"/>
        <w:autoSpaceDE w:val="0"/>
        <w:snapToGrid w:val="0"/>
        <w:spacing w:after="0" w:line="360" w:lineRule="auto"/>
        <w:jc w:val="center"/>
        <w:rPr>
          <w:b/>
          <w:color w:val="000000" w:themeColor="text1"/>
          <w:sz w:val="32"/>
          <w:szCs w:val="32"/>
        </w:rPr>
      </w:pPr>
      <w:r w:rsidRPr="003F5A08">
        <w:rPr>
          <w:b/>
          <w:color w:val="000000" w:themeColor="text1"/>
          <w:sz w:val="32"/>
          <w:szCs w:val="32"/>
        </w:rPr>
        <w:t>CJJXXX-20</w:t>
      </w:r>
      <w:r>
        <w:rPr>
          <w:b/>
          <w:color w:val="000000" w:themeColor="text1"/>
          <w:sz w:val="32"/>
          <w:szCs w:val="32"/>
        </w:rPr>
        <w:t>2</w:t>
      </w:r>
      <w:r w:rsidRPr="003F5A08">
        <w:rPr>
          <w:b/>
          <w:color w:val="000000" w:themeColor="text1"/>
          <w:sz w:val="32"/>
          <w:szCs w:val="32"/>
        </w:rPr>
        <w:t>X</w:t>
      </w:r>
    </w:p>
    <w:p w14:paraId="79AD1569" w14:textId="77777777" w:rsidR="003F5A08" w:rsidRPr="0066630B" w:rsidRDefault="003F5A08" w:rsidP="003F5A08">
      <w:pPr>
        <w:spacing w:line="460" w:lineRule="exact"/>
        <w:jc w:val="center"/>
        <w:rPr>
          <w:b/>
          <w:color w:val="000000" w:themeColor="text1"/>
          <w:sz w:val="32"/>
          <w:szCs w:val="32"/>
        </w:rPr>
      </w:pPr>
    </w:p>
    <w:p w14:paraId="001B6717" w14:textId="77777777" w:rsidR="003F5A08" w:rsidRPr="0066630B" w:rsidRDefault="003F5A08" w:rsidP="003F5A08">
      <w:pPr>
        <w:pStyle w:val="1"/>
        <w:rPr>
          <w:color w:val="000000" w:themeColor="text1"/>
        </w:rPr>
      </w:pPr>
      <w:bookmarkStart w:id="145" w:name="_Toc497123621"/>
      <w:bookmarkStart w:id="146" w:name="_Toc44660536"/>
      <w:bookmarkStart w:id="147" w:name="_Toc45530531"/>
      <w:r w:rsidRPr="0066630B">
        <w:rPr>
          <w:rFonts w:hint="eastAsia"/>
          <w:color w:val="000000" w:themeColor="text1"/>
        </w:rPr>
        <w:t>条文说明</w:t>
      </w:r>
      <w:bookmarkEnd w:id="145"/>
      <w:bookmarkEnd w:id="146"/>
      <w:bookmarkEnd w:id="147"/>
    </w:p>
    <w:p w14:paraId="364EA044" w14:textId="77777777" w:rsidR="003F5A08" w:rsidRPr="0066630B" w:rsidRDefault="003F5A08" w:rsidP="003F5A08">
      <w:pPr>
        <w:widowControl/>
        <w:spacing w:line="460" w:lineRule="exact"/>
        <w:jc w:val="left"/>
        <w:rPr>
          <w:b/>
          <w:color w:val="000000" w:themeColor="text1"/>
          <w:kern w:val="0"/>
          <w:szCs w:val="21"/>
        </w:rPr>
      </w:pPr>
      <w:r w:rsidRPr="0066630B">
        <w:rPr>
          <w:color w:val="000000" w:themeColor="text1"/>
          <w:szCs w:val="21"/>
        </w:rPr>
        <w:br w:type="page"/>
      </w:r>
    </w:p>
    <w:p w14:paraId="0167326A" w14:textId="77777777" w:rsidR="003F5A08" w:rsidRPr="0066630B" w:rsidRDefault="003F5A08" w:rsidP="003F5A08">
      <w:pPr>
        <w:pStyle w:val="1"/>
        <w:spacing w:line="460" w:lineRule="exact"/>
        <w:ind w:firstLine="454"/>
        <w:rPr>
          <w:rFonts w:hAnsi="宋体"/>
          <w:color w:val="000000" w:themeColor="text1"/>
          <w:sz w:val="36"/>
          <w:szCs w:val="36"/>
        </w:rPr>
      </w:pPr>
      <w:bookmarkStart w:id="148" w:name="_Toc44660537"/>
      <w:bookmarkEnd w:id="16"/>
      <w:r w:rsidRPr="0066630B">
        <w:rPr>
          <w:rFonts w:hAnsi="宋体" w:hint="eastAsia"/>
          <w:color w:val="000000" w:themeColor="text1"/>
          <w:sz w:val="36"/>
          <w:szCs w:val="36"/>
        </w:rPr>
        <w:lastRenderedPageBreak/>
        <w:t>编制</w:t>
      </w:r>
      <w:r w:rsidRPr="0066630B">
        <w:rPr>
          <w:rFonts w:hAnsi="宋体"/>
          <w:color w:val="000000" w:themeColor="text1"/>
          <w:sz w:val="36"/>
          <w:szCs w:val="36"/>
        </w:rPr>
        <w:t>说明</w:t>
      </w:r>
      <w:bookmarkEnd w:id="148"/>
    </w:p>
    <w:p w14:paraId="6F05C8F9" w14:textId="77777777" w:rsidR="003F5A08" w:rsidRPr="0066630B" w:rsidRDefault="003F5A08" w:rsidP="003F5A08">
      <w:pPr>
        <w:ind w:firstLineChars="200" w:firstLine="480"/>
        <w:rPr>
          <w:color w:val="000000" w:themeColor="text1"/>
          <w:sz w:val="24"/>
          <w:szCs w:val="24"/>
        </w:rPr>
      </w:pPr>
    </w:p>
    <w:p w14:paraId="4BFBE8B3" w14:textId="0A2E9150" w:rsidR="003F5A08" w:rsidRDefault="003F5A08" w:rsidP="00AF7071">
      <w:pPr>
        <w:spacing w:line="360" w:lineRule="auto"/>
        <w:ind w:firstLineChars="200" w:firstLine="480"/>
        <w:rPr>
          <w:color w:val="000000" w:themeColor="text1"/>
          <w:sz w:val="24"/>
          <w:szCs w:val="24"/>
        </w:rPr>
      </w:pPr>
      <w:bookmarkStart w:id="149" w:name="_Hlk44666154"/>
      <w:r w:rsidRPr="0066630B">
        <w:rPr>
          <w:color w:val="000000" w:themeColor="text1"/>
          <w:sz w:val="24"/>
          <w:szCs w:val="24"/>
        </w:rPr>
        <w:t>《</w:t>
      </w:r>
      <w:r w:rsidRPr="003F5A08">
        <w:rPr>
          <w:rFonts w:hint="eastAsia"/>
          <w:color w:val="000000" w:themeColor="text1"/>
          <w:sz w:val="24"/>
          <w:szCs w:val="24"/>
        </w:rPr>
        <w:t>城镇供水设施改造工程技术标准</w:t>
      </w:r>
      <w:r w:rsidRPr="0066630B">
        <w:rPr>
          <w:color w:val="000000" w:themeColor="text1"/>
          <w:sz w:val="24"/>
          <w:szCs w:val="24"/>
        </w:rPr>
        <w:t>》</w:t>
      </w:r>
      <w:bookmarkEnd w:id="149"/>
      <w:r w:rsidRPr="003F5A08">
        <w:rPr>
          <w:color w:val="000000" w:themeColor="text1"/>
          <w:sz w:val="24"/>
          <w:szCs w:val="24"/>
        </w:rPr>
        <w:t>CJJXXX-202X</w:t>
      </w:r>
      <w:r w:rsidRPr="003F5A08">
        <w:rPr>
          <w:rFonts w:hint="eastAsia"/>
          <w:color w:val="000000" w:themeColor="text1"/>
          <w:sz w:val="24"/>
          <w:szCs w:val="24"/>
        </w:rPr>
        <w:t>，</w:t>
      </w:r>
      <w:r w:rsidRPr="0066630B">
        <w:rPr>
          <w:color w:val="000000" w:themeColor="text1"/>
          <w:sz w:val="24"/>
          <w:szCs w:val="24"/>
        </w:rPr>
        <w:t>经住房和城乡建设部</w:t>
      </w:r>
      <w:r w:rsidRPr="0066630B">
        <w:rPr>
          <w:color w:val="000000" w:themeColor="text1"/>
          <w:kern w:val="0"/>
          <w:sz w:val="24"/>
          <w:szCs w:val="24"/>
        </w:rPr>
        <w:t>20</w:t>
      </w:r>
      <w:r>
        <w:rPr>
          <w:color w:val="000000" w:themeColor="text1"/>
          <w:kern w:val="0"/>
          <w:sz w:val="24"/>
          <w:szCs w:val="24"/>
        </w:rPr>
        <w:t>2</w:t>
      </w:r>
      <w:r w:rsidRPr="0066630B">
        <w:rPr>
          <w:color w:val="000000" w:themeColor="text1"/>
          <w:kern w:val="0"/>
          <w:sz w:val="24"/>
          <w:szCs w:val="24"/>
        </w:rPr>
        <w:t>×</w:t>
      </w:r>
      <w:r w:rsidRPr="0066630B">
        <w:rPr>
          <w:color w:val="000000" w:themeColor="text1"/>
          <w:sz w:val="24"/>
          <w:szCs w:val="24"/>
        </w:rPr>
        <w:t>年</w:t>
      </w:r>
      <w:r w:rsidRPr="0066630B">
        <w:rPr>
          <w:color w:val="000000" w:themeColor="text1"/>
          <w:kern w:val="0"/>
          <w:sz w:val="24"/>
          <w:szCs w:val="24"/>
        </w:rPr>
        <w:t>××</w:t>
      </w:r>
      <w:r w:rsidRPr="0066630B">
        <w:rPr>
          <w:color w:val="000000" w:themeColor="text1"/>
          <w:sz w:val="24"/>
          <w:szCs w:val="24"/>
        </w:rPr>
        <w:t>月</w:t>
      </w:r>
      <w:r w:rsidRPr="0066630B">
        <w:rPr>
          <w:color w:val="000000" w:themeColor="text1"/>
          <w:kern w:val="0"/>
          <w:sz w:val="24"/>
          <w:szCs w:val="24"/>
        </w:rPr>
        <w:t>××</w:t>
      </w:r>
      <w:r w:rsidRPr="0066630B">
        <w:rPr>
          <w:color w:val="000000" w:themeColor="text1"/>
          <w:sz w:val="24"/>
          <w:szCs w:val="24"/>
        </w:rPr>
        <w:t>日以第</w:t>
      </w:r>
      <w:r w:rsidRPr="0066630B">
        <w:rPr>
          <w:color w:val="000000" w:themeColor="text1"/>
          <w:kern w:val="0"/>
          <w:sz w:val="24"/>
          <w:szCs w:val="24"/>
        </w:rPr>
        <w:t>×××</w:t>
      </w:r>
      <w:r w:rsidRPr="0066630B">
        <w:rPr>
          <w:color w:val="000000" w:themeColor="text1"/>
          <w:sz w:val="24"/>
          <w:szCs w:val="24"/>
        </w:rPr>
        <w:t>号公告批准</w:t>
      </w:r>
      <w:r w:rsidRPr="0066630B">
        <w:rPr>
          <w:rFonts w:hint="eastAsia"/>
          <w:color w:val="000000" w:themeColor="text1"/>
          <w:sz w:val="24"/>
          <w:szCs w:val="24"/>
        </w:rPr>
        <w:t>、</w:t>
      </w:r>
      <w:r w:rsidRPr="0066630B">
        <w:rPr>
          <w:color w:val="000000" w:themeColor="text1"/>
          <w:sz w:val="24"/>
          <w:szCs w:val="24"/>
        </w:rPr>
        <w:t>颁布。</w:t>
      </w:r>
    </w:p>
    <w:p w14:paraId="1DE7D802" w14:textId="474BADFC" w:rsidR="003F5A08" w:rsidRDefault="003F5A08" w:rsidP="00AF7071">
      <w:pPr>
        <w:spacing w:line="360" w:lineRule="auto"/>
        <w:ind w:firstLineChars="200" w:firstLine="480"/>
        <w:rPr>
          <w:sz w:val="24"/>
        </w:rPr>
      </w:pPr>
      <w:r w:rsidRPr="002C5ECE">
        <w:rPr>
          <w:rFonts w:hint="eastAsia"/>
          <w:sz w:val="24"/>
        </w:rPr>
        <w:t>针对我国城镇</w:t>
      </w:r>
      <w:r w:rsidR="00AF7071" w:rsidRPr="003F5A08">
        <w:rPr>
          <w:rFonts w:hint="eastAsia"/>
          <w:color w:val="000000" w:themeColor="text1"/>
          <w:sz w:val="24"/>
          <w:szCs w:val="24"/>
        </w:rPr>
        <w:t>供水设施改造工程技术</w:t>
      </w:r>
      <w:r w:rsidRPr="002C5ECE">
        <w:rPr>
          <w:rFonts w:hint="eastAsia"/>
          <w:sz w:val="24"/>
        </w:rPr>
        <w:t>的实际情况，编制组</w:t>
      </w:r>
      <w:r w:rsidRPr="002C5ECE">
        <w:rPr>
          <w:sz w:val="24"/>
        </w:rPr>
        <w:t>进行了广泛调查研究，总结了工程</w:t>
      </w:r>
      <w:r w:rsidRPr="002C5ECE">
        <w:rPr>
          <w:rFonts w:hint="eastAsia"/>
          <w:sz w:val="24"/>
        </w:rPr>
        <w:t>设计、施工</w:t>
      </w:r>
      <w:r w:rsidR="00AF7071">
        <w:rPr>
          <w:rFonts w:hint="eastAsia"/>
          <w:sz w:val="24"/>
        </w:rPr>
        <w:t>与</w:t>
      </w:r>
      <w:r w:rsidRPr="002C5ECE">
        <w:rPr>
          <w:rFonts w:hint="eastAsia"/>
          <w:sz w:val="24"/>
        </w:rPr>
        <w:t>验收</w:t>
      </w:r>
      <w:r w:rsidR="00AF7071">
        <w:rPr>
          <w:rFonts w:hint="eastAsia"/>
          <w:sz w:val="24"/>
        </w:rPr>
        <w:t>等方面</w:t>
      </w:r>
      <w:r w:rsidRPr="002C5ECE">
        <w:rPr>
          <w:sz w:val="24"/>
        </w:rPr>
        <w:t>的</w:t>
      </w:r>
      <w:r w:rsidRPr="002C5ECE">
        <w:rPr>
          <w:rFonts w:hint="eastAsia"/>
          <w:sz w:val="24"/>
        </w:rPr>
        <w:t>成功</w:t>
      </w:r>
      <w:r w:rsidRPr="002C5ECE">
        <w:rPr>
          <w:sz w:val="24"/>
        </w:rPr>
        <w:t>经验</w:t>
      </w:r>
      <w:r w:rsidRPr="002C5ECE">
        <w:rPr>
          <w:rFonts w:hint="eastAsia"/>
          <w:sz w:val="24"/>
        </w:rPr>
        <w:t>。结合</w:t>
      </w:r>
      <w:r w:rsidR="00AF7071">
        <w:rPr>
          <w:rFonts w:hint="eastAsia"/>
          <w:sz w:val="24"/>
        </w:rPr>
        <w:t>改造</w:t>
      </w:r>
      <w:r w:rsidRPr="002C5ECE">
        <w:rPr>
          <w:rFonts w:hint="eastAsia"/>
          <w:sz w:val="24"/>
        </w:rPr>
        <w:t>技术</w:t>
      </w:r>
      <w:r w:rsidRPr="002C5ECE">
        <w:rPr>
          <w:sz w:val="24"/>
        </w:rPr>
        <w:t>新的发展</w:t>
      </w:r>
      <w:r w:rsidRPr="002C5ECE">
        <w:rPr>
          <w:rFonts w:hint="eastAsia"/>
          <w:sz w:val="24"/>
        </w:rPr>
        <w:t>和</w:t>
      </w:r>
      <w:r w:rsidRPr="002C5ECE">
        <w:rPr>
          <w:sz w:val="24"/>
        </w:rPr>
        <w:t>需求</w:t>
      </w:r>
      <w:r w:rsidRPr="002C5ECE">
        <w:rPr>
          <w:rFonts w:hint="eastAsia"/>
          <w:sz w:val="24"/>
        </w:rPr>
        <w:t>，明确了总则、术语、基本规定和</w:t>
      </w:r>
      <w:r w:rsidR="00AF7071">
        <w:rPr>
          <w:rFonts w:hint="eastAsia"/>
          <w:sz w:val="24"/>
        </w:rPr>
        <w:t>技术</w:t>
      </w:r>
      <w:r w:rsidRPr="002C5ECE">
        <w:rPr>
          <w:rFonts w:hint="eastAsia"/>
          <w:sz w:val="24"/>
        </w:rPr>
        <w:t>要求，</w:t>
      </w:r>
      <w:r w:rsidRPr="002C5ECE">
        <w:rPr>
          <w:sz w:val="24"/>
        </w:rPr>
        <w:t>涵盖了</w:t>
      </w:r>
      <w:r w:rsidR="00AF7071" w:rsidRPr="00854310">
        <w:rPr>
          <w:rFonts w:hint="eastAsia"/>
          <w:color w:val="000000" w:themeColor="text1"/>
          <w:kern w:val="0"/>
          <w:sz w:val="24"/>
          <w:szCs w:val="24"/>
        </w:rPr>
        <w:t>设施、用地、环境和生产维持评价，水源，净水厂，配水厂和泵站，输配水，建筑与结构，电气、检测与控制，施工与验收</w:t>
      </w:r>
      <w:r w:rsidRPr="002C5ECE">
        <w:rPr>
          <w:rFonts w:hint="eastAsia"/>
          <w:sz w:val="24"/>
        </w:rPr>
        <w:t>等内容。</w:t>
      </w:r>
    </w:p>
    <w:p w14:paraId="378963FC" w14:textId="263DF56B" w:rsidR="003F5A08" w:rsidRPr="0066630B" w:rsidRDefault="003F5A08" w:rsidP="00AF7071">
      <w:pPr>
        <w:spacing w:line="360" w:lineRule="auto"/>
        <w:ind w:firstLineChars="200" w:firstLine="480"/>
        <w:rPr>
          <w:color w:val="000000" w:themeColor="text1"/>
          <w:sz w:val="24"/>
          <w:szCs w:val="24"/>
        </w:rPr>
      </w:pPr>
      <w:r w:rsidRPr="002C5ECE">
        <w:rPr>
          <w:sz w:val="24"/>
        </w:rPr>
        <w:t>为便于广大设计、施工、科研、学校等单位有关人员在使用本</w:t>
      </w:r>
      <w:r w:rsidR="00AF7071">
        <w:rPr>
          <w:rFonts w:hint="eastAsia"/>
          <w:sz w:val="24"/>
        </w:rPr>
        <w:t>标准</w:t>
      </w:r>
      <w:r w:rsidRPr="002C5ECE">
        <w:rPr>
          <w:sz w:val="24"/>
        </w:rPr>
        <w:t>时能正确理解和执行条文规定，《</w:t>
      </w:r>
      <w:r w:rsidR="00AF7071" w:rsidRPr="003F5A08">
        <w:rPr>
          <w:rFonts w:hint="eastAsia"/>
          <w:color w:val="000000" w:themeColor="text1"/>
          <w:sz w:val="24"/>
          <w:szCs w:val="24"/>
        </w:rPr>
        <w:t>城镇供水设施改造工程技术标准</w:t>
      </w:r>
      <w:r w:rsidRPr="002C5ECE">
        <w:rPr>
          <w:sz w:val="24"/>
        </w:rPr>
        <w:t>》编制组按章、节、条顺序编制了本</w:t>
      </w:r>
      <w:r w:rsidR="00AF7071">
        <w:rPr>
          <w:rFonts w:hint="eastAsia"/>
          <w:sz w:val="24"/>
        </w:rPr>
        <w:t>标准</w:t>
      </w:r>
      <w:r w:rsidRPr="002C5ECE">
        <w:rPr>
          <w:sz w:val="24"/>
        </w:rPr>
        <w:t>的条文说明，对条文规定的目的、依据以及执行中需注意的有关事项进行了说明。但是，本条文说明不具备与标准正文同等的法律效力，仅供使用者作为理解和把握标准规定的参考。</w:t>
      </w:r>
    </w:p>
    <w:p w14:paraId="18146410" w14:textId="77777777" w:rsidR="003F5A08" w:rsidRDefault="003F5A08" w:rsidP="007D7D16">
      <w:pPr>
        <w:snapToGrid w:val="0"/>
        <w:spacing w:beforeLines="50" w:before="156" w:line="360" w:lineRule="auto"/>
        <w:rPr>
          <w:sz w:val="24"/>
          <w:szCs w:val="24"/>
        </w:rPr>
        <w:sectPr w:rsidR="003F5A08" w:rsidSect="00330BC5">
          <w:pgSz w:w="11906" w:h="16838" w:code="9"/>
          <w:pgMar w:top="1440" w:right="1800" w:bottom="1440" w:left="1800" w:header="851" w:footer="992" w:gutter="0"/>
          <w:cols w:space="425"/>
          <w:docGrid w:type="lines" w:linePitch="312"/>
        </w:sectPr>
      </w:pPr>
    </w:p>
    <w:p w14:paraId="614F815E" w14:textId="77777777" w:rsidR="003F5A08" w:rsidRPr="004A766B" w:rsidRDefault="003F5A08" w:rsidP="003F5A08">
      <w:pPr>
        <w:pStyle w:val="a0"/>
        <w:autoSpaceDE w:val="0"/>
        <w:snapToGrid w:val="0"/>
        <w:spacing w:after="0" w:line="360" w:lineRule="auto"/>
        <w:jc w:val="center"/>
        <w:rPr>
          <w:rFonts w:ascii="宋体" w:eastAsia="宋体" w:hAnsi="宋体"/>
          <w:b/>
          <w:spacing w:val="8"/>
          <w:sz w:val="32"/>
          <w:szCs w:val="32"/>
        </w:rPr>
      </w:pPr>
      <w:r w:rsidRPr="004A766B">
        <w:rPr>
          <w:rFonts w:ascii="宋体" w:eastAsia="宋体" w:hAnsi="宋体"/>
          <w:b/>
          <w:spacing w:val="8"/>
          <w:sz w:val="32"/>
          <w:szCs w:val="32"/>
        </w:rPr>
        <w:lastRenderedPageBreak/>
        <w:t>目 次</w:t>
      </w:r>
    </w:p>
    <w:p w14:paraId="4D70C78A" w14:textId="146898E0" w:rsidR="00D45A24" w:rsidRDefault="007E19D9">
      <w:pPr>
        <w:pStyle w:val="TOC1"/>
        <w:rPr>
          <w:rFonts w:eastAsiaTheme="minorEastAsia"/>
          <w:b w:val="0"/>
          <w:bCs w:val="0"/>
          <w:caps w:val="0"/>
          <w:sz w:val="21"/>
          <w:szCs w:val="22"/>
        </w:rPr>
      </w:pPr>
      <w:r>
        <w:rPr>
          <w:sz w:val="24"/>
          <w:szCs w:val="24"/>
        </w:rPr>
        <w:fldChar w:fldCharType="begin"/>
      </w:r>
      <w:r>
        <w:rPr>
          <w:sz w:val="24"/>
          <w:szCs w:val="24"/>
        </w:rPr>
        <w:instrText xml:space="preserve"> </w:instrText>
      </w:r>
      <w:bookmarkStart w:id="150" w:name="_Hlk524593771"/>
      <w:r>
        <w:instrText>T</w:instrText>
      </w:r>
      <w:r>
        <w:rPr>
          <w:rFonts w:hint="eastAsia"/>
        </w:rPr>
        <w:instrText>oc</w:instrText>
      </w:r>
      <w:r>
        <w:instrText xml:space="preserve"> \b </w:instrText>
      </w:r>
      <w:r>
        <w:rPr>
          <w:rFonts w:hint="eastAsia"/>
        </w:rPr>
        <w:instrText>目录</w:instrText>
      </w:r>
      <w:bookmarkEnd w:id="150"/>
      <w:r>
        <w:rPr>
          <w:rFonts w:hint="eastAsia"/>
        </w:rPr>
        <w:instrText>二</w:instrText>
      </w:r>
      <w:r>
        <w:rPr>
          <w:sz w:val="24"/>
          <w:szCs w:val="24"/>
        </w:rPr>
        <w:instrText xml:space="preserve"> </w:instrText>
      </w:r>
      <w:r>
        <w:rPr>
          <w:sz w:val="24"/>
          <w:szCs w:val="24"/>
        </w:rPr>
        <w:fldChar w:fldCharType="separate"/>
      </w:r>
      <w:r w:rsidR="00D45A24">
        <w:t>1</w:t>
      </w:r>
      <w:r w:rsidR="00D45A24">
        <w:t>总则</w:t>
      </w:r>
      <w:r w:rsidR="00D45A24">
        <w:tab/>
      </w:r>
      <w:r w:rsidR="00D45A24">
        <w:fldChar w:fldCharType="begin"/>
      </w:r>
      <w:r w:rsidR="00D45A24">
        <w:instrText xml:space="preserve"> PAGEREF _Toc45530532 \h </w:instrText>
      </w:r>
      <w:r w:rsidR="00D45A24">
        <w:fldChar w:fldCharType="separate"/>
      </w:r>
      <w:r w:rsidR="00D45A24">
        <w:t>38</w:t>
      </w:r>
      <w:r w:rsidR="00D45A24">
        <w:fldChar w:fldCharType="end"/>
      </w:r>
    </w:p>
    <w:p w14:paraId="7AA3DF42" w14:textId="6F2E1D51" w:rsidR="00D45A24" w:rsidRDefault="00D45A24">
      <w:pPr>
        <w:pStyle w:val="TOC1"/>
        <w:rPr>
          <w:rFonts w:eastAsiaTheme="minorEastAsia"/>
          <w:b w:val="0"/>
          <w:bCs w:val="0"/>
          <w:caps w:val="0"/>
          <w:sz w:val="21"/>
          <w:szCs w:val="22"/>
        </w:rPr>
      </w:pPr>
      <w:r>
        <w:t>3</w:t>
      </w:r>
      <w:r>
        <w:t>基本规定</w:t>
      </w:r>
      <w:r>
        <w:tab/>
      </w:r>
      <w:r>
        <w:fldChar w:fldCharType="begin"/>
      </w:r>
      <w:r>
        <w:instrText xml:space="preserve"> PAGEREF _Toc45530533 \h </w:instrText>
      </w:r>
      <w:r>
        <w:fldChar w:fldCharType="separate"/>
      </w:r>
      <w:r>
        <w:t>39</w:t>
      </w:r>
      <w:r>
        <w:fldChar w:fldCharType="end"/>
      </w:r>
    </w:p>
    <w:p w14:paraId="7BB8D6EB" w14:textId="0BF21566" w:rsidR="00D45A24" w:rsidRDefault="00D45A24">
      <w:pPr>
        <w:pStyle w:val="TOC1"/>
        <w:rPr>
          <w:rFonts w:eastAsiaTheme="minorEastAsia"/>
          <w:b w:val="0"/>
          <w:bCs w:val="0"/>
          <w:caps w:val="0"/>
          <w:sz w:val="21"/>
          <w:szCs w:val="22"/>
        </w:rPr>
      </w:pPr>
      <w:r>
        <w:t>4</w:t>
      </w:r>
      <w:r>
        <w:t>设施、用地、环境和生产维持评价</w:t>
      </w:r>
      <w:r>
        <w:tab/>
      </w:r>
      <w:r>
        <w:fldChar w:fldCharType="begin"/>
      </w:r>
      <w:r>
        <w:instrText xml:space="preserve"> PAGEREF _Toc45530534 \h </w:instrText>
      </w:r>
      <w:r>
        <w:fldChar w:fldCharType="separate"/>
      </w:r>
      <w:r>
        <w:t>40</w:t>
      </w:r>
      <w:r>
        <w:fldChar w:fldCharType="end"/>
      </w:r>
    </w:p>
    <w:p w14:paraId="7D19DD98" w14:textId="737C65DD" w:rsidR="00D45A24" w:rsidRDefault="00D45A24">
      <w:pPr>
        <w:pStyle w:val="TOC2"/>
        <w:rPr>
          <w:rFonts w:eastAsiaTheme="minorEastAsia"/>
          <w:smallCaps w:val="0"/>
          <w:sz w:val="21"/>
          <w:szCs w:val="22"/>
        </w:rPr>
      </w:pPr>
      <w:r>
        <w:t>4.1</w:t>
      </w:r>
      <w:r>
        <w:t>设施评价</w:t>
      </w:r>
      <w:r>
        <w:tab/>
      </w:r>
      <w:r>
        <w:fldChar w:fldCharType="begin"/>
      </w:r>
      <w:r>
        <w:instrText xml:space="preserve"> PAGEREF _Toc45530535 \h </w:instrText>
      </w:r>
      <w:r>
        <w:fldChar w:fldCharType="separate"/>
      </w:r>
      <w:r>
        <w:t>40</w:t>
      </w:r>
      <w:r>
        <w:fldChar w:fldCharType="end"/>
      </w:r>
    </w:p>
    <w:p w14:paraId="64570388" w14:textId="1763B7CE" w:rsidR="00D45A24" w:rsidRDefault="00D45A24">
      <w:pPr>
        <w:pStyle w:val="TOC2"/>
        <w:rPr>
          <w:rFonts w:eastAsiaTheme="minorEastAsia"/>
          <w:smallCaps w:val="0"/>
          <w:sz w:val="21"/>
          <w:szCs w:val="22"/>
        </w:rPr>
      </w:pPr>
      <w:r>
        <w:t>4.2</w:t>
      </w:r>
      <w:r>
        <w:t>用地评价</w:t>
      </w:r>
      <w:r>
        <w:tab/>
      </w:r>
      <w:r>
        <w:fldChar w:fldCharType="begin"/>
      </w:r>
      <w:r>
        <w:instrText xml:space="preserve"> PAGEREF _Toc45530536 \h </w:instrText>
      </w:r>
      <w:r>
        <w:fldChar w:fldCharType="separate"/>
      </w:r>
      <w:r>
        <w:t>41</w:t>
      </w:r>
      <w:r>
        <w:fldChar w:fldCharType="end"/>
      </w:r>
    </w:p>
    <w:p w14:paraId="792F6739" w14:textId="2A8720EB" w:rsidR="00D45A24" w:rsidRDefault="00D45A24">
      <w:pPr>
        <w:pStyle w:val="TOC2"/>
        <w:rPr>
          <w:rFonts w:eastAsiaTheme="minorEastAsia"/>
          <w:smallCaps w:val="0"/>
          <w:sz w:val="21"/>
          <w:szCs w:val="22"/>
        </w:rPr>
      </w:pPr>
      <w:r>
        <w:t>4.3</w:t>
      </w:r>
      <w:r>
        <w:t>环境评价</w:t>
      </w:r>
      <w:r>
        <w:tab/>
      </w:r>
      <w:r>
        <w:fldChar w:fldCharType="begin"/>
      </w:r>
      <w:r>
        <w:instrText xml:space="preserve"> PAGEREF _Toc45530537 \h </w:instrText>
      </w:r>
      <w:r>
        <w:fldChar w:fldCharType="separate"/>
      </w:r>
      <w:r>
        <w:t>41</w:t>
      </w:r>
      <w:r>
        <w:fldChar w:fldCharType="end"/>
      </w:r>
    </w:p>
    <w:p w14:paraId="2A97E859" w14:textId="6AAED431" w:rsidR="00D45A24" w:rsidRDefault="00D45A24">
      <w:pPr>
        <w:pStyle w:val="TOC2"/>
        <w:rPr>
          <w:rFonts w:eastAsiaTheme="minorEastAsia"/>
          <w:smallCaps w:val="0"/>
          <w:sz w:val="21"/>
          <w:szCs w:val="22"/>
        </w:rPr>
      </w:pPr>
      <w:r>
        <w:t>4.4</w:t>
      </w:r>
      <w:r>
        <w:t>生产维持评价</w:t>
      </w:r>
      <w:r>
        <w:tab/>
      </w:r>
      <w:r>
        <w:fldChar w:fldCharType="begin"/>
      </w:r>
      <w:r>
        <w:instrText xml:space="preserve"> PAGEREF _Toc45530538 \h </w:instrText>
      </w:r>
      <w:r>
        <w:fldChar w:fldCharType="separate"/>
      </w:r>
      <w:r>
        <w:t>42</w:t>
      </w:r>
      <w:r>
        <w:fldChar w:fldCharType="end"/>
      </w:r>
    </w:p>
    <w:p w14:paraId="20B974E0" w14:textId="079FE74C" w:rsidR="00D45A24" w:rsidRDefault="00D45A24">
      <w:pPr>
        <w:pStyle w:val="TOC1"/>
        <w:rPr>
          <w:rFonts w:eastAsiaTheme="minorEastAsia"/>
          <w:b w:val="0"/>
          <w:bCs w:val="0"/>
          <w:caps w:val="0"/>
          <w:sz w:val="21"/>
          <w:szCs w:val="22"/>
        </w:rPr>
      </w:pPr>
      <w:r>
        <w:t>5</w:t>
      </w:r>
      <w:r>
        <w:t>水源</w:t>
      </w:r>
      <w:r>
        <w:tab/>
      </w:r>
      <w:r>
        <w:fldChar w:fldCharType="begin"/>
      </w:r>
      <w:r>
        <w:instrText xml:space="preserve"> PAGEREF _Toc45530539 \h </w:instrText>
      </w:r>
      <w:r>
        <w:fldChar w:fldCharType="separate"/>
      </w:r>
      <w:r>
        <w:t>44</w:t>
      </w:r>
      <w:r>
        <w:fldChar w:fldCharType="end"/>
      </w:r>
    </w:p>
    <w:p w14:paraId="05C5875A" w14:textId="5EAF9814" w:rsidR="00D45A24" w:rsidRDefault="00D45A24">
      <w:pPr>
        <w:pStyle w:val="TOC2"/>
        <w:rPr>
          <w:rFonts w:eastAsiaTheme="minorEastAsia"/>
          <w:smallCaps w:val="0"/>
          <w:sz w:val="21"/>
          <w:szCs w:val="22"/>
        </w:rPr>
      </w:pPr>
      <w:r>
        <w:t>5.1</w:t>
      </w:r>
      <w:r>
        <w:t>水源水质及保护区</w:t>
      </w:r>
      <w:r>
        <w:tab/>
      </w:r>
      <w:r>
        <w:fldChar w:fldCharType="begin"/>
      </w:r>
      <w:r>
        <w:instrText xml:space="preserve"> PAGEREF _Toc45530540 \h </w:instrText>
      </w:r>
      <w:r>
        <w:fldChar w:fldCharType="separate"/>
      </w:r>
      <w:r>
        <w:t>44</w:t>
      </w:r>
      <w:r>
        <w:fldChar w:fldCharType="end"/>
      </w:r>
    </w:p>
    <w:p w14:paraId="05E6303C" w14:textId="365C2EB7" w:rsidR="00D45A24" w:rsidRDefault="00D45A24">
      <w:pPr>
        <w:pStyle w:val="TOC2"/>
        <w:rPr>
          <w:rFonts w:eastAsiaTheme="minorEastAsia"/>
          <w:smallCaps w:val="0"/>
          <w:sz w:val="21"/>
          <w:szCs w:val="22"/>
        </w:rPr>
      </w:pPr>
      <w:r>
        <w:t>5.2</w:t>
      </w:r>
      <w:r>
        <w:t>水源保证率及取水能力</w:t>
      </w:r>
      <w:r>
        <w:tab/>
      </w:r>
      <w:r>
        <w:fldChar w:fldCharType="begin"/>
      </w:r>
      <w:r>
        <w:instrText xml:space="preserve"> PAGEREF _Toc45530541 \h </w:instrText>
      </w:r>
      <w:r>
        <w:fldChar w:fldCharType="separate"/>
      </w:r>
      <w:r>
        <w:t>44</w:t>
      </w:r>
      <w:r>
        <w:fldChar w:fldCharType="end"/>
      </w:r>
    </w:p>
    <w:p w14:paraId="6AD52B89" w14:textId="380A6D6B" w:rsidR="00D45A24" w:rsidRDefault="00D45A24">
      <w:pPr>
        <w:pStyle w:val="TOC2"/>
        <w:rPr>
          <w:rFonts w:eastAsiaTheme="minorEastAsia"/>
          <w:smallCaps w:val="0"/>
          <w:sz w:val="21"/>
          <w:szCs w:val="22"/>
        </w:rPr>
      </w:pPr>
      <w:r>
        <w:t>5.3</w:t>
      </w:r>
      <w:r>
        <w:t>取水口防护</w:t>
      </w:r>
      <w:r>
        <w:tab/>
      </w:r>
      <w:r>
        <w:fldChar w:fldCharType="begin"/>
      </w:r>
      <w:r>
        <w:instrText xml:space="preserve"> PAGEREF _Toc45530542 \h </w:instrText>
      </w:r>
      <w:r>
        <w:fldChar w:fldCharType="separate"/>
      </w:r>
      <w:r>
        <w:t>44</w:t>
      </w:r>
      <w:r>
        <w:fldChar w:fldCharType="end"/>
      </w:r>
    </w:p>
    <w:p w14:paraId="0EF41A63" w14:textId="44CBC2CC" w:rsidR="00D45A24" w:rsidRDefault="00D45A24">
      <w:pPr>
        <w:pStyle w:val="TOC1"/>
        <w:rPr>
          <w:rFonts w:eastAsiaTheme="minorEastAsia"/>
          <w:b w:val="0"/>
          <w:bCs w:val="0"/>
          <w:caps w:val="0"/>
          <w:sz w:val="21"/>
          <w:szCs w:val="22"/>
        </w:rPr>
      </w:pPr>
      <w:r>
        <w:t>6</w:t>
      </w:r>
      <w:r>
        <w:t>净水厂</w:t>
      </w:r>
      <w:r>
        <w:tab/>
      </w:r>
      <w:r>
        <w:fldChar w:fldCharType="begin"/>
      </w:r>
      <w:r>
        <w:instrText xml:space="preserve"> PAGEREF _Toc45530543 \h </w:instrText>
      </w:r>
      <w:r>
        <w:fldChar w:fldCharType="separate"/>
      </w:r>
      <w:r>
        <w:t>46</w:t>
      </w:r>
      <w:r>
        <w:fldChar w:fldCharType="end"/>
      </w:r>
    </w:p>
    <w:p w14:paraId="45A505EE" w14:textId="6084B083" w:rsidR="00D45A24" w:rsidRDefault="00D45A24">
      <w:pPr>
        <w:pStyle w:val="TOC2"/>
        <w:rPr>
          <w:rFonts w:eastAsiaTheme="minorEastAsia"/>
          <w:smallCaps w:val="0"/>
          <w:sz w:val="21"/>
          <w:szCs w:val="22"/>
        </w:rPr>
      </w:pPr>
      <w:r>
        <w:t>6.1</w:t>
      </w:r>
      <w:r>
        <w:t>水处理工艺</w:t>
      </w:r>
      <w:r>
        <w:tab/>
      </w:r>
      <w:r>
        <w:fldChar w:fldCharType="begin"/>
      </w:r>
      <w:r>
        <w:instrText xml:space="preserve"> PAGEREF _Toc45530544 \h </w:instrText>
      </w:r>
      <w:r>
        <w:fldChar w:fldCharType="separate"/>
      </w:r>
      <w:r>
        <w:t>46</w:t>
      </w:r>
      <w:r>
        <w:fldChar w:fldCharType="end"/>
      </w:r>
    </w:p>
    <w:p w14:paraId="66E15D9D" w14:textId="6243F36D" w:rsidR="00D45A24" w:rsidRDefault="00D45A24">
      <w:pPr>
        <w:pStyle w:val="TOC2"/>
        <w:rPr>
          <w:rFonts w:eastAsiaTheme="minorEastAsia"/>
          <w:smallCaps w:val="0"/>
          <w:sz w:val="21"/>
          <w:szCs w:val="22"/>
        </w:rPr>
      </w:pPr>
      <w:r>
        <w:t>6.2</w:t>
      </w:r>
      <w:r>
        <w:t>水力高程及水均衡</w:t>
      </w:r>
      <w:r>
        <w:tab/>
      </w:r>
      <w:r>
        <w:fldChar w:fldCharType="begin"/>
      </w:r>
      <w:r>
        <w:instrText xml:space="preserve"> PAGEREF _Toc45530545 \h </w:instrText>
      </w:r>
      <w:r>
        <w:fldChar w:fldCharType="separate"/>
      </w:r>
      <w:r>
        <w:t>46</w:t>
      </w:r>
      <w:r>
        <w:fldChar w:fldCharType="end"/>
      </w:r>
    </w:p>
    <w:p w14:paraId="6ED14E49" w14:textId="399AF9A1" w:rsidR="00D45A24" w:rsidRDefault="00D45A24">
      <w:pPr>
        <w:pStyle w:val="TOC2"/>
        <w:rPr>
          <w:rFonts w:eastAsiaTheme="minorEastAsia"/>
          <w:smallCaps w:val="0"/>
          <w:sz w:val="21"/>
          <w:szCs w:val="22"/>
        </w:rPr>
      </w:pPr>
      <w:r>
        <w:t>6.3</w:t>
      </w:r>
      <w:r>
        <w:t>供电电源与交通</w:t>
      </w:r>
      <w:r>
        <w:tab/>
      </w:r>
      <w:r>
        <w:fldChar w:fldCharType="begin"/>
      </w:r>
      <w:r>
        <w:instrText xml:space="preserve"> PAGEREF _Toc45530546 \h </w:instrText>
      </w:r>
      <w:r>
        <w:fldChar w:fldCharType="separate"/>
      </w:r>
      <w:r>
        <w:t>47</w:t>
      </w:r>
      <w:r>
        <w:fldChar w:fldCharType="end"/>
      </w:r>
    </w:p>
    <w:p w14:paraId="6EB54931" w14:textId="62F7CED5" w:rsidR="00D45A24" w:rsidRDefault="00D45A24">
      <w:pPr>
        <w:pStyle w:val="TOC2"/>
        <w:rPr>
          <w:rFonts w:eastAsiaTheme="minorEastAsia"/>
          <w:smallCaps w:val="0"/>
          <w:sz w:val="21"/>
          <w:szCs w:val="22"/>
        </w:rPr>
      </w:pPr>
      <w:r>
        <w:t>6.4</w:t>
      </w:r>
      <w:r>
        <w:t>防洪、防涝与防次生灾害</w:t>
      </w:r>
      <w:r>
        <w:tab/>
      </w:r>
      <w:r>
        <w:fldChar w:fldCharType="begin"/>
      </w:r>
      <w:r>
        <w:instrText xml:space="preserve"> PAGEREF _Toc45530547 \h </w:instrText>
      </w:r>
      <w:r>
        <w:fldChar w:fldCharType="separate"/>
      </w:r>
      <w:r>
        <w:t>47</w:t>
      </w:r>
      <w:r>
        <w:fldChar w:fldCharType="end"/>
      </w:r>
    </w:p>
    <w:p w14:paraId="3BC5D49D" w14:textId="2C4D27E2" w:rsidR="00D45A24" w:rsidRDefault="00D45A24">
      <w:pPr>
        <w:pStyle w:val="TOC2"/>
        <w:rPr>
          <w:rFonts w:eastAsiaTheme="minorEastAsia"/>
          <w:smallCaps w:val="0"/>
          <w:sz w:val="21"/>
          <w:szCs w:val="22"/>
        </w:rPr>
      </w:pPr>
      <w:r>
        <w:t>6.5</w:t>
      </w:r>
      <w:r>
        <w:t>安全、职业健康及环境保护</w:t>
      </w:r>
      <w:r>
        <w:tab/>
      </w:r>
      <w:r>
        <w:fldChar w:fldCharType="begin"/>
      </w:r>
      <w:r>
        <w:instrText xml:space="preserve"> PAGEREF _Toc45530548 \h </w:instrText>
      </w:r>
      <w:r>
        <w:fldChar w:fldCharType="separate"/>
      </w:r>
      <w:r>
        <w:t>47</w:t>
      </w:r>
      <w:r>
        <w:fldChar w:fldCharType="end"/>
      </w:r>
    </w:p>
    <w:p w14:paraId="2F7A4F99" w14:textId="6ADF5A14" w:rsidR="00D45A24" w:rsidRDefault="00D45A24">
      <w:pPr>
        <w:pStyle w:val="TOC1"/>
        <w:rPr>
          <w:rFonts w:eastAsiaTheme="minorEastAsia"/>
          <w:b w:val="0"/>
          <w:bCs w:val="0"/>
          <w:caps w:val="0"/>
          <w:sz w:val="21"/>
          <w:szCs w:val="22"/>
        </w:rPr>
      </w:pPr>
      <w:r>
        <w:t>7</w:t>
      </w:r>
      <w:r>
        <w:t>配水厂和泵站</w:t>
      </w:r>
      <w:r>
        <w:tab/>
      </w:r>
      <w:r>
        <w:fldChar w:fldCharType="begin"/>
      </w:r>
      <w:r>
        <w:instrText xml:space="preserve"> PAGEREF _Toc45530549 \h </w:instrText>
      </w:r>
      <w:r>
        <w:fldChar w:fldCharType="separate"/>
      </w:r>
      <w:r>
        <w:t>49</w:t>
      </w:r>
      <w:r>
        <w:fldChar w:fldCharType="end"/>
      </w:r>
    </w:p>
    <w:p w14:paraId="024C5BC8" w14:textId="20C2F409" w:rsidR="00D45A24" w:rsidRDefault="00D45A24">
      <w:pPr>
        <w:pStyle w:val="TOC1"/>
        <w:rPr>
          <w:rFonts w:eastAsiaTheme="minorEastAsia"/>
          <w:b w:val="0"/>
          <w:bCs w:val="0"/>
          <w:caps w:val="0"/>
          <w:sz w:val="21"/>
          <w:szCs w:val="22"/>
        </w:rPr>
      </w:pPr>
      <w:r>
        <w:t>8</w:t>
      </w:r>
      <w:r>
        <w:t>输配水</w:t>
      </w:r>
      <w:r>
        <w:tab/>
      </w:r>
      <w:r>
        <w:fldChar w:fldCharType="begin"/>
      </w:r>
      <w:r>
        <w:instrText xml:space="preserve"> PAGEREF _Toc45530550 \h </w:instrText>
      </w:r>
      <w:r>
        <w:fldChar w:fldCharType="separate"/>
      </w:r>
      <w:r>
        <w:t>50</w:t>
      </w:r>
      <w:r>
        <w:fldChar w:fldCharType="end"/>
      </w:r>
    </w:p>
    <w:p w14:paraId="4669A7CD" w14:textId="4EAAB090" w:rsidR="00D45A24" w:rsidRDefault="00D45A24">
      <w:pPr>
        <w:pStyle w:val="TOC2"/>
        <w:rPr>
          <w:rFonts w:eastAsiaTheme="minorEastAsia"/>
          <w:smallCaps w:val="0"/>
          <w:sz w:val="21"/>
          <w:szCs w:val="22"/>
        </w:rPr>
      </w:pPr>
      <w:r>
        <w:t>8.1</w:t>
      </w:r>
      <w:r>
        <w:t>输水系统</w:t>
      </w:r>
      <w:r>
        <w:tab/>
      </w:r>
      <w:r>
        <w:fldChar w:fldCharType="begin"/>
      </w:r>
      <w:r>
        <w:instrText xml:space="preserve"> PAGEREF _Toc45530551 \h </w:instrText>
      </w:r>
      <w:r>
        <w:fldChar w:fldCharType="separate"/>
      </w:r>
      <w:r>
        <w:t>50</w:t>
      </w:r>
      <w:r>
        <w:fldChar w:fldCharType="end"/>
      </w:r>
    </w:p>
    <w:p w14:paraId="5E573A64" w14:textId="6FF3250B" w:rsidR="00D45A24" w:rsidRDefault="00D45A24">
      <w:pPr>
        <w:pStyle w:val="TOC2"/>
        <w:rPr>
          <w:rFonts w:eastAsiaTheme="minorEastAsia"/>
          <w:smallCaps w:val="0"/>
          <w:sz w:val="21"/>
          <w:szCs w:val="22"/>
        </w:rPr>
      </w:pPr>
      <w:r>
        <w:t>8.2</w:t>
      </w:r>
      <w:r>
        <w:t>配水系统</w:t>
      </w:r>
      <w:r>
        <w:tab/>
      </w:r>
      <w:r>
        <w:fldChar w:fldCharType="begin"/>
      </w:r>
      <w:r>
        <w:instrText xml:space="preserve"> PAGEREF _Toc45530552 \h </w:instrText>
      </w:r>
      <w:r>
        <w:fldChar w:fldCharType="separate"/>
      </w:r>
      <w:r>
        <w:t>50</w:t>
      </w:r>
      <w:r>
        <w:fldChar w:fldCharType="end"/>
      </w:r>
    </w:p>
    <w:p w14:paraId="5367F3C8" w14:textId="2172C87A" w:rsidR="00D45A24" w:rsidRDefault="00D45A24">
      <w:pPr>
        <w:pStyle w:val="TOC2"/>
        <w:rPr>
          <w:rFonts w:eastAsiaTheme="minorEastAsia"/>
          <w:smallCaps w:val="0"/>
          <w:sz w:val="21"/>
          <w:szCs w:val="22"/>
        </w:rPr>
      </w:pPr>
      <w:r>
        <w:t>8.3</w:t>
      </w:r>
      <w:r>
        <w:t>管（渠）道</w:t>
      </w:r>
      <w:r>
        <w:tab/>
      </w:r>
      <w:r>
        <w:fldChar w:fldCharType="begin"/>
      </w:r>
      <w:r>
        <w:instrText xml:space="preserve"> PAGEREF _Toc45530553 \h </w:instrText>
      </w:r>
      <w:r>
        <w:fldChar w:fldCharType="separate"/>
      </w:r>
      <w:r>
        <w:t>50</w:t>
      </w:r>
      <w:r>
        <w:fldChar w:fldCharType="end"/>
      </w:r>
    </w:p>
    <w:p w14:paraId="5600173F" w14:textId="1D4D2375" w:rsidR="00D45A24" w:rsidRDefault="00D45A24">
      <w:pPr>
        <w:pStyle w:val="TOC1"/>
        <w:rPr>
          <w:rFonts w:eastAsiaTheme="minorEastAsia"/>
          <w:b w:val="0"/>
          <w:bCs w:val="0"/>
          <w:caps w:val="0"/>
          <w:sz w:val="21"/>
          <w:szCs w:val="22"/>
        </w:rPr>
      </w:pPr>
      <w:r>
        <w:t>9</w:t>
      </w:r>
      <w:r>
        <w:t>建筑与结构</w:t>
      </w:r>
      <w:r>
        <w:tab/>
      </w:r>
      <w:r>
        <w:fldChar w:fldCharType="begin"/>
      </w:r>
      <w:r>
        <w:instrText xml:space="preserve"> PAGEREF _Toc45530554 \h </w:instrText>
      </w:r>
      <w:r>
        <w:fldChar w:fldCharType="separate"/>
      </w:r>
      <w:r>
        <w:t>52</w:t>
      </w:r>
      <w:r>
        <w:fldChar w:fldCharType="end"/>
      </w:r>
    </w:p>
    <w:p w14:paraId="5C88B2B0" w14:textId="7A1962EE" w:rsidR="00D45A24" w:rsidRDefault="00D45A24">
      <w:pPr>
        <w:pStyle w:val="TOC2"/>
        <w:rPr>
          <w:rFonts w:eastAsiaTheme="minorEastAsia"/>
          <w:smallCaps w:val="0"/>
          <w:sz w:val="21"/>
          <w:szCs w:val="22"/>
        </w:rPr>
      </w:pPr>
      <w:r>
        <w:t>9.1</w:t>
      </w:r>
      <w:r>
        <w:t>建筑</w:t>
      </w:r>
      <w:r>
        <w:tab/>
      </w:r>
      <w:r>
        <w:fldChar w:fldCharType="begin"/>
      </w:r>
      <w:r>
        <w:instrText xml:space="preserve"> PAGEREF _Toc45530555 \h </w:instrText>
      </w:r>
      <w:r>
        <w:fldChar w:fldCharType="separate"/>
      </w:r>
      <w:r>
        <w:t>52</w:t>
      </w:r>
      <w:r>
        <w:fldChar w:fldCharType="end"/>
      </w:r>
    </w:p>
    <w:p w14:paraId="033BEBDF" w14:textId="71F37B19" w:rsidR="00D45A24" w:rsidRDefault="00D45A24">
      <w:pPr>
        <w:pStyle w:val="TOC2"/>
        <w:rPr>
          <w:rFonts w:eastAsiaTheme="minorEastAsia"/>
          <w:smallCaps w:val="0"/>
          <w:sz w:val="21"/>
          <w:szCs w:val="22"/>
        </w:rPr>
      </w:pPr>
      <w:r>
        <w:t>9.2</w:t>
      </w:r>
      <w:r>
        <w:t>结构</w:t>
      </w:r>
      <w:r>
        <w:tab/>
      </w:r>
      <w:r>
        <w:fldChar w:fldCharType="begin"/>
      </w:r>
      <w:r>
        <w:instrText xml:space="preserve"> PAGEREF _Toc45530556 \h </w:instrText>
      </w:r>
      <w:r>
        <w:fldChar w:fldCharType="separate"/>
      </w:r>
      <w:r>
        <w:t>52</w:t>
      </w:r>
      <w:r>
        <w:fldChar w:fldCharType="end"/>
      </w:r>
    </w:p>
    <w:p w14:paraId="2CD48D00" w14:textId="3985462F" w:rsidR="00D45A24" w:rsidRDefault="00D45A24">
      <w:pPr>
        <w:pStyle w:val="TOC1"/>
        <w:rPr>
          <w:rFonts w:eastAsiaTheme="minorEastAsia"/>
          <w:b w:val="0"/>
          <w:bCs w:val="0"/>
          <w:caps w:val="0"/>
          <w:sz w:val="21"/>
          <w:szCs w:val="22"/>
        </w:rPr>
      </w:pPr>
      <w:r>
        <w:t>10</w:t>
      </w:r>
      <w:r>
        <w:t>电气、检测与控制</w:t>
      </w:r>
      <w:r>
        <w:tab/>
      </w:r>
      <w:r>
        <w:fldChar w:fldCharType="begin"/>
      </w:r>
      <w:r>
        <w:instrText xml:space="preserve"> PAGEREF _Toc45530557 \h </w:instrText>
      </w:r>
      <w:r>
        <w:fldChar w:fldCharType="separate"/>
      </w:r>
      <w:r>
        <w:t>53</w:t>
      </w:r>
      <w:r>
        <w:fldChar w:fldCharType="end"/>
      </w:r>
    </w:p>
    <w:p w14:paraId="7131FB50" w14:textId="375D252F" w:rsidR="00D45A24" w:rsidRDefault="00D45A24">
      <w:pPr>
        <w:pStyle w:val="TOC2"/>
        <w:rPr>
          <w:rFonts w:eastAsiaTheme="minorEastAsia"/>
          <w:smallCaps w:val="0"/>
          <w:sz w:val="21"/>
          <w:szCs w:val="22"/>
        </w:rPr>
      </w:pPr>
      <w:r>
        <w:t>10.1</w:t>
      </w:r>
      <w:r>
        <w:t>电气</w:t>
      </w:r>
      <w:r>
        <w:tab/>
      </w:r>
      <w:r>
        <w:fldChar w:fldCharType="begin"/>
      </w:r>
      <w:r>
        <w:instrText xml:space="preserve"> PAGEREF _Toc45530558 \h </w:instrText>
      </w:r>
      <w:r>
        <w:fldChar w:fldCharType="separate"/>
      </w:r>
      <w:r>
        <w:t>53</w:t>
      </w:r>
      <w:r>
        <w:fldChar w:fldCharType="end"/>
      </w:r>
    </w:p>
    <w:p w14:paraId="25831364" w14:textId="09C8AD86" w:rsidR="00D45A24" w:rsidRDefault="00D45A24">
      <w:pPr>
        <w:pStyle w:val="TOC2"/>
        <w:rPr>
          <w:rFonts w:eastAsiaTheme="minorEastAsia"/>
          <w:smallCaps w:val="0"/>
          <w:sz w:val="21"/>
          <w:szCs w:val="22"/>
        </w:rPr>
      </w:pPr>
      <w:r>
        <w:t>10.2</w:t>
      </w:r>
      <w:r>
        <w:t>检测、控制与信息化</w:t>
      </w:r>
      <w:r>
        <w:tab/>
      </w:r>
      <w:r>
        <w:fldChar w:fldCharType="begin"/>
      </w:r>
      <w:r>
        <w:instrText xml:space="preserve"> PAGEREF _Toc45530559 \h </w:instrText>
      </w:r>
      <w:r>
        <w:fldChar w:fldCharType="separate"/>
      </w:r>
      <w:r>
        <w:t>53</w:t>
      </w:r>
      <w:r>
        <w:fldChar w:fldCharType="end"/>
      </w:r>
    </w:p>
    <w:p w14:paraId="308BA963" w14:textId="078CD9FD" w:rsidR="00D45A24" w:rsidRDefault="00D45A24">
      <w:pPr>
        <w:pStyle w:val="TOC1"/>
        <w:rPr>
          <w:rFonts w:eastAsiaTheme="minorEastAsia"/>
          <w:b w:val="0"/>
          <w:bCs w:val="0"/>
          <w:caps w:val="0"/>
          <w:sz w:val="21"/>
          <w:szCs w:val="22"/>
        </w:rPr>
      </w:pPr>
      <w:r>
        <w:t>11</w:t>
      </w:r>
      <w:r>
        <w:t>施工与验收</w:t>
      </w:r>
      <w:r>
        <w:tab/>
      </w:r>
      <w:r>
        <w:fldChar w:fldCharType="begin"/>
      </w:r>
      <w:r>
        <w:instrText xml:space="preserve"> PAGEREF _Toc45530560 \h </w:instrText>
      </w:r>
      <w:r>
        <w:fldChar w:fldCharType="separate"/>
      </w:r>
      <w:r>
        <w:t>54</w:t>
      </w:r>
      <w:r>
        <w:fldChar w:fldCharType="end"/>
      </w:r>
    </w:p>
    <w:p w14:paraId="78EE0E6F" w14:textId="7E8B0507" w:rsidR="00D45A24" w:rsidRDefault="00D45A24">
      <w:pPr>
        <w:pStyle w:val="TOC2"/>
        <w:rPr>
          <w:rFonts w:eastAsiaTheme="minorEastAsia"/>
          <w:smallCaps w:val="0"/>
          <w:sz w:val="21"/>
          <w:szCs w:val="22"/>
        </w:rPr>
      </w:pPr>
      <w:r>
        <w:t>11.1</w:t>
      </w:r>
      <w:r>
        <w:t>施工准备</w:t>
      </w:r>
      <w:r>
        <w:tab/>
      </w:r>
      <w:r>
        <w:fldChar w:fldCharType="begin"/>
      </w:r>
      <w:r>
        <w:instrText xml:space="preserve"> PAGEREF _Toc45530561 \h </w:instrText>
      </w:r>
      <w:r>
        <w:fldChar w:fldCharType="separate"/>
      </w:r>
      <w:r>
        <w:t>54</w:t>
      </w:r>
      <w:r>
        <w:fldChar w:fldCharType="end"/>
      </w:r>
    </w:p>
    <w:p w14:paraId="5FAC9F80" w14:textId="431A7CC5" w:rsidR="00D45A24" w:rsidRDefault="00D45A24">
      <w:pPr>
        <w:pStyle w:val="TOC2"/>
        <w:rPr>
          <w:rFonts w:eastAsiaTheme="minorEastAsia"/>
          <w:smallCaps w:val="0"/>
          <w:sz w:val="21"/>
          <w:szCs w:val="22"/>
        </w:rPr>
      </w:pPr>
      <w:r>
        <w:t>11.2</w:t>
      </w:r>
      <w:r>
        <w:t>施工</w:t>
      </w:r>
      <w:r>
        <w:tab/>
      </w:r>
      <w:r>
        <w:fldChar w:fldCharType="begin"/>
      </w:r>
      <w:r>
        <w:instrText xml:space="preserve"> PAGEREF _Toc45530562 \h </w:instrText>
      </w:r>
      <w:r>
        <w:fldChar w:fldCharType="separate"/>
      </w:r>
      <w:r>
        <w:t>54</w:t>
      </w:r>
      <w:r>
        <w:fldChar w:fldCharType="end"/>
      </w:r>
    </w:p>
    <w:p w14:paraId="22FAACF8" w14:textId="72B97DC7" w:rsidR="004A766B" w:rsidRDefault="007E19D9" w:rsidP="007D7D16">
      <w:pPr>
        <w:snapToGrid w:val="0"/>
        <w:spacing w:beforeLines="50" w:before="156" w:line="360" w:lineRule="auto"/>
        <w:rPr>
          <w:sz w:val="24"/>
          <w:szCs w:val="24"/>
        </w:rPr>
      </w:pPr>
      <w:r>
        <w:rPr>
          <w:sz w:val="24"/>
          <w:szCs w:val="24"/>
        </w:rPr>
        <w:fldChar w:fldCharType="end"/>
      </w:r>
    </w:p>
    <w:p w14:paraId="120A40F3" w14:textId="77777777" w:rsidR="004A766B" w:rsidRDefault="004A766B" w:rsidP="007D7D16">
      <w:pPr>
        <w:snapToGrid w:val="0"/>
        <w:spacing w:beforeLines="50" w:before="156" w:line="360" w:lineRule="auto"/>
        <w:rPr>
          <w:sz w:val="24"/>
          <w:szCs w:val="24"/>
        </w:rPr>
        <w:sectPr w:rsidR="004A766B" w:rsidSect="00330BC5">
          <w:pgSz w:w="11906" w:h="16838" w:code="9"/>
          <w:pgMar w:top="1440" w:right="1800" w:bottom="1440" w:left="1800" w:header="851" w:footer="992" w:gutter="0"/>
          <w:cols w:space="425"/>
          <w:docGrid w:type="lines" w:linePitch="312"/>
        </w:sectPr>
      </w:pPr>
    </w:p>
    <w:p w14:paraId="46154621" w14:textId="77777777" w:rsidR="004A766B" w:rsidRPr="004A766B" w:rsidRDefault="004A766B" w:rsidP="004A766B">
      <w:pPr>
        <w:pStyle w:val="1"/>
      </w:pPr>
      <w:bookmarkStart w:id="151" w:name="_Toc45530532"/>
      <w:bookmarkStart w:id="152" w:name="目录二"/>
      <w:r w:rsidRPr="004A766B">
        <w:lastRenderedPageBreak/>
        <w:t>1</w:t>
      </w:r>
      <w:r w:rsidRPr="004A766B">
        <w:rPr>
          <w:rFonts w:hint="eastAsia"/>
        </w:rPr>
        <w:t>总则</w:t>
      </w:r>
      <w:bookmarkEnd w:id="151"/>
    </w:p>
    <w:p w14:paraId="3930478A" w14:textId="77777777" w:rsidR="004A766B" w:rsidRDefault="004A766B" w:rsidP="004A766B">
      <w:pPr>
        <w:spacing w:line="360" w:lineRule="auto"/>
        <w:rPr>
          <w:b/>
          <w:sz w:val="24"/>
          <w:szCs w:val="24"/>
        </w:rPr>
      </w:pPr>
      <w:r>
        <w:rPr>
          <w:b/>
          <w:sz w:val="24"/>
          <w:szCs w:val="24"/>
        </w:rPr>
        <w:t>1.0.2</w:t>
      </w:r>
      <w:r>
        <w:rPr>
          <w:rFonts w:hint="eastAsia"/>
          <w:sz w:val="24"/>
          <w:szCs w:val="24"/>
        </w:rPr>
        <w:t>明确本标准适用范围是原设计供水规模不变的条件下对现有城镇供水设施水源安全、供水水质与水压、设施与生产安全、生产人员生命安全与职业健康、环境保护、防灾能力等方面的能力恢复和性能满足现行国家法规、政策和相关技术标准而进行改造的工程设计、施工与验收。</w:t>
      </w:r>
    </w:p>
    <w:p w14:paraId="0C355406" w14:textId="77777777" w:rsidR="004A766B" w:rsidRDefault="004A766B" w:rsidP="004A766B"/>
    <w:p w14:paraId="74E52A51" w14:textId="77777777" w:rsidR="004A766B" w:rsidRDefault="004A766B" w:rsidP="004A766B"/>
    <w:p w14:paraId="169551DA" w14:textId="77777777" w:rsidR="004A766B" w:rsidRDefault="004A766B" w:rsidP="004A766B"/>
    <w:p w14:paraId="7971C560" w14:textId="77777777" w:rsidR="004A766B" w:rsidRDefault="004A766B" w:rsidP="004A766B"/>
    <w:p w14:paraId="1CADE206" w14:textId="77777777" w:rsidR="004A766B" w:rsidRDefault="004A766B" w:rsidP="004A766B"/>
    <w:p w14:paraId="55C4B441" w14:textId="77777777" w:rsidR="004A766B" w:rsidRDefault="004A766B" w:rsidP="004A766B"/>
    <w:p w14:paraId="764404AA" w14:textId="77777777" w:rsidR="004A766B" w:rsidRDefault="004A766B" w:rsidP="004A766B"/>
    <w:p w14:paraId="2A73F2E8" w14:textId="77777777" w:rsidR="004A766B" w:rsidRDefault="004A766B" w:rsidP="004A766B"/>
    <w:p w14:paraId="3D3A7F94" w14:textId="77777777" w:rsidR="004A766B" w:rsidRDefault="004A766B" w:rsidP="004A766B"/>
    <w:p w14:paraId="083D2DAE" w14:textId="77777777" w:rsidR="004A766B" w:rsidRDefault="004A766B" w:rsidP="004A766B"/>
    <w:p w14:paraId="2E0E28AE" w14:textId="77777777" w:rsidR="004A766B" w:rsidRDefault="004A766B" w:rsidP="004A766B"/>
    <w:p w14:paraId="703B6516" w14:textId="77777777" w:rsidR="004A766B" w:rsidRDefault="004A766B" w:rsidP="004A766B"/>
    <w:p w14:paraId="31A200F1" w14:textId="77777777" w:rsidR="004A766B" w:rsidRDefault="004A766B" w:rsidP="004A766B"/>
    <w:p w14:paraId="2F0AF272" w14:textId="77777777" w:rsidR="004A766B" w:rsidRDefault="004A766B" w:rsidP="004A766B"/>
    <w:p w14:paraId="5203D189" w14:textId="77777777" w:rsidR="004A766B" w:rsidRDefault="004A766B" w:rsidP="004A766B"/>
    <w:p w14:paraId="778A519A" w14:textId="77777777" w:rsidR="004A766B" w:rsidRDefault="004A766B" w:rsidP="004A766B"/>
    <w:p w14:paraId="1069832D" w14:textId="77777777" w:rsidR="004A766B" w:rsidRDefault="004A766B" w:rsidP="004A766B"/>
    <w:p w14:paraId="3AD9FD23" w14:textId="77777777" w:rsidR="004A766B" w:rsidRDefault="004A766B" w:rsidP="004A766B"/>
    <w:p w14:paraId="57D0EC7F" w14:textId="77777777" w:rsidR="004A766B" w:rsidRDefault="004A766B" w:rsidP="004A766B"/>
    <w:p w14:paraId="050DBA9A" w14:textId="77777777" w:rsidR="004A766B" w:rsidRDefault="004A766B" w:rsidP="004A766B"/>
    <w:p w14:paraId="7ABC6016" w14:textId="77777777" w:rsidR="004A766B" w:rsidRDefault="004A766B" w:rsidP="004A766B"/>
    <w:p w14:paraId="27BF2A66" w14:textId="77777777" w:rsidR="004A766B" w:rsidRDefault="004A766B" w:rsidP="004A766B"/>
    <w:p w14:paraId="6BCA4F03" w14:textId="77777777" w:rsidR="004A766B" w:rsidRDefault="004A766B" w:rsidP="004A766B"/>
    <w:p w14:paraId="4B461CA0" w14:textId="77777777" w:rsidR="004A766B" w:rsidRDefault="004A766B" w:rsidP="004A766B"/>
    <w:p w14:paraId="5BC50DC0" w14:textId="77777777" w:rsidR="004A766B" w:rsidRDefault="004A766B" w:rsidP="004A766B"/>
    <w:p w14:paraId="31AD609C" w14:textId="77777777" w:rsidR="004A766B" w:rsidRDefault="004A766B" w:rsidP="004A766B"/>
    <w:p w14:paraId="635FFCB0" w14:textId="77777777" w:rsidR="004A766B" w:rsidRDefault="004A766B" w:rsidP="004A766B"/>
    <w:p w14:paraId="746DD8BB" w14:textId="77777777" w:rsidR="004A766B" w:rsidRDefault="004A766B" w:rsidP="004A766B"/>
    <w:p w14:paraId="3520743F" w14:textId="77777777" w:rsidR="004A766B" w:rsidRDefault="004A766B" w:rsidP="004A766B"/>
    <w:p w14:paraId="39186789" w14:textId="77777777" w:rsidR="004A766B" w:rsidRDefault="004A766B" w:rsidP="004A766B"/>
    <w:p w14:paraId="7848B3A8" w14:textId="77777777" w:rsidR="004A766B" w:rsidRDefault="004A766B" w:rsidP="004A766B"/>
    <w:p w14:paraId="18211969" w14:textId="77777777" w:rsidR="004A766B" w:rsidRDefault="004A766B" w:rsidP="004A766B"/>
    <w:p w14:paraId="48D8A1D8" w14:textId="77777777" w:rsidR="004A766B" w:rsidRDefault="004A766B" w:rsidP="004A766B"/>
    <w:p w14:paraId="39C5A6FF" w14:textId="77777777" w:rsidR="004A766B" w:rsidRDefault="004A766B" w:rsidP="004A766B"/>
    <w:p w14:paraId="6EA46212" w14:textId="77777777" w:rsidR="004A766B" w:rsidRDefault="004A766B" w:rsidP="004A766B">
      <w:pPr>
        <w:rPr>
          <w:b/>
          <w:sz w:val="30"/>
          <w:szCs w:val="30"/>
        </w:rPr>
      </w:pPr>
    </w:p>
    <w:p w14:paraId="335339C9" w14:textId="77777777" w:rsidR="004A766B" w:rsidRPr="004A766B" w:rsidRDefault="004A766B" w:rsidP="004A766B">
      <w:pPr>
        <w:pStyle w:val="1"/>
      </w:pPr>
      <w:bookmarkStart w:id="153" w:name="_Toc45530533"/>
      <w:r w:rsidRPr="004A766B">
        <w:lastRenderedPageBreak/>
        <w:t>3</w:t>
      </w:r>
      <w:r w:rsidRPr="004A766B">
        <w:rPr>
          <w:rFonts w:hint="eastAsia"/>
        </w:rPr>
        <w:t>基本规定</w:t>
      </w:r>
      <w:bookmarkEnd w:id="153"/>
    </w:p>
    <w:p w14:paraId="1ADCA791" w14:textId="77777777" w:rsidR="004A766B" w:rsidRDefault="004A766B" w:rsidP="004A766B">
      <w:pPr>
        <w:snapToGrid w:val="0"/>
        <w:spacing w:line="360" w:lineRule="auto"/>
        <w:rPr>
          <w:sz w:val="24"/>
          <w:szCs w:val="24"/>
        </w:rPr>
      </w:pPr>
      <w:r>
        <w:rPr>
          <w:b/>
          <w:sz w:val="24"/>
          <w:szCs w:val="24"/>
        </w:rPr>
        <w:t>3.0.1</w:t>
      </w:r>
      <w:r>
        <w:rPr>
          <w:rFonts w:hint="eastAsia"/>
          <w:sz w:val="24"/>
          <w:szCs w:val="24"/>
        </w:rPr>
        <w:t>对改造工程的现状评价应有别于新建工程，除设施本身外，用地、环境和生产维持评价对改造工程技术措施的确定有着重大影响。</w:t>
      </w:r>
    </w:p>
    <w:p w14:paraId="1E152D76" w14:textId="77777777" w:rsidR="004A766B" w:rsidRDefault="004A766B" w:rsidP="004A766B">
      <w:pPr>
        <w:snapToGrid w:val="0"/>
        <w:spacing w:line="360" w:lineRule="auto"/>
        <w:ind w:firstLineChars="200" w:firstLine="480"/>
        <w:rPr>
          <w:sz w:val="24"/>
          <w:szCs w:val="24"/>
        </w:rPr>
      </w:pPr>
      <w:r>
        <w:rPr>
          <w:rFonts w:hint="eastAsia"/>
          <w:sz w:val="24"/>
          <w:szCs w:val="24"/>
        </w:rPr>
        <w:t>采用不同方法可对可见的、潜在的状况和状况变化趋势</w:t>
      </w:r>
      <w:proofErr w:type="gramStart"/>
      <w:r>
        <w:rPr>
          <w:rFonts w:hint="eastAsia"/>
          <w:sz w:val="24"/>
          <w:szCs w:val="24"/>
        </w:rPr>
        <w:t>作出</w:t>
      </w:r>
      <w:proofErr w:type="gramEnd"/>
      <w:r>
        <w:rPr>
          <w:rFonts w:hint="eastAsia"/>
          <w:sz w:val="24"/>
          <w:szCs w:val="24"/>
        </w:rPr>
        <w:t>科学合理的评价。</w:t>
      </w:r>
    </w:p>
    <w:p w14:paraId="2D7DBBCB" w14:textId="77777777" w:rsidR="004A766B" w:rsidRDefault="004A766B" w:rsidP="004A766B">
      <w:pPr>
        <w:snapToGrid w:val="0"/>
        <w:spacing w:line="360" w:lineRule="auto"/>
        <w:rPr>
          <w:sz w:val="24"/>
          <w:szCs w:val="24"/>
        </w:rPr>
      </w:pPr>
      <w:r>
        <w:rPr>
          <w:b/>
          <w:sz w:val="24"/>
          <w:szCs w:val="24"/>
        </w:rPr>
        <w:t>3.0.3</w:t>
      </w:r>
      <w:r>
        <w:rPr>
          <w:rFonts w:hint="eastAsia"/>
          <w:sz w:val="24"/>
          <w:szCs w:val="24"/>
        </w:rPr>
        <w:t>设施评价是确定改造工程目标和技术措施的主要依据，但选择可行和经济合理的技术措施需要结合用地、环境和生产维持评价。</w:t>
      </w:r>
    </w:p>
    <w:p w14:paraId="4B9A2FDD" w14:textId="77777777" w:rsidR="004A766B" w:rsidRDefault="004A766B" w:rsidP="004A766B">
      <w:pPr>
        <w:snapToGrid w:val="0"/>
        <w:spacing w:beforeLines="50" w:before="156" w:line="360" w:lineRule="auto"/>
        <w:rPr>
          <w:sz w:val="24"/>
          <w:szCs w:val="24"/>
        </w:rPr>
      </w:pPr>
    </w:p>
    <w:p w14:paraId="752B184F" w14:textId="77777777" w:rsidR="004A766B" w:rsidRDefault="004A766B" w:rsidP="004A766B">
      <w:pPr>
        <w:snapToGrid w:val="0"/>
        <w:spacing w:beforeLines="50" w:before="156" w:line="360" w:lineRule="auto"/>
        <w:rPr>
          <w:sz w:val="24"/>
          <w:szCs w:val="24"/>
        </w:rPr>
      </w:pPr>
    </w:p>
    <w:p w14:paraId="1150858A" w14:textId="77777777" w:rsidR="004A766B" w:rsidRDefault="004A766B" w:rsidP="004A766B"/>
    <w:p w14:paraId="591FB5E7" w14:textId="77777777" w:rsidR="004A766B" w:rsidRDefault="004A766B" w:rsidP="004A766B"/>
    <w:p w14:paraId="309256A8" w14:textId="77777777" w:rsidR="004A766B" w:rsidRDefault="004A766B" w:rsidP="004A766B"/>
    <w:p w14:paraId="7913288B" w14:textId="77777777" w:rsidR="004A766B" w:rsidRDefault="004A766B" w:rsidP="004A766B"/>
    <w:p w14:paraId="6F076191" w14:textId="77777777" w:rsidR="004A766B" w:rsidRDefault="004A766B" w:rsidP="004A766B"/>
    <w:p w14:paraId="0936E84C" w14:textId="77777777" w:rsidR="004A766B" w:rsidRDefault="004A766B" w:rsidP="004A766B"/>
    <w:p w14:paraId="1A7A5F63" w14:textId="77777777" w:rsidR="004A766B" w:rsidRDefault="004A766B" w:rsidP="004A766B"/>
    <w:p w14:paraId="63AA2025" w14:textId="77777777" w:rsidR="004A766B" w:rsidRDefault="004A766B" w:rsidP="004A766B"/>
    <w:p w14:paraId="10A01AB7" w14:textId="77777777" w:rsidR="004A766B" w:rsidRDefault="004A766B" w:rsidP="004A766B"/>
    <w:p w14:paraId="692D87D7" w14:textId="77777777" w:rsidR="004A766B" w:rsidRDefault="004A766B" w:rsidP="004A766B"/>
    <w:p w14:paraId="12C12723" w14:textId="77777777" w:rsidR="004A766B" w:rsidRDefault="004A766B" w:rsidP="004A766B"/>
    <w:p w14:paraId="17073000" w14:textId="77777777" w:rsidR="004A766B" w:rsidRDefault="004A766B" w:rsidP="004A766B"/>
    <w:p w14:paraId="09C93204" w14:textId="77777777" w:rsidR="004A766B" w:rsidRDefault="004A766B" w:rsidP="004A766B"/>
    <w:p w14:paraId="069077E8" w14:textId="77777777" w:rsidR="004A766B" w:rsidRDefault="004A766B" w:rsidP="004A766B"/>
    <w:p w14:paraId="6F54B873" w14:textId="77777777" w:rsidR="004A766B" w:rsidRDefault="004A766B" w:rsidP="004A766B"/>
    <w:p w14:paraId="20350452" w14:textId="77777777" w:rsidR="004A766B" w:rsidRDefault="004A766B" w:rsidP="004A766B"/>
    <w:p w14:paraId="2CF39109" w14:textId="77777777" w:rsidR="004A766B" w:rsidRDefault="004A766B" w:rsidP="004A766B"/>
    <w:p w14:paraId="170FD88B" w14:textId="77777777" w:rsidR="004A766B" w:rsidRDefault="004A766B" w:rsidP="004A766B"/>
    <w:p w14:paraId="55F310E8" w14:textId="77777777" w:rsidR="004A766B" w:rsidRDefault="004A766B" w:rsidP="004A766B"/>
    <w:p w14:paraId="68DC67E6" w14:textId="77777777" w:rsidR="004A766B" w:rsidRDefault="004A766B" w:rsidP="004A766B"/>
    <w:p w14:paraId="6A8AD7AA" w14:textId="77777777" w:rsidR="004A766B" w:rsidRDefault="004A766B" w:rsidP="004A766B"/>
    <w:p w14:paraId="6B809149" w14:textId="77777777" w:rsidR="004A766B" w:rsidRDefault="004A766B" w:rsidP="004A766B"/>
    <w:p w14:paraId="3E529960" w14:textId="77777777" w:rsidR="004A766B" w:rsidRDefault="004A766B" w:rsidP="004A766B"/>
    <w:p w14:paraId="01D2DB75" w14:textId="77777777" w:rsidR="004A766B" w:rsidRDefault="004A766B" w:rsidP="004A766B"/>
    <w:p w14:paraId="1139DA58" w14:textId="77777777" w:rsidR="004A766B" w:rsidRDefault="004A766B" w:rsidP="004A766B"/>
    <w:p w14:paraId="737A1658" w14:textId="77777777" w:rsidR="004A766B" w:rsidRDefault="004A766B" w:rsidP="004A766B"/>
    <w:p w14:paraId="2DB81D8A" w14:textId="77777777" w:rsidR="004A766B" w:rsidRDefault="004A766B" w:rsidP="004A766B">
      <w:pPr>
        <w:rPr>
          <w:b/>
          <w:sz w:val="30"/>
          <w:szCs w:val="30"/>
        </w:rPr>
      </w:pPr>
    </w:p>
    <w:p w14:paraId="0B51FC72" w14:textId="77777777" w:rsidR="004A766B" w:rsidRDefault="004A766B" w:rsidP="004A766B">
      <w:pPr>
        <w:ind w:firstLineChars="700" w:firstLine="2108"/>
        <w:rPr>
          <w:b/>
          <w:sz w:val="30"/>
          <w:szCs w:val="30"/>
        </w:rPr>
      </w:pPr>
    </w:p>
    <w:p w14:paraId="634E5590" w14:textId="77777777" w:rsidR="004A766B" w:rsidRPr="004A766B" w:rsidRDefault="004A766B" w:rsidP="004A766B">
      <w:pPr>
        <w:pStyle w:val="1"/>
      </w:pPr>
      <w:bookmarkStart w:id="154" w:name="_Toc45530534"/>
      <w:r w:rsidRPr="004A766B">
        <w:lastRenderedPageBreak/>
        <w:t>4</w:t>
      </w:r>
      <w:r w:rsidRPr="004A766B">
        <w:rPr>
          <w:rFonts w:hint="eastAsia"/>
        </w:rPr>
        <w:t>设施、用地、环境和生产维持评价</w:t>
      </w:r>
      <w:bookmarkEnd w:id="154"/>
    </w:p>
    <w:p w14:paraId="4F355F56" w14:textId="77777777" w:rsidR="004A766B" w:rsidRPr="004A766B" w:rsidRDefault="004A766B" w:rsidP="004A766B">
      <w:pPr>
        <w:pStyle w:val="2"/>
      </w:pPr>
      <w:bookmarkStart w:id="155" w:name="_Toc45530535"/>
      <w:r w:rsidRPr="004A766B">
        <w:t>4.1</w:t>
      </w:r>
      <w:r w:rsidRPr="004A766B">
        <w:rPr>
          <w:rFonts w:hint="eastAsia"/>
        </w:rPr>
        <w:t>设施评价</w:t>
      </w:r>
      <w:bookmarkEnd w:id="155"/>
    </w:p>
    <w:p w14:paraId="4D9740E8" w14:textId="77777777" w:rsidR="004A766B" w:rsidRDefault="004A766B" w:rsidP="004A766B">
      <w:pPr>
        <w:snapToGrid w:val="0"/>
        <w:spacing w:line="360" w:lineRule="auto"/>
        <w:rPr>
          <w:sz w:val="24"/>
          <w:szCs w:val="24"/>
        </w:rPr>
      </w:pPr>
      <w:r>
        <w:rPr>
          <w:b/>
          <w:sz w:val="24"/>
          <w:szCs w:val="24"/>
        </w:rPr>
        <w:t>4.1.2</w:t>
      </w:r>
      <w:r>
        <w:rPr>
          <w:rFonts w:hint="eastAsia"/>
          <w:sz w:val="24"/>
          <w:szCs w:val="24"/>
        </w:rPr>
        <w:t>功能性评价主要是围绕设施在正常条件下运行能否达到设计能力，以及设计规模下运行是否适应当前水质、水压和系统安全等方面的新标准和新要求。安全性、耐久性评价主要围绕设施自身和外部环境条件所产生的状况和安全隐患。抗灾性评价主要是围绕设施在抵御自然灾害的能力和对新标准的适应性。</w:t>
      </w:r>
    </w:p>
    <w:p w14:paraId="3EA1D5E1" w14:textId="5FCF08BF" w:rsidR="004A766B" w:rsidRDefault="004A766B" w:rsidP="004A766B">
      <w:pPr>
        <w:snapToGrid w:val="0"/>
        <w:spacing w:line="360" w:lineRule="auto"/>
        <w:rPr>
          <w:sz w:val="24"/>
          <w:szCs w:val="24"/>
        </w:rPr>
      </w:pPr>
      <w:r>
        <w:rPr>
          <w:b/>
          <w:sz w:val="24"/>
          <w:szCs w:val="24"/>
        </w:rPr>
        <w:t>4.1.3</w:t>
      </w:r>
      <w:r>
        <w:rPr>
          <w:sz w:val="24"/>
          <w:szCs w:val="24"/>
        </w:rPr>
        <w:t xml:space="preserve"> </w:t>
      </w:r>
      <w:r>
        <w:rPr>
          <w:rFonts w:hint="eastAsia"/>
          <w:sz w:val="24"/>
          <w:szCs w:val="24"/>
        </w:rPr>
        <w:t>水源水质对保障供水水质至关重要，也是确定水处理工艺改造技术措施的最主要依据。</w:t>
      </w:r>
    </w:p>
    <w:p w14:paraId="6196EB28" w14:textId="77777777" w:rsidR="004A766B" w:rsidRDefault="004A766B" w:rsidP="004A766B">
      <w:pPr>
        <w:snapToGrid w:val="0"/>
        <w:spacing w:line="360" w:lineRule="auto"/>
        <w:ind w:firstLineChars="200" w:firstLine="480"/>
        <w:rPr>
          <w:sz w:val="24"/>
          <w:szCs w:val="24"/>
        </w:rPr>
      </w:pPr>
      <w:r>
        <w:rPr>
          <w:rFonts w:hint="eastAsia"/>
          <w:sz w:val="24"/>
          <w:szCs w:val="24"/>
        </w:rPr>
        <w:t>水源保护区的建立是国家的法律要求，对保障水源持续安全意义重大。水源保证率及取水能力是保障取水安全的关键条件之一。</w:t>
      </w:r>
    </w:p>
    <w:p w14:paraId="75C8563D" w14:textId="77777777" w:rsidR="004A766B" w:rsidRDefault="004A766B" w:rsidP="004A766B">
      <w:pPr>
        <w:snapToGrid w:val="0"/>
        <w:spacing w:line="360" w:lineRule="auto"/>
        <w:rPr>
          <w:sz w:val="24"/>
          <w:szCs w:val="24"/>
        </w:rPr>
      </w:pPr>
      <w:r>
        <w:rPr>
          <w:b/>
          <w:sz w:val="24"/>
          <w:szCs w:val="24"/>
        </w:rPr>
        <w:t>4.1.4</w:t>
      </w:r>
      <w:r>
        <w:rPr>
          <w:rFonts w:hint="eastAsia"/>
          <w:sz w:val="24"/>
          <w:szCs w:val="24"/>
        </w:rPr>
        <w:t>水处理工艺适用性是持续稳定满足现有水质标准和要求的前提。</w:t>
      </w:r>
    </w:p>
    <w:p w14:paraId="21A153E7" w14:textId="0F255453" w:rsidR="004A766B" w:rsidRDefault="004A766B" w:rsidP="004A766B">
      <w:pPr>
        <w:snapToGrid w:val="0"/>
        <w:spacing w:line="360" w:lineRule="auto"/>
        <w:ind w:firstLineChars="200" w:firstLine="480"/>
        <w:rPr>
          <w:sz w:val="24"/>
          <w:szCs w:val="24"/>
        </w:rPr>
      </w:pPr>
      <w:r>
        <w:rPr>
          <w:rFonts w:hint="eastAsia"/>
          <w:sz w:val="24"/>
          <w:szCs w:val="24"/>
        </w:rPr>
        <w:t>水力高程不合理和</w:t>
      </w:r>
      <w:r w:rsidR="00EC1EE8">
        <w:rPr>
          <w:rFonts w:hint="eastAsia"/>
          <w:sz w:val="24"/>
          <w:szCs w:val="24"/>
        </w:rPr>
        <w:t>水均衡</w:t>
      </w:r>
      <w:r>
        <w:rPr>
          <w:rFonts w:hint="eastAsia"/>
          <w:sz w:val="24"/>
          <w:szCs w:val="24"/>
        </w:rPr>
        <w:t>失控将导致水资源浪费、处理设施负荷异常、水质波动和调蓄设施能力减少等问题。供电电源设置对保障水厂在电源事故状态下保持一定规模运行能力极其重要。</w:t>
      </w:r>
    </w:p>
    <w:p w14:paraId="451C9491" w14:textId="77777777" w:rsidR="004A766B" w:rsidRDefault="004A766B" w:rsidP="004A766B">
      <w:pPr>
        <w:snapToGrid w:val="0"/>
        <w:spacing w:line="360" w:lineRule="auto"/>
        <w:ind w:firstLineChars="200" w:firstLine="480"/>
        <w:rPr>
          <w:sz w:val="24"/>
          <w:szCs w:val="24"/>
        </w:rPr>
      </w:pPr>
      <w:r>
        <w:rPr>
          <w:rFonts w:hint="eastAsia"/>
          <w:sz w:val="24"/>
          <w:szCs w:val="24"/>
        </w:rPr>
        <w:t>水厂厂区交通布置、防洪防涝标准和防御周边环境潜在次生地质灾害的能力是水厂在发生火灾、洪涝等灾害时保持运行或降低灾害影响程度的重要条件之一。</w:t>
      </w:r>
    </w:p>
    <w:p w14:paraId="747C5BBC" w14:textId="77777777" w:rsidR="004A766B" w:rsidRDefault="004A766B" w:rsidP="004A766B">
      <w:pPr>
        <w:snapToGrid w:val="0"/>
        <w:spacing w:line="360" w:lineRule="auto"/>
        <w:rPr>
          <w:sz w:val="24"/>
          <w:szCs w:val="24"/>
        </w:rPr>
      </w:pPr>
      <w:r>
        <w:rPr>
          <w:b/>
          <w:sz w:val="24"/>
          <w:szCs w:val="24"/>
        </w:rPr>
        <w:t>4.1.5</w:t>
      </w:r>
      <w:r>
        <w:rPr>
          <w:rFonts w:hint="eastAsia"/>
          <w:sz w:val="24"/>
          <w:szCs w:val="24"/>
        </w:rPr>
        <w:t>取、输、配水能力是配水厂、泵站的根本功能体现。</w:t>
      </w:r>
    </w:p>
    <w:p w14:paraId="61D82C10" w14:textId="77777777" w:rsidR="004A766B" w:rsidRDefault="004A766B" w:rsidP="004A766B">
      <w:pPr>
        <w:snapToGrid w:val="0"/>
        <w:spacing w:line="360" w:lineRule="auto"/>
        <w:ind w:firstLineChars="200" w:firstLine="480"/>
        <w:rPr>
          <w:sz w:val="24"/>
          <w:szCs w:val="24"/>
        </w:rPr>
      </w:pPr>
      <w:r>
        <w:rPr>
          <w:rFonts w:hint="eastAsia"/>
          <w:sz w:val="24"/>
          <w:szCs w:val="24"/>
        </w:rPr>
        <w:t>水泵机组适用性与稳定性差会导致水泵机组效能低下、合理使用寿命缩短和供水稳定性不高。供电电源设置对保障配水厂、泵站在电源事故状态下保持一定规模运行能力极其重要。</w:t>
      </w:r>
    </w:p>
    <w:p w14:paraId="3D1F49E3" w14:textId="77777777" w:rsidR="004A766B" w:rsidRDefault="004A766B" w:rsidP="004A766B">
      <w:pPr>
        <w:snapToGrid w:val="0"/>
        <w:spacing w:line="360" w:lineRule="auto"/>
        <w:ind w:firstLineChars="200" w:firstLine="480"/>
        <w:rPr>
          <w:sz w:val="24"/>
          <w:szCs w:val="24"/>
        </w:rPr>
      </w:pPr>
      <w:r>
        <w:rPr>
          <w:rFonts w:hint="eastAsia"/>
          <w:sz w:val="24"/>
          <w:szCs w:val="24"/>
        </w:rPr>
        <w:t>配水厂和泵站的厂区交通布置、防洪防涝标准和防御周边环境潜在次生地质灾害的能力是配水水厂和泵站在发生火灾、洪涝等灾害时保持运行的或降低灾害影响程度的重要条件之一。</w:t>
      </w:r>
    </w:p>
    <w:p w14:paraId="74626EC4" w14:textId="77777777" w:rsidR="004A766B" w:rsidRDefault="004A766B" w:rsidP="004A766B">
      <w:pPr>
        <w:snapToGrid w:val="0"/>
        <w:spacing w:line="360" w:lineRule="auto"/>
        <w:rPr>
          <w:sz w:val="24"/>
          <w:szCs w:val="24"/>
        </w:rPr>
      </w:pPr>
      <w:r>
        <w:rPr>
          <w:b/>
          <w:sz w:val="24"/>
          <w:szCs w:val="24"/>
        </w:rPr>
        <w:t>4.1.6</w:t>
      </w:r>
      <w:r>
        <w:rPr>
          <w:rFonts w:hint="eastAsia"/>
          <w:sz w:val="24"/>
          <w:szCs w:val="24"/>
        </w:rPr>
        <w:t>输水系统各受水点的压力和流量是输水系统的根本功能体现。</w:t>
      </w:r>
    </w:p>
    <w:p w14:paraId="7F404538" w14:textId="77777777" w:rsidR="004A766B" w:rsidRDefault="004A766B" w:rsidP="004A766B">
      <w:pPr>
        <w:snapToGrid w:val="0"/>
        <w:spacing w:line="360" w:lineRule="auto"/>
        <w:ind w:firstLineChars="200" w:firstLine="480"/>
        <w:rPr>
          <w:sz w:val="24"/>
          <w:szCs w:val="24"/>
        </w:rPr>
      </w:pPr>
      <w:r>
        <w:rPr>
          <w:rFonts w:hint="eastAsia"/>
          <w:sz w:val="24"/>
          <w:szCs w:val="24"/>
        </w:rPr>
        <w:t>输水系统布局的安全性将影响设施故障的输水能力，输水系统运行稳定性将影响受</w:t>
      </w:r>
      <w:proofErr w:type="gramStart"/>
      <w:r>
        <w:rPr>
          <w:rFonts w:hint="eastAsia"/>
          <w:sz w:val="24"/>
          <w:szCs w:val="24"/>
        </w:rPr>
        <w:t>水用户</w:t>
      </w:r>
      <w:proofErr w:type="gramEnd"/>
      <w:r>
        <w:rPr>
          <w:rFonts w:hint="eastAsia"/>
          <w:sz w:val="24"/>
          <w:szCs w:val="24"/>
        </w:rPr>
        <w:t>的稳定运行。</w:t>
      </w:r>
    </w:p>
    <w:p w14:paraId="5FAC6476" w14:textId="77777777" w:rsidR="004A766B" w:rsidRDefault="004A766B" w:rsidP="004A766B">
      <w:pPr>
        <w:snapToGrid w:val="0"/>
        <w:spacing w:line="360" w:lineRule="auto"/>
        <w:ind w:firstLineChars="200" w:firstLine="480"/>
        <w:rPr>
          <w:sz w:val="24"/>
          <w:szCs w:val="24"/>
        </w:rPr>
      </w:pPr>
      <w:r>
        <w:rPr>
          <w:rFonts w:hint="eastAsia"/>
          <w:sz w:val="24"/>
          <w:szCs w:val="24"/>
        </w:rPr>
        <w:t>配水系统</w:t>
      </w:r>
      <w:proofErr w:type="gramStart"/>
      <w:r>
        <w:rPr>
          <w:rFonts w:hint="eastAsia"/>
          <w:sz w:val="24"/>
          <w:szCs w:val="24"/>
        </w:rPr>
        <w:t>各压力</w:t>
      </w:r>
      <w:proofErr w:type="gramEnd"/>
      <w:r>
        <w:rPr>
          <w:rFonts w:hint="eastAsia"/>
          <w:sz w:val="24"/>
          <w:szCs w:val="24"/>
        </w:rPr>
        <w:t>控制节点的压力是配水系统的根本功能体现。配水系统的系统布局安全性将影响设施故障时的配水能力。</w:t>
      </w:r>
    </w:p>
    <w:p w14:paraId="7396EB17" w14:textId="77777777" w:rsidR="004A766B" w:rsidRDefault="004A766B" w:rsidP="004A766B">
      <w:pPr>
        <w:snapToGrid w:val="0"/>
        <w:spacing w:line="360" w:lineRule="auto"/>
        <w:rPr>
          <w:sz w:val="24"/>
          <w:szCs w:val="24"/>
        </w:rPr>
      </w:pPr>
      <w:r>
        <w:rPr>
          <w:b/>
          <w:sz w:val="24"/>
          <w:szCs w:val="24"/>
        </w:rPr>
        <w:t xml:space="preserve">4.1.7 </w:t>
      </w:r>
      <w:r>
        <w:rPr>
          <w:rFonts w:hint="eastAsia"/>
          <w:sz w:val="24"/>
          <w:szCs w:val="24"/>
        </w:rPr>
        <w:t>现有构（建）筑物和管（渠）功能性、安全性、耐久性和抗灾性等方面的</w:t>
      </w:r>
      <w:r>
        <w:rPr>
          <w:rFonts w:hint="eastAsia"/>
          <w:sz w:val="24"/>
          <w:szCs w:val="24"/>
        </w:rPr>
        <w:lastRenderedPageBreak/>
        <w:t>原设计标准和参数的适用性，以及这些设施的实际使用性能是改造</w:t>
      </w:r>
      <w:bookmarkStart w:id="156" w:name="_Hlk44746940"/>
      <w:r>
        <w:rPr>
          <w:rFonts w:hint="eastAsia"/>
          <w:sz w:val="24"/>
          <w:szCs w:val="24"/>
        </w:rPr>
        <w:t>工程</w:t>
      </w:r>
      <w:bookmarkEnd w:id="156"/>
      <w:r>
        <w:rPr>
          <w:rFonts w:hint="eastAsia"/>
          <w:sz w:val="24"/>
          <w:szCs w:val="24"/>
        </w:rPr>
        <w:t>总体方案制定的基本依据。</w:t>
      </w:r>
    </w:p>
    <w:p w14:paraId="7FC5C497" w14:textId="77777777" w:rsidR="004A766B" w:rsidRDefault="004A766B" w:rsidP="004A766B">
      <w:pPr>
        <w:snapToGrid w:val="0"/>
        <w:spacing w:line="360" w:lineRule="auto"/>
        <w:ind w:firstLineChars="200" w:firstLine="480"/>
        <w:rPr>
          <w:sz w:val="24"/>
          <w:szCs w:val="24"/>
        </w:rPr>
      </w:pPr>
      <w:r>
        <w:rPr>
          <w:rFonts w:hint="eastAsia"/>
          <w:sz w:val="24"/>
          <w:szCs w:val="24"/>
        </w:rPr>
        <w:t>使用期间加固和维修情况以及现状功能性和结构性缺陷是确定改造技术措施的基础条件之一。</w:t>
      </w:r>
    </w:p>
    <w:p w14:paraId="6113E325" w14:textId="77777777" w:rsidR="004A766B" w:rsidRDefault="004A766B" w:rsidP="004A766B">
      <w:pPr>
        <w:snapToGrid w:val="0"/>
        <w:spacing w:line="360" w:lineRule="auto"/>
        <w:rPr>
          <w:sz w:val="24"/>
          <w:szCs w:val="24"/>
        </w:rPr>
      </w:pPr>
      <w:r>
        <w:rPr>
          <w:b/>
          <w:sz w:val="24"/>
          <w:szCs w:val="24"/>
        </w:rPr>
        <w:t xml:space="preserve">4.1.8  </w:t>
      </w:r>
      <w:r>
        <w:rPr>
          <w:rFonts w:hint="eastAsia"/>
          <w:sz w:val="24"/>
          <w:szCs w:val="24"/>
        </w:rPr>
        <w:t>现有设备或系统设备的功能性、耐久性和抗灾性等方面的</w:t>
      </w:r>
      <w:proofErr w:type="gramStart"/>
      <w:r>
        <w:rPr>
          <w:rFonts w:hint="eastAsia"/>
          <w:sz w:val="24"/>
          <w:szCs w:val="24"/>
        </w:rPr>
        <w:t>的</w:t>
      </w:r>
      <w:proofErr w:type="gramEnd"/>
      <w:r>
        <w:rPr>
          <w:rFonts w:hint="eastAsia"/>
          <w:sz w:val="24"/>
          <w:szCs w:val="24"/>
        </w:rPr>
        <w:t>原设计标准和参数的适用性，以及这些设备或系统设备的实际使用性能是改造工程总体方案制定的基本依据。</w:t>
      </w:r>
    </w:p>
    <w:p w14:paraId="52FDD9E2" w14:textId="77777777" w:rsidR="004A766B" w:rsidRDefault="004A766B" w:rsidP="004A766B">
      <w:pPr>
        <w:snapToGrid w:val="0"/>
        <w:spacing w:line="360" w:lineRule="auto"/>
        <w:ind w:firstLineChars="300" w:firstLine="720"/>
        <w:rPr>
          <w:sz w:val="24"/>
          <w:szCs w:val="24"/>
        </w:rPr>
      </w:pPr>
      <w:r>
        <w:rPr>
          <w:rFonts w:hint="eastAsia"/>
          <w:sz w:val="24"/>
          <w:szCs w:val="24"/>
        </w:rPr>
        <w:t>使用期间维修和更新情况是确定改造技术措施的基础条件之一。</w:t>
      </w:r>
    </w:p>
    <w:p w14:paraId="6F9C8BF7" w14:textId="77777777" w:rsidR="004A766B" w:rsidRDefault="004A766B" w:rsidP="004A766B">
      <w:pPr>
        <w:snapToGrid w:val="0"/>
        <w:spacing w:line="360" w:lineRule="auto"/>
        <w:rPr>
          <w:sz w:val="24"/>
          <w:szCs w:val="24"/>
        </w:rPr>
      </w:pPr>
      <w:r>
        <w:rPr>
          <w:b/>
          <w:sz w:val="24"/>
          <w:szCs w:val="24"/>
        </w:rPr>
        <w:t>4.1.9</w:t>
      </w:r>
      <w:r>
        <w:rPr>
          <w:rFonts w:hint="eastAsia"/>
          <w:sz w:val="24"/>
          <w:szCs w:val="24"/>
        </w:rPr>
        <w:t>体现材料功能性和耐久性的原设计标准和参数的适用性，以及实际使用性能和现状缺陷和损伤是确定材料调整更换或原样更新的基本依据。</w:t>
      </w:r>
    </w:p>
    <w:p w14:paraId="63B26CE7" w14:textId="77777777" w:rsidR="004A766B" w:rsidRPr="004A766B" w:rsidRDefault="004A766B" w:rsidP="004A766B">
      <w:pPr>
        <w:pStyle w:val="2"/>
      </w:pPr>
      <w:bookmarkStart w:id="157" w:name="_Toc45530536"/>
      <w:r w:rsidRPr="004A766B">
        <w:t>4.2</w:t>
      </w:r>
      <w:r w:rsidRPr="004A766B">
        <w:rPr>
          <w:rFonts w:hint="eastAsia"/>
        </w:rPr>
        <w:t>用地评价</w:t>
      </w:r>
      <w:bookmarkEnd w:id="157"/>
    </w:p>
    <w:p w14:paraId="44B08587" w14:textId="2B7160D1" w:rsidR="004A766B" w:rsidRDefault="004A766B" w:rsidP="00B04C13">
      <w:pPr>
        <w:snapToGrid w:val="0"/>
        <w:spacing w:line="360" w:lineRule="auto"/>
        <w:rPr>
          <w:b/>
          <w:sz w:val="24"/>
          <w:szCs w:val="24"/>
        </w:rPr>
      </w:pPr>
      <w:r>
        <w:rPr>
          <w:b/>
          <w:sz w:val="24"/>
          <w:szCs w:val="24"/>
        </w:rPr>
        <w:t>4.2.3</w:t>
      </w:r>
      <w:r w:rsidR="00B47480">
        <w:rPr>
          <w:rFonts w:hint="eastAsia"/>
          <w:sz w:val="24"/>
          <w:szCs w:val="24"/>
        </w:rPr>
        <w:t>现状</w:t>
      </w:r>
      <w:r w:rsidR="00B47480" w:rsidRPr="002A6843">
        <w:rPr>
          <w:rFonts w:hint="eastAsia"/>
          <w:color w:val="000000" w:themeColor="text1"/>
          <w:sz w:val="24"/>
          <w:szCs w:val="24"/>
        </w:rPr>
        <w:t>用地面积</w:t>
      </w:r>
      <w:r w:rsidR="00B04C13">
        <w:rPr>
          <w:rFonts w:hint="eastAsia"/>
          <w:sz w:val="24"/>
          <w:szCs w:val="24"/>
        </w:rPr>
        <w:t>为</w:t>
      </w:r>
      <w:r w:rsidR="00B04C13" w:rsidRPr="004C42EB">
        <w:rPr>
          <w:rFonts w:hint="eastAsia"/>
          <w:sz w:val="24"/>
          <w:szCs w:val="24"/>
        </w:rPr>
        <w:t>净水厂</w:t>
      </w:r>
      <w:r w:rsidR="00B04C13">
        <w:rPr>
          <w:rFonts w:hint="eastAsia"/>
          <w:sz w:val="24"/>
          <w:szCs w:val="24"/>
        </w:rPr>
        <w:t>、配水厂和泵站围墙以内，包括整个流程中的构筑物和附属建筑物、附属设施等的</w:t>
      </w:r>
      <w:r w:rsidR="00B47480">
        <w:rPr>
          <w:rFonts w:hint="eastAsia"/>
          <w:sz w:val="24"/>
          <w:szCs w:val="24"/>
        </w:rPr>
        <w:t>现状</w:t>
      </w:r>
      <w:r w:rsidR="00B04C13">
        <w:rPr>
          <w:rFonts w:hint="eastAsia"/>
          <w:sz w:val="24"/>
          <w:szCs w:val="24"/>
        </w:rPr>
        <w:t>用地面积。</w:t>
      </w:r>
      <w:r w:rsidR="00C138C5">
        <w:rPr>
          <w:rFonts w:hint="eastAsia"/>
          <w:sz w:val="24"/>
          <w:szCs w:val="24"/>
        </w:rPr>
        <w:t>本标准</w:t>
      </w:r>
      <w:r w:rsidR="00C138C5" w:rsidRPr="002A6843">
        <w:rPr>
          <w:rFonts w:hint="eastAsia"/>
          <w:color w:val="000000" w:themeColor="text1"/>
          <w:sz w:val="24"/>
          <w:szCs w:val="24"/>
        </w:rPr>
        <w:t>用地评价</w:t>
      </w:r>
      <w:r w:rsidR="00C138C5">
        <w:rPr>
          <w:rFonts w:hint="eastAsia"/>
          <w:color w:val="000000" w:themeColor="text1"/>
          <w:sz w:val="24"/>
          <w:szCs w:val="24"/>
        </w:rPr>
        <w:t>时，不包含预留用地。</w:t>
      </w:r>
    </w:p>
    <w:p w14:paraId="1A6A0FE2" w14:textId="3FFC5211" w:rsidR="004A766B" w:rsidRDefault="004A766B" w:rsidP="004A766B">
      <w:pPr>
        <w:snapToGrid w:val="0"/>
        <w:spacing w:line="360" w:lineRule="auto"/>
        <w:ind w:firstLineChars="200" w:firstLine="480"/>
        <w:rPr>
          <w:sz w:val="24"/>
          <w:szCs w:val="24"/>
        </w:rPr>
      </w:pPr>
    </w:p>
    <w:p w14:paraId="225C3760" w14:textId="77777777" w:rsidR="004A766B" w:rsidRPr="004A766B" w:rsidRDefault="004A766B" w:rsidP="004A766B">
      <w:pPr>
        <w:pStyle w:val="2"/>
      </w:pPr>
      <w:bookmarkStart w:id="158" w:name="_Toc45530537"/>
      <w:r w:rsidRPr="004A766B">
        <w:t>4.3</w:t>
      </w:r>
      <w:r w:rsidRPr="004A766B">
        <w:rPr>
          <w:rFonts w:hint="eastAsia"/>
        </w:rPr>
        <w:t>环境评价</w:t>
      </w:r>
      <w:bookmarkEnd w:id="158"/>
    </w:p>
    <w:p w14:paraId="46C52B6D" w14:textId="77777777" w:rsidR="004A766B" w:rsidRDefault="004A766B" w:rsidP="004A766B">
      <w:pPr>
        <w:snapToGrid w:val="0"/>
        <w:spacing w:line="360" w:lineRule="auto"/>
        <w:rPr>
          <w:bCs/>
          <w:sz w:val="24"/>
          <w:szCs w:val="24"/>
        </w:rPr>
      </w:pPr>
      <w:r>
        <w:rPr>
          <w:b/>
          <w:sz w:val="24"/>
          <w:szCs w:val="24"/>
        </w:rPr>
        <w:t>4.3.3</w:t>
      </w:r>
      <w:r>
        <w:rPr>
          <w:rFonts w:hint="eastAsia"/>
          <w:bCs/>
          <w:sz w:val="24"/>
          <w:szCs w:val="24"/>
        </w:rPr>
        <w:t>虽然已建立的地表水水源保护区具有一定的缓冲相邻水域突发污染的能力，但由于突发污染的强度和持续时间无法预知，故对保护区相邻水域突发污染风险进行评价可为建立污染预警、快速识别和应急处置设施建设提供重要依据。</w:t>
      </w:r>
    </w:p>
    <w:p w14:paraId="151FCE5D" w14:textId="77777777" w:rsidR="004A766B" w:rsidRDefault="004A766B" w:rsidP="004A766B">
      <w:pPr>
        <w:snapToGrid w:val="0"/>
        <w:spacing w:line="360" w:lineRule="auto"/>
        <w:rPr>
          <w:bCs/>
          <w:sz w:val="24"/>
          <w:szCs w:val="24"/>
        </w:rPr>
      </w:pPr>
      <w:r>
        <w:rPr>
          <w:b/>
          <w:sz w:val="24"/>
          <w:szCs w:val="24"/>
        </w:rPr>
        <w:t>4.3.4</w:t>
      </w:r>
      <w:r>
        <w:rPr>
          <w:rFonts w:hint="eastAsia"/>
          <w:bCs/>
          <w:sz w:val="24"/>
          <w:szCs w:val="24"/>
        </w:rPr>
        <w:t>净水厂、配水厂和泵站的环境评价</w:t>
      </w:r>
      <w:bookmarkStart w:id="159" w:name="_Hlk44762787"/>
      <w:r>
        <w:rPr>
          <w:rFonts w:hint="eastAsia"/>
          <w:bCs/>
          <w:sz w:val="24"/>
          <w:szCs w:val="24"/>
        </w:rPr>
        <w:t>主要是针对这些对内对外的人员、生产运行和环境产生有害影响和风险的状况是否采取相应合</w:t>
      </w:r>
      <w:proofErr w:type="gramStart"/>
      <w:r>
        <w:rPr>
          <w:rFonts w:hint="eastAsia"/>
          <w:bCs/>
          <w:sz w:val="24"/>
          <w:szCs w:val="24"/>
        </w:rPr>
        <w:t>规</w:t>
      </w:r>
      <w:proofErr w:type="gramEnd"/>
      <w:r>
        <w:rPr>
          <w:rFonts w:hint="eastAsia"/>
          <w:bCs/>
          <w:sz w:val="24"/>
          <w:szCs w:val="24"/>
        </w:rPr>
        <w:t>措施或已采取措施的有效性或合规性作评价。</w:t>
      </w:r>
      <w:bookmarkEnd w:id="159"/>
    </w:p>
    <w:p w14:paraId="003C907E" w14:textId="3EAC850A" w:rsidR="004A766B" w:rsidRDefault="004A766B" w:rsidP="004A766B">
      <w:pPr>
        <w:snapToGrid w:val="0"/>
        <w:spacing w:line="360" w:lineRule="auto"/>
        <w:rPr>
          <w:bCs/>
          <w:sz w:val="24"/>
          <w:szCs w:val="24"/>
        </w:rPr>
      </w:pPr>
      <w:r>
        <w:rPr>
          <w:b/>
          <w:sz w:val="24"/>
          <w:szCs w:val="24"/>
        </w:rPr>
        <w:t>4.3.5</w:t>
      </w:r>
      <w:r>
        <w:rPr>
          <w:rFonts w:hint="eastAsia"/>
          <w:bCs/>
          <w:sz w:val="24"/>
          <w:szCs w:val="24"/>
        </w:rPr>
        <w:t>构（建）筑物的环境评价主要是针对这些对内对外人员、生产运行和环境产生有害影响和风险的状况是否采取相应合</w:t>
      </w:r>
      <w:proofErr w:type="gramStart"/>
      <w:r>
        <w:rPr>
          <w:rFonts w:hint="eastAsia"/>
          <w:bCs/>
          <w:sz w:val="24"/>
          <w:szCs w:val="24"/>
        </w:rPr>
        <w:t>规</w:t>
      </w:r>
      <w:proofErr w:type="gramEnd"/>
      <w:r>
        <w:rPr>
          <w:rFonts w:hint="eastAsia"/>
          <w:bCs/>
          <w:sz w:val="24"/>
          <w:szCs w:val="24"/>
        </w:rPr>
        <w:t>措施或已采取措施的有效性或合规性作评价。</w:t>
      </w:r>
    </w:p>
    <w:p w14:paraId="2E7FE8EC" w14:textId="77777777" w:rsidR="004A766B" w:rsidRDefault="004A766B" w:rsidP="004A766B">
      <w:pPr>
        <w:snapToGrid w:val="0"/>
        <w:spacing w:line="360" w:lineRule="auto"/>
        <w:rPr>
          <w:bCs/>
          <w:sz w:val="24"/>
          <w:szCs w:val="24"/>
        </w:rPr>
      </w:pPr>
      <w:r>
        <w:rPr>
          <w:b/>
          <w:sz w:val="24"/>
          <w:szCs w:val="24"/>
        </w:rPr>
        <w:t>4.3.6</w:t>
      </w:r>
      <w:r>
        <w:rPr>
          <w:rFonts w:hint="eastAsia"/>
          <w:bCs/>
          <w:sz w:val="24"/>
          <w:szCs w:val="24"/>
        </w:rPr>
        <w:t>管（渠）道所处地点的土壤和电场腐蚀金属管道和结构耐久性和安全产生不利影响。污染地下水容易进入出现结构缺陷风险较大的重力路管（渠）而污染水质并导致水质事件。结构存在缺陷压力管（渠）不仅增加漏失水量，还可能会因长期漏水掏空周边相邻设施基础或压力波动大时发生爆管</w:t>
      </w:r>
      <w:bookmarkStart w:id="160" w:name="_Hlk44763580"/>
      <w:r>
        <w:rPr>
          <w:rFonts w:hint="eastAsia"/>
          <w:bCs/>
          <w:sz w:val="24"/>
          <w:szCs w:val="24"/>
        </w:rPr>
        <w:t>而周边相邻设施</w:t>
      </w:r>
      <w:bookmarkEnd w:id="160"/>
      <w:r>
        <w:rPr>
          <w:rFonts w:hint="eastAsia"/>
          <w:bCs/>
          <w:sz w:val="24"/>
          <w:szCs w:val="24"/>
        </w:rPr>
        <w:t>安</w:t>
      </w:r>
      <w:r>
        <w:rPr>
          <w:rFonts w:hint="eastAsia"/>
          <w:bCs/>
          <w:sz w:val="24"/>
          <w:szCs w:val="24"/>
        </w:rPr>
        <w:lastRenderedPageBreak/>
        <w:t>全运行的影响。</w:t>
      </w:r>
    </w:p>
    <w:p w14:paraId="7C177395" w14:textId="77777777" w:rsidR="004A766B" w:rsidRPr="004A766B" w:rsidRDefault="004A766B" w:rsidP="004A766B">
      <w:pPr>
        <w:pStyle w:val="2"/>
      </w:pPr>
      <w:bookmarkStart w:id="161" w:name="_Toc45530538"/>
      <w:r w:rsidRPr="004A766B">
        <w:t>4.4</w:t>
      </w:r>
      <w:r w:rsidRPr="004A766B">
        <w:rPr>
          <w:rFonts w:hint="eastAsia"/>
        </w:rPr>
        <w:t>生产维持评价</w:t>
      </w:r>
      <w:bookmarkEnd w:id="161"/>
    </w:p>
    <w:p w14:paraId="2ABA1F27" w14:textId="77777777" w:rsidR="004A766B" w:rsidRDefault="004A766B" w:rsidP="004A766B">
      <w:pPr>
        <w:pStyle w:val="af9"/>
        <w:spacing w:beforeLines="0" w:before="0" w:after="0"/>
      </w:pPr>
      <w:r w:rsidRPr="004A766B">
        <w:rPr>
          <w:b/>
          <w:bCs w:val="0"/>
        </w:rPr>
        <w:t>4.4.1</w:t>
      </w:r>
      <w:r>
        <w:rPr>
          <w:rFonts w:hint="eastAsia"/>
        </w:rPr>
        <w:t>改造工程实施期间对用户水量和水压影响不可避免，但供水水质必须满足标准规定的要求，也是生产维持的底线要求和前提。</w:t>
      </w:r>
    </w:p>
    <w:p w14:paraId="4149F71B" w14:textId="77777777" w:rsidR="004A766B" w:rsidRDefault="004A766B" w:rsidP="004A766B">
      <w:pPr>
        <w:pStyle w:val="af9"/>
        <w:spacing w:beforeLines="0" w:before="0" w:after="0"/>
      </w:pPr>
      <w:r w:rsidRPr="004A766B">
        <w:rPr>
          <w:b/>
          <w:bCs w:val="0"/>
        </w:rPr>
        <w:t>4.4.3</w:t>
      </w:r>
      <w:r>
        <w:rPr>
          <w:rFonts w:hint="eastAsia"/>
        </w:rPr>
        <w:t>结合可选择的不同</w:t>
      </w:r>
      <w:bookmarkStart w:id="162" w:name="_Hlk44764532"/>
      <w:r>
        <w:rPr>
          <w:rFonts w:hint="eastAsia"/>
        </w:rPr>
        <w:t>改造技术措施</w:t>
      </w:r>
      <w:bookmarkEnd w:id="162"/>
      <w:r>
        <w:rPr>
          <w:rFonts w:hint="eastAsia"/>
        </w:rPr>
        <w:t>和用地条件进行生产维持评价，不仅可是生产维持方案安全可靠，而且能提高改造技术措施和用地的技术经济合理性。</w:t>
      </w:r>
    </w:p>
    <w:p w14:paraId="4D999BC7" w14:textId="77777777" w:rsidR="004A766B" w:rsidRDefault="004A766B" w:rsidP="004A766B">
      <w:pPr>
        <w:pStyle w:val="af9"/>
        <w:spacing w:beforeLines="0" w:before="0" w:after="0"/>
      </w:pPr>
      <w:r w:rsidRPr="004A766B">
        <w:rPr>
          <w:b/>
          <w:bCs w:val="0"/>
        </w:rPr>
        <w:t>4.4.4</w:t>
      </w:r>
      <w:r>
        <w:rPr>
          <w:rFonts w:hint="eastAsia"/>
        </w:rPr>
        <w:t>当取水管、取水泵站或原水加压泵站所服务水厂的数量多和重要性高、对总供水量的影响程度大、低压区影响范围广及持续时间长时，</w:t>
      </w:r>
      <w:bookmarkStart w:id="163" w:name="_Hlk44767599"/>
      <w:r>
        <w:rPr>
          <w:rFonts w:hint="eastAsia"/>
        </w:rPr>
        <w:t>应重点进行部分停运进行改造的生产维持评价。减少影响范围及持续时间可采用生产调度、错峰错时计划供水、分时段改造和临时工程等措施。部分停运进行改造的工程用地可行性应重点从改造期间对未停运设施运行安全的影响程度进行分析判断。</w:t>
      </w:r>
    </w:p>
    <w:bookmarkEnd w:id="163"/>
    <w:p w14:paraId="18F9FA63" w14:textId="77777777" w:rsidR="004A766B" w:rsidRDefault="004A766B" w:rsidP="004A766B">
      <w:pPr>
        <w:pStyle w:val="af9"/>
        <w:spacing w:beforeLines="0" w:before="0" w:after="0"/>
      </w:pPr>
      <w:r w:rsidRPr="004A766B">
        <w:rPr>
          <w:b/>
          <w:bCs w:val="0"/>
        </w:rPr>
        <w:t>4.4.5</w:t>
      </w:r>
      <w:r>
        <w:rPr>
          <w:rFonts w:hint="eastAsia"/>
        </w:rPr>
        <w:t>短期停运改造时，减少影响范围及持续时间</w:t>
      </w:r>
      <w:bookmarkStart w:id="164" w:name="_Hlk44767137"/>
      <w:r>
        <w:rPr>
          <w:rFonts w:hint="eastAsia"/>
        </w:rPr>
        <w:t>可采用错峰错时计划供水、分时错峰改造和临时工程等措施。</w:t>
      </w:r>
    </w:p>
    <w:bookmarkEnd w:id="164"/>
    <w:p w14:paraId="49075A51" w14:textId="77777777" w:rsidR="004A766B" w:rsidRDefault="004A766B" w:rsidP="004A766B">
      <w:pPr>
        <w:pStyle w:val="af9"/>
        <w:spacing w:beforeLines="0" w:before="0" w:after="0"/>
      </w:pPr>
      <w:r w:rsidRPr="004A766B">
        <w:rPr>
          <w:b/>
          <w:bCs w:val="0"/>
        </w:rPr>
        <w:t>4.4.6</w:t>
      </w:r>
      <w:r>
        <w:t xml:space="preserve"> </w:t>
      </w:r>
      <w:r>
        <w:rPr>
          <w:rFonts w:hint="eastAsia"/>
        </w:rPr>
        <w:t>单管运行的安全风险控制措施应从运行管道突发事故的抢修时间以及抢修期间的短时生产调度能力方面作重点分析。</w:t>
      </w:r>
    </w:p>
    <w:p w14:paraId="3A20B1AA" w14:textId="77777777" w:rsidR="004A766B" w:rsidRDefault="004A766B" w:rsidP="004A766B">
      <w:pPr>
        <w:pStyle w:val="af9"/>
        <w:spacing w:beforeLines="0" w:before="0" w:after="0"/>
      </w:pPr>
      <w:r w:rsidRPr="004A766B">
        <w:rPr>
          <w:b/>
          <w:bCs w:val="0"/>
        </w:rPr>
        <w:t>4.4.7</w:t>
      </w:r>
      <w:r>
        <w:rPr>
          <w:rFonts w:hint="eastAsia"/>
        </w:rPr>
        <w:t>降低影响程度可采用分段错峰改造结合临时工程等措施。</w:t>
      </w:r>
    </w:p>
    <w:p w14:paraId="134C913D" w14:textId="77777777" w:rsidR="004A766B" w:rsidRDefault="004A766B" w:rsidP="004A766B">
      <w:pPr>
        <w:pStyle w:val="af9"/>
        <w:spacing w:beforeLines="0" w:before="0" w:after="0"/>
      </w:pPr>
      <w:r w:rsidRPr="004A766B">
        <w:rPr>
          <w:b/>
          <w:bCs w:val="0"/>
        </w:rPr>
        <w:t>4.4.8</w:t>
      </w:r>
      <w:r>
        <w:t xml:space="preserve"> </w:t>
      </w:r>
      <w:r>
        <w:rPr>
          <w:rFonts w:hint="eastAsia"/>
        </w:rPr>
        <w:t>当水厂重要性高和对总供水量的影响程度大时，应重点进行部分停运进行改造的生产维持评价。减少影响程度可采用生产调度、错峰错时计划供水、分时段改造和临时工程等措施。部分停运进行改造工程时不停</w:t>
      </w:r>
      <w:proofErr w:type="gramStart"/>
      <w:r>
        <w:rPr>
          <w:rFonts w:hint="eastAsia"/>
        </w:rPr>
        <w:t>运设施</w:t>
      </w:r>
      <w:proofErr w:type="gramEnd"/>
      <w:r>
        <w:rPr>
          <w:rFonts w:hint="eastAsia"/>
        </w:rPr>
        <w:t>超负荷运行满足水厂基本供水要求的可行性应通过设施的实际生产运行进行验证。部分停运进行改造的工程用地可行性应重点从改造期间对未停运设施运行安全的影响程度进行分析判断。</w:t>
      </w:r>
    </w:p>
    <w:p w14:paraId="7B6C99C3" w14:textId="77777777" w:rsidR="004A766B" w:rsidRDefault="004A766B" w:rsidP="004A766B">
      <w:pPr>
        <w:pStyle w:val="af9"/>
        <w:spacing w:beforeLines="0" w:before="0" w:after="0"/>
      </w:pPr>
      <w:r w:rsidRPr="004A766B">
        <w:rPr>
          <w:b/>
          <w:bCs w:val="0"/>
        </w:rPr>
        <w:t>4.4.9</w:t>
      </w:r>
      <w:r>
        <w:t xml:space="preserve"> </w:t>
      </w:r>
      <w:r>
        <w:rPr>
          <w:rFonts w:hint="eastAsia"/>
        </w:rPr>
        <w:t>配水管线需通过原位更换或修复实施改造工程时，降低影响程度可采取错峰错时计划供水、生产调度和分段错峰等措施。</w:t>
      </w:r>
    </w:p>
    <w:p w14:paraId="1053CE6C" w14:textId="77777777" w:rsidR="004A766B" w:rsidRDefault="004A766B" w:rsidP="004A766B">
      <w:pPr>
        <w:pStyle w:val="af9"/>
        <w:spacing w:beforeLines="0" w:before="0" w:after="0"/>
      </w:pPr>
      <w:r w:rsidRPr="004A766B">
        <w:rPr>
          <w:b/>
          <w:bCs w:val="0"/>
        </w:rPr>
        <w:t>4.4.10</w:t>
      </w:r>
      <w:r>
        <w:rPr>
          <w:rFonts w:hint="eastAsia"/>
        </w:rPr>
        <w:t>当配水厂或管网泵站重要性高时，应重点进行部分停运进行改造的生产维持评价。减少影响程度可采用生产调度、错峰错时计划供水、分时段改造和临时工程等措施。</w:t>
      </w:r>
    </w:p>
    <w:p w14:paraId="7A22AD05" w14:textId="77777777" w:rsidR="004A766B" w:rsidRDefault="004A766B" w:rsidP="004A766B">
      <w:pPr>
        <w:pStyle w:val="af9"/>
        <w:spacing w:beforeLines="0" w:before="0" w:after="0"/>
      </w:pPr>
      <w:r w:rsidRPr="004A766B">
        <w:rPr>
          <w:b/>
          <w:bCs w:val="0"/>
        </w:rPr>
        <w:t>4.4.11</w:t>
      </w:r>
      <w:r>
        <w:rPr>
          <w:rFonts w:hint="eastAsia"/>
        </w:rPr>
        <w:t>短期停运改造时，减少影响范围及持续时间可采用错峰错时计划供水、分时错峰改造和临时工程等措施。</w:t>
      </w:r>
    </w:p>
    <w:p w14:paraId="1F5483F7" w14:textId="77777777" w:rsidR="004A766B" w:rsidRDefault="004A766B" w:rsidP="004A766B">
      <w:pPr>
        <w:pStyle w:val="af9"/>
        <w:spacing w:beforeLines="0" w:before="0" w:after="0"/>
      </w:pPr>
      <w:r w:rsidRPr="004A766B">
        <w:rPr>
          <w:b/>
          <w:bCs w:val="0"/>
        </w:rPr>
        <w:lastRenderedPageBreak/>
        <w:t>4.4.12</w:t>
      </w:r>
      <w:r>
        <w:rPr>
          <w:rFonts w:hint="eastAsia"/>
        </w:rPr>
        <w:t>生产维持方案是改造工程总体方案重要的组成，是改造技术措施选择和施工组织方案制定的主要依据。</w:t>
      </w:r>
    </w:p>
    <w:p w14:paraId="08576AFB" w14:textId="77777777" w:rsidR="004A766B" w:rsidRDefault="004A766B" w:rsidP="004A766B">
      <w:pPr>
        <w:snapToGrid w:val="0"/>
        <w:spacing w:line="360" w:lineRule="auto"/>
        <w:rPr>
          <w:bCs/>
          <w:sz w:val="24"/>
          <w:szCs w:val="24"/>
        </w:rPr>
      </w:pPr>
    </w:p>
    <w:p w14:paraId="62043781" w14:textId="77777777" w:rsidR="004A766B" w:rsidRDefault="004A766B" w:rsidP="004A766B">
      <w:pPr>
        <w:snapToGrid w:val="0"/>
        <w:spacing w:beforeLines="50" w:before="156" w:line="360" w:lineRule="auto"/>
        <w:rPr>
          <w:bCs/>
          <w:sz w:val="24"/>
          <w:szCs w:val="24"/>
        </w:rPr>
        <w:sectPr w:rsidR="004A766B" w:rsidSect="00330BC5">
          <w:pgSz w:w="11906" w:h="16838" w:code="9"/>
          <w:pgMar w:top="1440" w:right="1800" w:bottom="1440" w:left="1800" w:header="851" w:footer="992" w:gutter="0"/>
          <w:cols w:space="425"/>
          <w:docGrid w:type="lines" w:linePitch="312"/>
        </w:sectPr>
      </w:pPr>
    </w:p>
    <w:p w14:paraId="49F0DB12" w14:textId="77777777" w:rsidR="004A766B" w:rsidRPr="004A766B" w:rsidRDefault="004A766B" w:rsidP="004A766B">
      <w:pPr>
        <w:pStyle w:val="1"/>
      </w:pPr>
      <w:bookmarkStart w:id="165" w:name="_Toc45530539"/>
      <w:r w:rsidRPr="004A766B">
        <w:lastRenderedPageBreak/>
        <w:t>5</w:t>
      </w:r>
      <w:r w:rsidRPr="004A766B">
        <w:rPr>
          <w:rFonts w:hint="eastAsia"/>
        </w:rPr>
        <w:t>水源</w:t>
      </w:r>
      <w:bookmarkEnd w:id="165"/>
    </w:p>
    <w:p w14:paraId="381124F8" w14:textId="77777777" w:rsidR="004A766B" w:rsidRPr="004A766B" w:rsidRDefault="004A766B" w:rsidP="004A766B">
      <w:pPr>
        <w:pStyle w:val="2"/>
      </w:pPr>
      <w:bookmarkStart w:id="166" w:name="_Toc45530540"/>
      <w:r w:rsidRPr="004A766B">
        <w:t>5.1</w:t>
      </w:r>
      <w:r w:rsidRPr="004A766B">
        <w:rPr>
          <w:rFonts w:hint="eastAsia"/>
        </w:rPr>
        <w:t>水源水质及保护区</w:t>
      </w:r>
      <w:bookmarkEnd w:id="166"/>
    </w:p>
    <w:p w14:paraId="04C4195C" w14:textId="77777777" w:rsidR="004A766B" w:rsidRDefault="004A766B" w:rsidP="004A766B">
      <w:pPr>
        <w:snapToGrid w:val="0"/>
        <w:spacing w:line="360" w:lineRule="auto"/>
        <w:rPr>
          <w:bCs/>
          <w:sz w:val="24"/>
          <w:szCs w:val="24"/>
        </w:rPr>
      </w:pPr>
      <w:r>
        <w:rPr>
          <w:b/>
          <w:sz w:val="24"/>
          <w:szCs w:val="24"/>
        </w:rPr>
        <w:t xml:space="preserve">5.1.1 </w:t>
      </w:r>
      <w:r>
        <w:rPr>
          <w:rFonts w:hint="eastAsia"/>
          <w:bCs/>
          <w:sz w:val="24"/>
          <w:szCs w:val="24"/>
        </w:rPr>
        <w:t>雨季洪涝和旱季枯水对位于保护区内的地表水水源取水口水质稳定影响最大，在保护区上游下游建立敏感水质项目预警预报系统可使水厂水处理生产提前做好应对准备。</w:t>
      </w:r>
    </w:p>
    <w:p w14:paraId="720D9B09" w14:textId="77777777" w:rsidR="004A766B" w:rsidRDefault="004A766B" w:rsidP="004A766B">
      <w:pPr>
        <w:snapToGrid w:val="0"/>
        <w:spacing w:line="360" w:lineRule="auto"/>
        <w:ind w:firstLineChars="200" w:firstLine="480"/>
        <w:rPr>
          <w:bCs/>
          <w:sz w:val="24"/>
          <w:szCs w:val="24"/>
        </w:rPr>
      </w:pPr>
      <w:r>
        <w:rPr>
          <w:rFonts w:hint="eastAsia"/>
          <w:bCs/>
          <w:sz w:val="24"/>
          <w:szCs w:val="24"/>
        </w:rPr>
        <w:t>在水源上游下游和保护区内建设人工湿地可强化水源水质波动能力，提前消减水源中部分污染物，减轻水厂处理负担。水源地人工湿地宜结合水环境综合整治同步实施，通常由预处理区、湿地</w:t>
      </w:r>
      <w:proofErr w:type="gramStart"/>
      <w:r>
        <w:rPr>
          <w:rFonts w:hint="eastAsia"/>
          <w:bCs/>
          <w:sz w:val="24"/>
          <w:szCs w:val="24"/>
        </w:rPr>
        <w:t>根孔生态净化区</w:t>
      </w:r>
      <w:proofErr w:type="gramEnd"/>
      <w:r>
        <w:rPr>
          <w:rFonts w:hint="eastAsia"/>
          <w:bCs/>
          <w:sz w:val="24"/>
          <w:szCs w:val="24"/>
        </w:rPr>
        <w:t>和深度净化区组成。</w:t>
      </w:r>
    </w:p>
    <w:p w14:paraId="0F01A674" w14:textId="77777777" w:rsidR="004A766B" w:rsidRDefault="004A766B" w:rsidP="004A766B">
      <w:pPr>
        <w:snapToGrid w:val="0"/>
        <w:spacing w:line="360" w:lineRule="auto"/>
        <w:ind w:firstLineChars="200" w:firstLine="480"/>
        <w:rPr>
          <w:bCs/>
          <w:sz w:val="24"/>
          <w:szCs w:val="24"/>
        </w:rPr>
      </w:pPr>
      <w:r>
        <w:rPr>
          <w:rFonts w:hint="eastAsia"/>
          <w:bCs/>
          <w:sz w:val="24"/>
          <w:szCs w:val="24"/>
        </w:rPr>
        <w:t>根据不同的条件在水源地或水厂增设化学、物理和</w:t>
      </w:r>
      <w:proofErr w:type="gramStart"/>
      <w:r>
        <w:rPr>
          <w:rFonts w:hint="eastAsia"/>
          <w:bCs/>
          <w:sz w:val="24"/>
          <w:szCs w:val="24"/>
        </w:rPr>
        <w:t>生物预处和</w:t>
      </w:r>
      <w:proofErr w:type="gramEnd"/>
      <w:r>
        <w:rPr>
          <w:rFonts w:hint="eastAsia"/>
          <w:bCs/>
          <w:sz w:val="24"/>
          <w:szCs w:val="24"/>
        </w:rPr>
        <w:t>水厂深度处理设施也是有效措施。有条件时增设水源地或原水安全储备调蓄设施，达到</w:t>
      </w:r>
      <w:proofErr w:type="gramStart"/>
      <w:r>
        <w:rPr>
          <w:rFonts w:hint="eastAsia"/>
          <w:bCs/>
          <w:sz w:val="24"/>
          <w:szCs w:val="24"/>
        </w:rPr>
        <w:t>污避蓄</w:t>
      </w:r>
      <w:proofErr w:type="gramEnd"/>
      <w:r>
        <w:rPr>
          <w:rFonts w:hint="eastAsia"/>
          <w:bCs/>
          <w:sz w:val="24"/>
          <w:szCs w:val="24"/>
        </w:rPr>
        <w:t>清目的。</w:t>
      </w:r>
    </w:p>
    <w:p w14:paraId="4D5B5F1F" w14:textId="77777777" w:rsidR="004A766B" w:rsidRDefault="004A766B" w:rsidP="004A766B">
      <w:pPr>
        <w:snapToGrid w:val="0"/>
        <w:spacing w:line="360" w:lineRule="auto"/>
        <w:rPr>
          <w:bCs/>
          <w:sz w:val="24"/>
          <w:szCs w:val="24"/>
        </w:rPr>
      </w:pPr>
      <w:r>
        <w:rPr>
          <w:b/>
          <w:sz w:val="24"/>
          <w:szCs w:val="24"/>
        </w:rPr>
        <w:t>5.1.2</w:t>
      </w:r>
      <w:r>
        <w:rPr>
          <w:bCs/>
          <w:sz w:val="24"/>
          <w:szCs w:val="24"/>
        </w:rPr>
        <w:t xml:space="preserve"> </w:t>
      </w:r>
      <w:r>
        <w:rPr>
          <w:rFonts w:hint="eastAsia"/>
          <w:bCs/>
          <w:sz w:val="24"/>
          <w:szCs w:val="24"/>
        </w:rPr>
        <w:t>建立生物毒性预警预报和突发污染物快速识别系统可为水厂选择启动应急水源或应急处理设施提供依据。</w:t>
      </w:r>
    </w:p>
    <w:p w14:paraId="455CFDD4" w14:textId="77777777" w:rsidR="004A766B" w:rsidRPr="004A766B" w:rsidRDefault="004A766B" w:rsidP="004A766B">
      <w:pPr>
        <w:pStyle w:val="2"/>
      </w:pPr>
      <w:bookmarkStart w:id="167" w:name="_Toc45530541"/>
      <w:r w:rsidRPr="004A766B">
        <w:t>5.2</w:t>
      </w:r>
      <w:r w:rsidRPr="004A766B">
        <w:rPr>
          <w:rFonts w:hint="eastAsia"/>
        </w:rPr>
        <w:t>水源保证率及取水能力</w:t>
      </w:r>
      <w:bookmarkEnd w:id="167"/>
    </w:p>
    <w:p w14:paraId="1B82987E" w14:textId="77777777" w:rsidR="004A766B" w:rsidRDefault="004A766B" w:rsidP="004A766B">
      <w:pPr>
        <w:snapToGrid w:val="0"/>
        <w:spacing w:line="360" w:lineRule="auto"/>
        <w:rPr>
          <w:bCs/>
          <w:sz w:val="24"/>
          <w:szCs w:val="24"/>
        </w:rPr>
      </w:pPr>
      <w:r>
        <w:rPr>
          <w:b/>
          <w:sz w:val="24"/>
          <w:szCs w:val="24"/>
        </w:rPr>
        <w:t>5.2.1</w:t>
      </w:r>
      <w:r>
        <w:rPr>
          <w:rFonts w:hint="eastAsia"/>
          <w:bCs/>
          <w:sz w:val="24"/>
          <w:szCs w:val="24"/>
        </w:rPr>
        <w:t>因流域变迁、水资源调度而导致实际枯水流量保证率低于既有设计保证率或</w:t>
      </w:r>
      <w:r>
        <w:rPr>
          <w:bCs/>
          <w:sz w:val="24"/>
          <w:szCs w:val="24"/>
        </w:rPr>
        <w:t>90%</w:t>
      </w:r>
      <w:r>
        <w:rPr>
          <w:rFonts w:hint="eastAsia"/>
          <w:bCs/>
          <w:sz w:val="24"/>
          <w:szCs w:val="24"/>
        </w:rPr>
        <w:t>时，可通过降低受影响水源满足基本保值率或既有设计保证率时的取水规模，增设弥补取水缺口的取水水源。或另行建设满足要求的新取水设施。</w:t>
      </w:r>
    </w:p>
    <w:p w14:paraId="7C20D184" w14:textId="77777777" w:rsidR="004A766B" w:rsidRDefault="004A766B" w:rsidP="004A766B">
      <w:pPr>
        <w:snapToGrid w:val="0"/>
        <w:spacing w:line="360" w:lineRule="auto"/>
        <w:rPr>
          <w:bCs/>
          <w:sz w:val="24"/>
          <w:szCs w:val="24"/>
        </w:rPr>
      </w:pPr>
      <w:r>
        <w:rPr>
          <w:b/>
          <w:sz w:val="24"/>
          <w:szCs w:val="24"/>
        </w:rPr>
        <w:t>5.2.2</w:t>
      </w:r>
      <w:r>
        <w:rPr>
          <w:rFonts w:hint="eastAsia"/>
          <w:bCs/>
          <w:sz w:val="24"/>
          <w:szCs w:val="24"/>
        </w:rPr>
        <w:t>部分取水河道因上游水利设施建设导致实际枯水水位保证率低于既有设计保证率或</w:t>
      </w:r>
      <w:r>
        <w:rPr>
          <w:bCs/>
          <w:sz w:val="24"/>
          <w:szCs w:val="24"/>
        </w:rPr>
        <w:t>90%</w:t>
      </w:r>
      <w:r>
        <w:rPr>
          <w:rFonts w:hint="eastAsia"/>
          <w:bCs/>
          <w:sz w:val="24"/>
          <w:szCs w:val="24"/>
        </w:rPr>
        <w:t>时，可通过技术改造来恢复其既有设计保证率或达到标准所要求的最低保值率来保证取水安全。</w:t>
      </w:r>
    </w:p>
    <w:p w14:paraId="1212BA8E" w14:textId="77777777" w:rsidR="004A766B" w:rsidRDefault="004A766B" w:rsidP="004A766B">
      <w:pPr>
        <w:snapToGrid w:val="0"/>
        <w:spacing w:line="360" w:lineRule="auto"/>
        <w:rPr>
          <w:bCs/>
          <w:sz w:val="24"/>
          <w:szCs w:val="24"/>
        </w:rPr>
      </w:pPr>
      <w:r>
        <w:rPr>
          <w:b/>
          <w:sz w:val="24"/>
          <w:szCs w:val="24"/>
        </w:rPr>
        <w:t>5.2.3</w:t>
      </w:r>
      <w:r>
        <w:rPr>
          <w:rFonts w:hint="eastAsia"/>
          <w:bCs/>
          <w:sz w:val="24"/>
          <w:szCs w:val="24"/>
        </w:rPr>
        <w:t>根据对现有水源重新作水资源综合勘察评价，当水资源量仍满足要求但补给水位有所下降时，可通过降低现有取水设施的取水量就地增建弥补取水缺口的取水设施解决。当水资源量不能满足要求且存在可取水量持续下降趋势时，经技术经济比较，可通过降低现有取水设施的取水量并另行选择水源地增建弥补取水缺口的取水设施或新建满足现有设计取水量且符合要求的水源设施解决。</w:t>
      </w:r>
    </w:p>
    <w:p w14:paraId="738B87F7" w14:textId="77777777" w:rsidR="004A766B" w:rsidRPr="004A766B" w:rsidRDefault="004A766B" w:rsidP="004A766B">
      <w:pPr>
        <w:pStyle w:val="2"/>
      </w:pPr>
      <w:bookmarkStart w:id="168" w:name="_Toc45530542"/>
      <w:r w:rsidRPr="004A766B">
        <w:t>5.3</w:t>
      </w:r>
      <w:r w:rsidRPr="004A766B">
        <w:rPr>
          <w:rFonts w:hint="eastAsia"/>
        </w:rPr>
        <w:t>取水口防护</w:t>
      </w:r>
      <w:bookmarkEnd w:id="168"/>
    </w:p>
    <w:p w14:paraId="4AEBF947" w14:textId="77777777" w:rsidR="004A766B" w:rsidRDefault="004A766B" w:rsidP="004A766B">
      <w:pPr>
        <w:snapToGrid w:val="0"/>
        <w:spacing w:line="360" w:lineRule="auto"/>
        <w:rPr>
          <w:b/>
          <w:sz w:val="24"/>
          <w:szCs w:val="24"/>
        </w:rPr>
      </w:pPr>
      <w:r>
        <w:rPr>
          <w:b/>
          <w:sz w:val="24"/>
          <w:szCs w:val="24"/>
        </w:rPr>
        <w:t xml:space="preserve">5.3.2 </w:t>
      </w:r>
      <w:r>
        <w:rPr>
          <w:rFonts w:hint="eastAsia"/>
          <w:bCs/>
          <w:sz w:val="24"/>
          <w:szCs w:val="24"/>
        </w:rPr>
        <w:t>通航水源浮油污染风险高，增设围油栏可有效防止浮油</w:t>
      </w:r>
      <w:bookmarkStart w:id="169" w:name="_Hlk44785989"/>
      <w:r>
        <w:rPr>
          <w:rFonts w:hint="eastAsia"/>
          <w:bCs/>
          <w:sz w:val="24"/>
          <w:szCs w:val="24"/>
        </w:rPr>
        <w:t>进入取水口</w:t>
      </w:r>
      <w:bookmarkEnd w:id="169"/>
      <w:r>
        <w:rPr>
          <w:rFonts w:hint="eastAsia"/>
          <w:bCs/>
          <w:sz w:val="24"/>
          <w:szCs w:val="24"/>
        </w:rPr>
        <w:t>。</w:t>
      </w:r>
    </w:p>
    <w:p w14:paraId="59C6FE05" w14:textId="77777777" w:rsidR="004A766B" w:rsidRDefault="004A766B" w:rsidP="004A766B">
      <w:pPr>
        <w:snapToGrid w:val="0"/>
        <w:spacing w:line="360" w:lineRule="auto"/>
        <w:rPr>
          <w:bCs/>
          <w:sz w:val="24"/>
          <w:szCs w:val="24"/>
        </w:rPr>
      </w:pPr>
      <w:r>
        <w:rPr>
          <w:b/>
          <w:sz w:val="24"/>
          <w:szCs w:val="24"/>
        </w:rPr>
        <w:t>5.3.3</w:t>
      </w:r>
      <w:r>
        <w:rPr>
          <w:rFonts w:hint="eastAsia"/>
          <w:bCs/>
          <w:sz w:val="24"/>
          <w:szCs w:val="24"/>
        </w:rPr>
        <w:t>取水水深不大的取水口，对于漂浮于水表层的蓝绿藻，增设</w:t>
      </w:r>
      <w:proofErr w:type="gramStart"/>
      <w:r>
        <w:rPr>
          <w:rFonts w:hint="eastAsia"/>
          <w:bCs/>
          <w:sz w:val="24"/>
          <w:szCs w:val="24"/>
        </w:rPr>
        <w:t>拦藻设施</w:t>
      </w:r>
      <w:proofErr w:type="gramEnd"/>
      <w:r>
        <w:rPr>
          <w:rFonts w:hint="eastAsia"/>
          <w:bCs/>
          <w:sz w:val="24"/>
          <w:szCs w:val="24"/>
        </w:rPr>
        <w:t>可减</w:t>
      </w:r>
      <w:r>
        <w:rPr>
          <w:rFonts w:hint="eastAsia"/>
          <w:bCs/>
          <w:sz w:val="24"/>
          <w:szCs w:val="24"/>
        </w:rPr>
        <w:lastRenderedPageBreak/>
        <w:t>少进入取水口的藻量。</w:t>
      </w:r>
    </w:p>
    <w:p w14:paraId="420BEEDE" w14:textId="77777777" w:rsidR="004A766B" w:rsidRDefault="004A766B" w:rsidP="004A766B">
      <w:pPr>
        <w:snapToGrid w:val="0"/>
        <w:spacing w:line="360" w:lineRule="auto"/>
        <w:rPr>
          <w:b/>
          <w:sz w:val="24"/>
          <w:szCs w:val="24"/>
        </w:rPr>
      </w:pPr>
    </w:p>
    <w:p w14:paraId="5ED78773" w14:textId="77777777" w:rsidR="004A766B" w:rsidRDefault="004A766B" w:rsidP="004A766B">
      <w:pPr>
        <w:snapToGrid w:val="0"/>
        <w:spacing w:beforeLines="50" w:before="156" w:line="360" w:lineRule="auto"/>
        <w:rPr>
          <w:b/>
          <w:sz w:val="24"/>
          <w:szCs w:val="24"/>
        </w:rPr>
      </w:pPr>
    </w:p>
    <w:p w14:paraId="0D742797" w14:textId="77777777" w:rsidR="004A766B" w:rsidRDefault="004A766B" w:rsidP="004A766B">
      <w:pPr>
        <w:snapToGrid w:val="0"/>
        <w:spacing w:beforeLines="50" w:before="156" w:line="360" w:lineRule="auto"/>
        <w:rPr>
          <w:b/>
          <w:sz w:val="24"/>
          <w:szCs w:val="24"/>
        </w:rPr>
      </w:pPr>
    </w:p>
    <w:p w14:paraId="3C1F730B" w14:textId="77777777" w:rsidR="004A766B" w:rsidRDefault="004A766B" w:rsidP="004A766B">
      <w:pPr>
        <w:snapToGrid w:val="0"/>
        <w:spacing w:beforeLines="50" w:before="156" w:line="360" w:lineRule="auto"/>
        <w:rPr>
          <w:b/>
          <w:sz w:val="24"/>
          <w:szCs w:val="24"/>
        </w:rPr>
      </w:pPr>
    </w:p>
    <w:p w14:paraId="1D8D46C3" w14:textId="77777777" w:rsidR="004A766B" w:rsidRDefault="004A766B" w:rsidP="004A766B">
      <w:pPr>
        <w:snapToGrid w:val="0"/>
        <w:spacing w:beforeLines="50" w:before="156" w:line="360" w:lineRule="auto"/>
        <w:rPr>
          <w:b/>
          <w:sz w:val="24"/>
          <w:szCs w:val="24"/>
        </w:rPr>
      </w:pPr>
    </w:p>
    <w:p w14:paraId="4FE0718B" w14:textId="77777777" w:rsidR="004A766B" w:rsidRDefault="004A766B" w:rsidP="004A766B">
      <w:pPr>
        <w:snapToGrid w:val="0"/>
        <w:spacing w:beforeLines="50" w:before="156" w:line="360" w:lineRule="auto"/>
        <w:rPr>
          <w:b/>
          <w:sz w:val="24"/>
          <w:szCs w:val="24"/>
        </w:rPr>
      </w:pPr>
    </w:p>
    <w:p w14:paraId="7070BF01" w14:textId="77777777" w:rsidR="004A766B" w:rsidRDefault="004A766B" w:rsidP="004A766B">
      <w:pPr>
        <w:snapToGrid w:val="0"/>
        <w:spacing w:beforeLines="50" w:before="156" w:line="360" w:lineRule="auto"/>
        <w:rPr>
          <w:b/>
          <w:sz w:val="24"/>
          <w:szCs w:val="24"/>
        </w:rPr>
      </w:pPr>
    </w:p>
    <w:p w14:paraId="305C7D94" w14:textId="77777777" w:rsidR="004A766B" w:rsidRDefault="004A766B" w:rsidP="004A766B">
      <w:pPr>
        <w:snapToGrid w:val="0"/>
        <w:spacing w:beforeLines="50" w:before="156" w:line="360" w:lineRule="auto"/>
        <w:rPr>
          <w:b/>
          <w:sz w:val="24"/>
          <w:szCs w:val="24"/>
        </w:rPr>
      </w:pPr>
    </w:p>
    <w:p w14:paraId="674A661D" w14:textId="77777777" w:rsidR="004A766B" w:rsidRDefault="004A766B" w:rsidP="004A766B">
      <w:pPr>
        <w:snapToGrid w:val="0"/>
        <w:spacing w:beforeLines="50" w:before="156" w:line="360" w:lineRule="auto"/>
        <w:rPr>
          <w:b/>
          <w:sz w:val="24"/>
          <w:szCs w:val="24"/>
        </w:rPr>
      </w:pPr>
    </w:p>
    <w:p w14:paraId="2C3C4E16" w14:textId="77777777" w:rsidR="004A766B" w:rsidRDefault="004A766B" w:rsidP="004A766B">
      <w:pPr>
        <w:snapToGrid w:val="0"/>
        <w:spacing w:beforeLines="50" w:before="156" w:line="360" w:lineRule="auto"/>
        <w:rPr>
          <w:b/>
          <w:sz w:val="24"/>
          <w:szCs w:val="24"/>
        </w:rPr>
      </w:pPr>
    </w:p>
    <w:p w14:paraId="208C7CE2" w14:textId="77777777" w:rsidR="004A766B" w:rsidRDefault="004A766B" w:rsidP="004A766B">
      <w:pPr>
        <w:snapToGrid w:val="0"/>
        <w:spacing w:beforeLines="50" w:before="156" w:line="360" w:lineRule="auto"/>
        <w:rPr>
          <w:b/>
          <w:sz w:val="24"/>
          <w:szCs w:val="24"/>
        </w:rPr>
      </w:pPr>
    </w:p>
    <w:p w14:paraId="489FAA3D" w14:textId="77777777" w:rsidR="004A766B" w:rsidRDefault="004A766B" w:rsidP="004A766B">
      <w:pPr>
        <w:snapToGrid w:val="0"/>
        <w:spacing w:beforeLines="50" w:before="156" w:line="360" w:lineRule="auto"/>
        <w:rPr>
          <w:b/>
          <w:sz w:val="24"/>
          <w:szCs w:val="24"/>
        </w:rPr>
      </w:pPr>
    </w:p>
    <w:p w14:paraId="3052D295" w14:textId="77777777" w:rsidR="004A766B" w:rsidRDefault="004A766B" w:rsidP="004A766B">
      <w:pPr>
        <w:snapToGrid w:val="0"/>
        <w:spacing w:beforeLines="50" w:before="156" w:line="360" w:lineRule="auto"/>
        <w:rPr>
          <w:b/>
          <w:sz w:val="24"/>
          <w:szCs w:val="24"/>
        </w:rPr>
      </w:pPr>
    </w:p>
    <w:p w14:paraId="74657199" w14:textId="77777777" w:rsidR="004A766B" w:rsidRDefault="004A766B" w:rsidP="004A766B">
      <w:pPr>
        <w:snapToGrid w:val="0"/>
        <w:spacing w:beforeLines="50" w:before="156" w:line="360" w:lineRule="auto"/>
        <w:rPr>
          <w:b/>
          <w:sz w:val="24"/>
          <w:szCs w:val="24"/>
        </w:rPr>
      </w:pPr>
    </w:p>
    <w:p w14:paraId="72C3E1C1" w14:textId="77777777" w:rsidR="004A766B" w:rsidRDefault="004A766B" w:rsidP="004A766B">
      <w:pPr>
        <w:snapToGrid w:val="0"/>
        <w:spacing w:beforeLines="50" w:before="156" w:line="360" w:lineRule="auto"/>
        <w:rPr>
          <w:b/>
          <w:sz w:val="24"/>
          <w:szCs w:val="24"/>
        </w:rPr>
      </w:pPr>
    </w:p>
    <w:p w14:paraId="5FB8ADF6" w14:textId="77777777" w:rsidR="004A766B" w:rsidRDefault="004A766B" w:rsidP="004A766B">
      <w:pPr>
        <w:snapToGrid w:val="0"/>
        <w:spacing w:beforeLines="50" w:before="156" w:line="360" w:lineRule="auto"/>
        <w:rPr>
          <w:b/>
          <w:sz w:val="24"/>
          <w:szCs w:val="24"/>
        </w:rPr>
      </w:pPr>
    </w:p>
    <w:p w14:paraId="4AF69227" w14:textId="77777777" w:rsidR="004A766B" w:rsidRDefault="004A766B" w:rsidP="004A766B">
      <w:pPr>
        <w:snapToGrid w:val="0"/>
        <w:spacing w:beforeLines="50" w:before="156" w:line="360" w:lineRule="auto"/>
        <w:rPr>
          <w:b/>
          <w:sz w:val="24"/>
          <w:szCs w:val="24"/>
        </w:rPr>
      </w:pPr>
    </w:p>
    <w:p w14:paraId="7051CF90" w14:textId="77777777" w:rsidR="004A766B" w:rsidRDefault="004A766B" w:rsidP="004A766B">
      <w:pPr>
        <w:snapToGrid w:val="0"/>
        <w:spacing w:beforeLines="50" w:before="156" w:line="360" w:lineRule="auto"/>
        <w:rPr>
          <w:b/>
          <w:sz w:val="24"/>
          <w:szCs w:val="24"/>
        </w:rPr>
      </w:pPr>
    </w:p>
    <w:p w14:paraId="136B91B9" w14:textId="77777777" w:rsidR="004A766B" w:rsidRDefault="004A766B" w:rsidP="004A766B">
      <w:pPr>
        <w:snapToGrid w:val="0"/>
        <w:spacing w:beforeLines="50" w:before="156" w:line="360" w:lineRule="auto"/>
        <w:rPr>
          <w:b/>
          <w:sz w:val="24"/>
          <w:szCs w:val="24"/>
        </w:rPr>
        <w:sectPr w:rsidR="004A766B" w:rsidSect="00330BC5">
          <w:pgSz w:w="11906" w:h="16838" w:code="9"/>
          <w:pgMar w:top="1440" w:right="1800" w:bottom="1440" w:left="1800" w:header="851" w:footer="992" w:gutter="0"/>
          <w:cols w:space="425"/>
          <w:docGrid w:type="lines" w:linePitch="312"/>
        </w:sectPr>
      </w:pPr>
    </w:p>
    <w:p w14:paraId="17359788" w14:textId="77777777" w:rsidR="004A766B" w:rsidRPr="004A766B" w:rsidRDefault="004A766B" w:rsidP="004A766B">
      <w:pPr>
        <w:pStyle w:val="1"/>
      </w:pPr>
      <w:bookmarkStart w:id="170" w:name="_Toc45530543"/>
      <w:r w:rsidRPr="004A766B">
        <w:lastRenderedPageBreak/>
        <w:t>6</w:t>
      </w:r>
      <w:r w:rsidRPr="004A766B">
        <w:rPr>
          <w:rFonts w:hint="eastAsia"/>
        </w:rPr>
        <w:t>净水厂</w:t>
      </w:r>
      <w:bookmarkEnd w:id="170"/>
    </w:p>
    <w:p w14:paraId="7E0301A3" w14:textId="77777777" w:rsidR="004A766B" w:rsidRPr="004A766B" w:rsidRDefault="004A766B" w:rsidP="004A766B">
      <w:pPr>
        <w:pStyle w:val="2"/>
      </w:pPr>
      <w:bookmarkStart w:id="171" w:name="_Toc45530544"/>
      <w:r w:rsidRPr="004A766B">
        <w:t>6.1</w:t>
      </w:r>
      <w:r w:rsidRPr="004A766B">
        <w:rPr>
          <w:rFonts w:hint="eastAsia"/>
        </w:rPr>
        <w:t>水处理工艺</w:t>
      </w:r>
      <w:bookmarkEnd w:id="171"/>
    </w:p>
    <w:p w14:paraId="5462C41F" w14:textId="77777777" w:rsidR="004A766B" w:rsidRDefault="004A766B" w:rsidP="004A766B">
      <w:pPr>
        <w:snapToGrid w:val="0"/>
        <w:spacing w:line="360" w:lineRule="auto"/>
        <w:rPr>
          <w:bCs/>
          <w:sz w:val="24"/>
          <w:szCs w:val="24"/>
        </w:rPr>
      </w:pPr>
      <w:r>
        <w:rPr>
          <w:b/>
          <w:sz w:val="24"/>
          <w:szCs w:val="24"/>
        </w:rPr>
        <w:t>6.1.1</w:t>
      </w:r>
      <w:r>
        <w:rPr>
          <w:rFonts w:hint="eastAsia"/>
          <w:bCs/>
          <w:sz w:val="24"/>
          <w:szCs w:val="24"/>
        </w:rPr>
        <w:t>通常情况下，当水源呈现</w:t>
      </w:r>
      <w:proofErr w:type="gramStart"/>
      <w:r>
        <w:rPr>
          <w:rFonts w:hint="eastAsia"/>
          <w:bCs/>
          <w:sz w:val="24"/>
          <w:szCs w:val="24"/>
        </w:rPr>
        <w:t>微污染</w:t>
      </w:r>
      <w:proofErr w:type="gramEnd"/>
      <w:r>
        <w:rPr>
          <w:rFonts w:hint="eastAsia"/>
          <w:bCs/>
          <w:sz w:val="24"/>
          <w:szCs w:val="24"/>
        </w:rPr>
        <w:t>特征时，采用常规处理的水厂即使降低运行规模或调整加药量也很难保证出水水质稳定达标，当水源存在非常规的特定污染物时，即使采用深度处理的水厂也无法有效去除。因此，需要根据水源不同的污染特征采取有针对性的工艺改造措施。</w:t>
      </w:r>
    </w:p>
    <w:p w14:paraId="6C0AC77B" w14:textId="77777777" w:rsidR="004A766B" w:rsidRDefault="004A766B" w:rsidP="004A766B">
      <w:pPr>
        <w:snapToGrid w:val="0"/>
        <w:spacing w:line="360" w:lineRule="auto"/>
        <w:ind w:firstLineChars="200" w:firstLine="480"/>
        <w:rPr>
          <w:bCs/>
          <w:sz w:val="24"/>
          <w:szCs w:val="24"/>
        </w:rPr>
      </w:pPr>
      <w:r>
        <w:rPr>
          <w:rFonts w:hint="eastAsia"/>
          <w:bCs/>
          <w:sz w:val="24"/>
          <w:szCs w:val="24"/>
        </w:rPr>
        <w:t>对以溶解性总固体、总硬度、硝酸盐、硫酸盐、氯化物</w:t>
      </w:r>
      <w:r>
        <w:rPr>
          <w:bCs/>
          <w:sz w:val="24"/>
          <w:szCs w:val="24"/>
        </w:rPr>
        <w:t xml:space="preserve"> </w:t>
      </w:r>
      <w:r>
        <w:rPr>
          <w:rFonts w:hint="eastAsia"/>
          <w:bCs/>
          <w:sz w:val="24"/>
          <w:szCs w:val="24"/>
        </w:rPr>
        <w:t>和氟化物</w:t>
      </w:r>
      <w:bookmarkStart w:id="172" w:name="_Hlk44788495"/>
      <w:r>
        <w:rPr>
          <w:rFonts w:hint="eastAsia"/>
          <w:bCs/>
          <w:sz w:val="24"/>
          <w:szCs w:val="24"/>
        </w:rPr>
        <w:t>非常规特定污染物</w:t>
      </w:r>
      <w:bookmarkEnd w:id="172"/>
      <w:r>
        <w:rPr>
          <w:rFonts w:hint="eastAsia"/>
          <w:bCs/>
          <w:sz w:val="24"/>
          <w:szCs w:val="24"/>
        </w:rPr>
        <w:t>，虽然</w:t>
      </w:r>
      <w:bookmarkStart w:id="173" w:name="_Hlk44789000"/>
      <w:r>
        <w:rPr>
          <w:rFonts w:hint="eastAsia"/>
          <w:bCs/>
          <w:sz w:val="24"/>
          <w:szCs w:val="24"/>
        </w:rPr>
        <w:t>纳滤、反渗透或电渗析</w:t>
      </w:r>
      <w:bookmarkEnd w:id="173"/>
      <w:r>
        <w:rPr>
          <w:rFonts w:hint="eastAsia"/>
          <w:bCs/>
          <w:sz w:val="24"/>
          <w:szCs w:val="24"/>
        </w:rPr>
        <w:t>对这些非常规特定污染物分离效率高，但考虑到这些工艺投资及运行成本高、产水率和产水的化学稳定性低，故提出采用一定比例水量纳滤、反渗透或电渗析处理后勾兑稀释处理的技术措施，以达到降低改造投资及运行成本和解决出水化学稳定性低的问题。</w:t>
      </w:r>
    </w:p>
    <w:p w14:paraId="74939AF0" w14:textId="77777777" w:rsidR="004A766B" w:rsidRDefault="004A766B" w:rsidP="004A766B">
      <w:pPr>
        <w:snapToGrid w:val="0"/>
        <w:spacing w:line="360" w:lineRule="auto"/>
        <w:rPr>
          <w:bCs/>
          <w:sz w:val="24"/>
          <w:szCs w:val="24"/>
        </w:rPr>
      </w:pPr>
      <w:r>
        <w:rPr>
          <w:b/>
          <w:sz w:val="24"/>
          <w:szCs w:val="24"/>
        </w:rPr>
        <w:t>6.1.2</w:t>
      </w:r>
      <w:r>
        <w:rPr>
          <w:bCs/>
          <w:sz w:val="24"/>
          <w:szCs w:val="24"/>
        </w:rPr>
        <w:t xml:space="preserve"> </w:t>
      </w:r>
      <w:r>
        <w:rPr>
          <w:rFonts w:hint="eastAsia"/>
          <w:bCs/>
          <w:sz w:val="24"/>
          <w:szCs w:val="24"/>
        </w:rPr>
        <w:t>出水中</w:t>
      </w:r>
      <w:r>
        <w:rPr>
          <w:rFonts w:hint="eastAsia"/>
          <w:sz w:val="24"/>
          <w:szCs w:val="24"/>
        </w:rPr>
        <w:t>浊度、微生物和消毒剂余量不能稳定达标时，通常是</w:t>
      </w:r>
      <w:r>
        <w:rPr>
          <w:rFonts w:hint="eastAsia"/>
          <w:bCs/>
          <w:sz w:val="24"/>
          <w:szCs w:val="24"/>
        </w:rPr>
        <w:t>水厂混凝沉淀、过滤和消毒环节存在指标不合理或其他缺陷，有些可通过降低运行负荷解决，有些可通过改造解决。</w:t>
      </w:r>
    </w:p>
    <w:p w14:paraId="5DABE0B2" w14:textId="77777777" w:rsidR="004A766B" w:rsidRDefault="004A766B" w:rsidP="004A766B">
      <w:pPr>
        <w:snapToGrid w:val="0"/>
        <w:spacing w:line="360" w:lineRule="auto"/>
        <w:rPr>
          <w:b/>
          <w:sz w:val="24"/>
          <w:szCs w:val="24"/>
        </w:rPr>
      </w:pPr>
      <w:r>
        <w:rPr>
          <w:b/>
          <w:sz w:val="24"/>
          <w:szCs w:val="24"/>
        </w:rPr>
        <w:t>6.1.3</w:t>
      </w:r>
      <w:r>
        <w:rPr>
          <w:rFonts w:hint="eastAsia"/>
          <w:bCs/>
          <w:sz w:val="24"/>
          <w:szCs w:val="24"/>
        </w:rPr>
        <w:t>在工艺合适的条件下，因设备、系统设备或材料的性能不适应也会导致出水水质不稳定，故仅需对这些设备、系统设备或材料作适应性改造。</w:t>
      </w:r>
    </w:p>
    <w:p w14:paraId="25D80214" w14:textId="4EC5B1E8" w:rsidR="004A766B" w:rsidRPr="004A766B" w:rsidRDefault="004A766B" w:rsidP="004A766B">
      <w:pPr>
        <w:pStyle w:val="2"/>
      </w:pPr>
      <w:bookmarkStart w:id="174" w:name="_Toc45530545"/>
      <w:r w:rsidRPr="004A766B">
        <w:t>6.2</w:t>
      </w:r>
      <w:r w:rsidRPr="004A766B">
        <w:rPr>
          <w:rFonts w:hint="eastAsia"/>
        </w:rPr>
        <w:t>水力高程及</w:t>
      </w:r>
      <w:r w:rsidR="00EC1EE8">
        <w:rPr>
          <w:rFonts w:hint="eastAsia"/>
        </w:rPr>
        <w:t>水均衡</w:t>
      </w:r>
      <w:bookmarkEnd w:id="174"/>
    </w:p>
    <w:p w14:paraId="6AD484F1" w14:textId="77777777" w:rsidR="004A766B" w:rsidRDefault="004A766B" w:rsidP="004A766B">
      <w:pPr>
        <w:snapToGrid w:val="0"/>
        <w:spacing w:line="360" w:lineRule="auto"/>
        <w:rPr>
          <w:bCs/>
          <w:sz w:val="24"/>
          <w:szCs w:val="24"/>
        </w:rPr>
      </w:pPr>
      <w:r>
        <w:rPr>
          <w:b/>
          <w:sz w:val="24"/>
          <w:szCs w:val="24"/>
        </w:rPr>
        <w:t>6.2.1</w:t>
      </w:r>
      <w:r>
        <w:rPr>
          <w:rFonts w:hint="eastAsia"/>
          <w:bCs/>
          <w:sz w:val="24"/>
          <w:szCs w:val="24"/>
        </w:rPr>
        <w:t>出现持续性进水溢流不仅浪费水资源而且增加水厂排水系统负担，水处理构筑物淹没出流会导致集水不均匀而影响水质稳定，调蓄设施实际容量小于设计标准将降低</w:t>
      </w:r>
      <w:proofErr w:type="gramStart"/>
      <w:r>
        <w:rPr>
          <w:rFonts w:hint="eastAsia"/>
          <w:bCs/>
          <w:sz w:val="24"/>
          <w:szCs w:val="24"/>
        </w:rPr>
        <w:t>水适应</w:t>
      </w:r>
      <w:proofErr w:type="gramEnd"/>
      <w:r>
        <w:rPr>
          <w:rFonts w:hint="eastAsia"/>
          <w:bCs/>
          <w:sz w:val="24"/>
          <w:szCs w:val="24"/>
        </w:rPr>
        <w:t>供水负荷变化和安全储备能力。</w:t>
      </w:r>
    </w:p>
    <w:p w14:paraId="75FCFCEC" w14:textId="5C6CA954" w:rsidR="004A766B" w:rsidRDefault="004A766B" w:rsidP="004A766B">
      <w:pPr>
        <w:snapToGrid w:val="0"/>
        <w:spacing w:line="360" w:lineRule="auto"/>
        <w:rPr>
          <w:bCs/>
          <w:sz w:val="24"/>
          <w:szCs w:val="24"/>
        </w:rPr>
      </w:pPr>
      <w:r>
        <w:rPr>
          <w:bCs/>
          <w:sz w:val="24"/>
          <w:szCs w:val="24"/>
        </w:rPr>
        <w:t xml:space="preserve">    </w:t>
      </w:r>
      <w:r>
        <w:rPr>
          <w:rFonts w:hint="eastAsia"/>
          <w:bCs/>
          <w:sz w:val="24"/>
          <w:szCs w:val="24"/>
        </w:rPr>
        <w:t>一般情况下，常规水处理工艺过程需要的过程水头约为</w:t>
      </w:r>
      <w:r>
        <w:rPr>
          <w:bCs/>
          <w:sz w:val="24"/>
          <w:szCs w:val="24"/>
        </w:rPr>
        <w:t>5m</w:t>
      </w:r>
      <w:r>
        <w:rPr>
          <w:rFonts w:hint="eastAsia"/>
          <w:bCs/>
          <w:sz w:val="24"/>
          <w:szCs w:val="24"/>
        </w:rPr>
        <w:t>～</w:t>
      </w:r>
      <w:r>
        <w:rPr>
          <w:bCs/>
          <w:sz w:val="24"/>
          <w:szCs w:val="24"/>
        </w:rPr>
        <w:t>5.5m</w:t>
      </w:r>
      <w:r>
        <w:rPr>
          <w:rFonts w:hint="eastAsia"/>
          <w:bCs/>
          <w:sz w:val="24"/>
          <w:szCs w:val="24"/>
        </w:rPr>
        <w:t>，深度水处理工艺过程需要的过程水头约为</w:t>
      </w:r>
      <w:r>
        <w:rPr>
          <w:bCs/>
          <w:sz w:val="24"/>
          <w:szCs w:val="24"/>
        </w:rPr>
        <w:t>10m</w:t>
      </w:r>
      <w:r>
        <w:rPr>
          <w:rFonts w:hint="eastAsia"/>
          <w:bCs/>
          <w:sz w:val="24"/>
          <w:szCs w:val="24"/>
        </w:rPr>
        <w:t>～</w:t>
      </w:r>
      <w:r>
        <w:rPr>
          <w:bCs/>
          <w:sz w:val="24"/>
          <w:szCs w:val="24"/>
        </w:rPr>
        <w:t>12m</w:t>
      </w:r>
      <w:r>
        <w:rPr>
          <w:rFonts w:hint="eastAsia"/>
          <w:bCs/>
          <w:sz w:val="24"/>
          <w:szCs w:val="24"/>
        </w:rPr>
        <w:t>。因此，通过消除不合理过程水头和采用水头消耗少的工艺形式、连接方式、集水配水负荷等可有效解决水力高程不合理问题。</w:t>
      </w:r>
    </w:p>
    <w:p w14:paraId="057FCED1" w14:textId="77777777" w:rsidR="004A766B" w:rsidRDefault="004A766B" w:rsidP="004A766B">
      <w:pPr>
        <w:snapToGrid w:val="0"/>
        <w:spacing w:line="360" w:lineRule="auto"/>
        <w:rPr>
          <w:bCs/>
          <w:sz w:val="24"/>
          <w:szCs w:val="24"/>
        </w:rPr>
      </w:pPr>
      <w:r>
        <w:rPr>
          <w:b/>
          <w:sz w:val="24"/>
          <w:szCs w:val="24"/>
        </w:rPr>
        <w:t>6.2.2</w:t>
      </w:r>
      <w:r>
        <w:rPr>
          <w:rFonts w:hint="eastAsia"/>
          <w:bCs/>
          <w:sz w:val="24"/>
          <w:szCs w:val="24"/>
        </w:rPr>
        <w:t>在水厂用地条件具备时，降低现有水处理系统设施或部分设施水力负荷，</w:t>
      </w:r>
    </w:p>
    <w:p w14:paraId="132DDCC1" w14:textId="77777777" w:rsidR="004A766B" w:rsidRDefault="004A766B" w:rsidP="004A766B">
      <w:pPr>
        <w:snapToGrid w:val="0"/>
        <w:spacing w:line="360" w:lineRule="auto"/>
        <w:rPr>
          <w:bCs/>
          <w:sz w:val="24"/>
          <w:szCs w:val="24"/>
        </w:rPr>
      </w:pPr>
      <w:r>
        <w:rPr>
          <w:rFonts w:hint="eastAsia"/>
          <w:bCs/>
          <w:sz w:val="24"/>
          <w:szCs w:val="24"/>
        </w:rPr>
        <w:t>新建缺口部分的水处理系统设施或部分设施也是一种可选措施。</w:t>
      </w:r>
    </w:p>
    <w:p w14:paraId="617A8DC3" w14:textId="416CFEC7" w:rsidR="004A766B" w:rsidRDefault="004A766B" w:rsidP="004A766B">
      <w:pPr>
        <w:snapToGrid w:val="0"/>
        <w:spacing w:line="360" w:lineRule="auto"/>
        <w:rPr>
          <w:bCs/>
          <w:sz w:val="24"/>
          <w:szCs w:val="24"/>
        </w:rPr>
      </w:pPr>
      <w:r>
        <w:rPr>
          <w:b/>
          <w:sz w:val="24"/>
          <w:szCs w:val="24"/>
        </w:rPr>
        <w:t>6.2.3</w:t>
      </w:r>
      <w:r>
        <w:rPr>
          <w:rFonts w:hint="eastAsia"/>
          <w:bCs/>
          <w:sz w:val="24"/>
          <w:szCs w:val="24"/>
        </w:rPr>
        <w:t>水处理设施出现持续性水量</w:t>
      </w:r>
      <w:r w:rsidR="00035B3C">
        <w:rPr>
          <w:rFonts w:hint="eastAsia"/>
          <w:bCs/>
          <w:sz w:val="24"/>
          <w:szCs w:val="24"/>
        </w:rPr>
        <w:t>不均衡</w:t>
      </w:r>
      <w:r>
        <w:rPr>
          <w:rFonts w:hint="eastAsia"/>
          <w:bCs/>
          <w:sz w:val="24"/>
          <w:szCs w:val="24"/>
        </w:rPr>
        <w:t>现象将导致水量负荷大的设施长期处于高负荷甚至超负荷状态，水质稳定保障低和运行风险大。通常情况下，水处理构筑物设计冗余能力不超过</w:t>
      </w:r>
      <w:r>
        <w:rPr>
          <w:bCs/>
          <w:sz w:val="24"/>
          <w:szCs w:val="24"/>
        </w:rPr>
        <w:t>20%</w:t>
      </w:r>
      <w:r>
        <w:rPr>
          <w:rFonts w:hint="eastAsia"/>
          <w:bCs/>
          <w:sz w:val="24"/>
          <w:szCs w:val="24"/>
        </w:rPr>
        <w:t>，因此需要采取消除水量失衡过大的改造措施。</w:t>
      </w:r>
    </w:p>
    <w:p w14:paraId="359D4DC7" w14:textId="77777777" w:rsidR="004A766B" w:rsidRPr="004A766B" w:rsidRDefault="004A766B" w:rsidP="004A766B">
      <w:pPr>
        <w:pStyle w:val="2"/>
      </w:pPr>
      <w:bookmarkStart w:id="175" w:name="_Toc45530546"/>
      <w:r w:rsidRPr="004A766B">
        <w:lastRenderedPageBreak/>
        <w:t>6.3</w:t>
      </w:r>
      <w:r w:rsidRPr="004A766B">
        <w:rPr>
          <w:rFonts w:hint="eastAsia"/>
        </w:rPr>
        <w:t>供电电源与交通</w:t>
      </w:r>
      <w:bookmarkEnd w:id="175"/>
    </w:p>
    <w:p w14:paraId="6EBDA042" w14:textId="77777777" w:rsidR="004A766B" w:rsidRDefault="004A766B" w:rsidP="004A766B">
      <w:pPr>
        <w:snapToGrid w:val="0"/>
        <w:spacing w:line="360" w:lineRule="auto"/>
        <w:rPr>
          <w:bCs/>
          <w:sz w:val="24"/>
          <w:szCs w:val="24"/>
        </w:rPr>
      </w:pPr>
      <w:r>
        <w:rPr>
          <w:b/>
          <w:sz w:val="24"/>
          <w:szCs w:val="24"/>
        </w:rPr>
        <w:t>6.3.1</w:t>
      </w:r>
      <w:r>
        <w:rPr>
          <w:rFonts w:hint="eastAsia"/>
          <w:bCs/>
          <w:sz w:val="24"/>
          <w:szCs w:val="24"/>
        </w:rPr>
        <w:t>水厂外部供电电源电压等级通常为</w:t>
      </w:r>
      <w:r>
        <w:rPr>
          <w:bCs/>
          <w:sz w:val="24"/>
          <w:szCs w:val="24"/>
        </w:rPr>
        <w:t>35kv</w:t>
      </w:r>
      <w:r>
        <w:rPr>
          <w:rFonts w:hint="eastAsia"/>
          <w:bCs/>
          <w:sz w:val="24"/>
          <w:szCs w:val="24"/>
        </w:rPr>
        <w:t>或</w:t>
      </w:r>
      <w:r>
        <w:rPr>
          <w:bCs/>
          <w:sz w:val="24"/>
          <w:szCs w:val="24"/>
        </w:rPr>
        <w:t>10kv</w:t>
      </w:r>
      <w:r>
        <w:rPr>
          <w:rFonts w:hint="eastAsia"/>
          <w:bCs/>
          <w:sz w:val="24"/>
          <w:szCs w:val="24"/>
        </w:rPr>
        <w:t>，且电压等级高的可靠性更高。当水厂外供电源回路数量不满足要求需要增加回路时，条件具备的应优先采用电压等级相同的</w:t>
      </w:r>
      <w:bookmarkStart w:id="176" w:name="_Hlk44832899"/>
      <w:r>
        <w:rPr>
          <w:rFonts w:hint="eastAsia"/>
          <w:bCs/>
          <w:sz w:val="24"/>
          <w:szCs w:val="24"/>
        </w:rPr>
        <w:t>外供电源</w:t>
      </w:r>
      <w:bookmarkEnd w:id="176"/>
      <w:r>
        <w:rPr>
          <w:rFonts w:hint="eastAsia"/>
          <w:bCs/>
          <w:sz w:val="24"/>
          <w:szCs w:val="24"/>
        </w:rPr>
        <w:t>，不具备条件的也可采用其他供电可靠性更高外供电源，但需要同步对厂内变电系统进行适应性改造。</w:t>
      </w:r>
    </w:p>
    <w:p w14:paraId="7BBA036D" w14:textId="77777777" w:rsidR="004A766B" w:rsidRDefault="004A766B" w:rsidP="004A766B">
      <w:pPr>
        <w:snapToGrid w:val="0"/>
        <w:spacing w:line="360" w:lineRule="auto"/>
        <w:ind w:firstLineChars="300" w:firstLine="720"/>
        <w:rPr>
          <w:bCs/>
          <w:sz w:val="24"/>
          <w:szCs w:val="24"/>
        </w:rPr>
      </w:pPr>
      <w:r>
        <w:rPr>
          <w:rFonts w:hint="eastAsia"/>
          <w:bCs/>
          <w:sz w:val="24"/>
          <w:szCs w:val="24"/>
        </w:rPr>
        <w:t>柴油发电机供电能力有限，一般只能为水厂除供水泵房外的其他低电压用电设备提供应急电源。当完全不具备增加外供电源回路时，重力流水厂由于无供水泵房水厂其他用电负荷很低，故可采取增设柴油发电机备用电源系统满足供电安全要求，非重力流水厂由于供水泵房失电而只能停运，部分用电负荷不高的设施因失</w:t>
      </w:r>
      <w:proofErr w:type="gramStart"/>
      <w:r>
        <w:rPr>
          <w:rFonts w:hint="eastAsia"/>
          <w:bCs/>
          <w:sz w:val="24"/>
          <w:szCs w:val="24"/>
        </w:rPr>
        <w:t>电可能</w:t>
      </w:r>
      <w:proofErr w:type="gramEnd"/>
      <w:r>
        <w:rPr>
          <w:rFonts w:hint="eastAsia"/>
          <w:bCs/>
          <w:sz w:val="24"/>
          <w:szCs w:val="24"/>
        </w:rPr>
        <w:t>存在爆炸、有毒有害气体和液体外溢和水淹等次生灾害风险，故也可采用增设柴油发电机备用电源系统来防止失电时水厂发生次生灾害。</w:t>
      </w:r>
    </w:p>
    <w:p w14:paraId="2A226BC1" w14:textId="77777777" w:rsidR="004A766B" w:rsidRDefault="004A766B" w:rsidP="004A766B">
      <w:pPr>
        <w:snapToGrid w:val="0"/>
        <w:spacing w:line="360" w:lineRule="auto"/>
        <w:rPr>
          <w:bCs/>
          <w:sz w:val="24"/>
          <w:szCs w:val="24"/>
        </w:rPr>
      </w:pPr>
      <w:r>
        <w:rPr>
          <w:b/>
          <w:sz w:val="24"/>
          <w:szCs w:val="24"/>
        </w:rPr>
        <w:t>6.3.2</w:t>
      </w:r>
      <w:r>
        <w:rPr>
          <w:rFonts w:hint="eastAsia"/>
          <w:bCs/>
          <w:sz w:val="24"/>
          <w:szCs w:val="24"/>
        </w:rPr>
        <w:t>水处理过程中的加药设施一旦失电而停止加药将引起出水水质不合格的严重事件。</w:t>
      </w:r>
      <w:proofErr w:type="gramStart"/>
      <w:r>
        <w:rPr>
          <w:rFonts w:hint="eastAsia"/>
          <w:bCs/>
          <w:sz w:val="24"/>
          <w:szCs w:val="24"/>
        </w:rPr>
        <w:t>故单路</w:t>
      </w:r>
      <w:proofErr w:type="gramEnd"/>
      <w:r>
        <w:rPr>
          <w:rFonts w:hint="eastAsia"/>
          <w:bCs/>
          <w:sz w:val="24"/>
          <w:szCs w:val="24"/>
        </w:rPr>
        <w:t>供电电源时应</w:t>
      </w:r>
      <w:proofErr w:type="gramStart"/>
      <w:r>
        <w:rPr>
          <w:rFonts w:hint="eastAsia"/>
          <w:bCs/>
          <w:sz w:val="24"/>
          <w:szCs w:val="24"/>
        </w:rPr>
        <w:t>增设</w:t>
      </w:r>
      <w:proofErr w:type="gramEnd"/>
      <w:r>
        <w:rPr>
          <w:rFonts w:hint="eastAsia"/>
          <w:bCs/>
          <w:sz w:val="24"/>
          <w:szCs w:val="24"/>
        </w:rPr>
        <w:t>第二回路电源。</w:t>
      </w:r>
    </w:p>
    <w:p w14:paraId="058C8809" w14:textId="10D228A5" w:rsidR="004A766B" w:rsidRPr="004A766B" w:rsidRDefault="004A766B" w:rsidP="004A766B">
      <w:pPr>
        <w:pStyle w:val="2"/>
      </w:pPr>
      <w:bookmarkStart w:id="177" w:name="_Toc45530547"/>
      <w:r w:rsidRPr="004A766B">
        <w:t>6.4</w:t>
      </w:r>
      <w:r w:rsidRPr="004A766B">
        <w:rPr>
          <w:rFonts w:hint="eastAsia"/>
        </w:rPr>
        <w:t>防洪、</w:t>
      </w:r>
      <w:r w:rsidR="004C461C">
        <w:t>防</w:t>
      </w:r>
      <w:r w:rsidRPr="004A766B">
        <w:rPr>
          <w:rFonts w:hint="eastAsia"/>
        </w:rPr>
        <w:t>涝与</w:t>
      </w:r>
      <w:r w:rsidR="004C461C">
        <w:t>防</w:t>
      </w:r>
      <w:r w:rsidRPr="004A766B">
        <w:rPr>
          <w:rFonts w:hint="eastAsia"/>
        </w:rPr>
        <w:t>次生灾害</w:t>
      </w:r>
      <w:bookmarkEnd w:id="177"/>
    </w:p>
    <w:p w14:paraId="7B4B683B" w14:textId="77777777" w:rsidR="004A766B" w:rsidRDefault="004A766B" w:rsidP="004A766B">
      <w:pPr>
        <w:snapToGrid w:val="0"/>
        <w:spacing w:line="360" w:lineRule="auto"/>
        <w:rPr>
          <w:bCs/>
          <w:sz w:val="24"/>
          <w:szCs w:val="24"/>
        </w:rPr>
      </w:pPr>
      <w:r>
        <w:rPr>
          <w:b/>
          <w:sz w:val="24"/>
          <w:szCs w:val="24"/>
        </w:rPr>
        <w:t>6.4.1</w:t>
      </w:r>
      <w:r>
        <w:rPr>
          <w:rFonts w:hint="eastAsia"/>
          <w:bCs/>
          <w:sz w:val="24"/>
          <w:szCs w:val="24"/>
        </w:rPr>
        <w:t>洪涝期间雨水井清水池溢流管倒灌进入清水池将导致严重水质卫生事故，故溢流水位较高的应改为地面以上自由溢流，溢流水位较低于地面较多时应增设防倒灌设施。</w:t>
      </w:r>
    </w:p>
    <w:p w14:paraId="16EA8AA9" w14:textId="77777777" w:rsidR="004A766B" w:rsidRPr="004C461C" w:rsidRDefault="004A766B" w:rsidP="004C461C">
      <w:pPr>
        <w:pStyle w:val="2"/>
      </w:pPr>
      <w:bookmarkStart w:id="178" w:name="_Toc45530548"/>
      <w:r w:rsidRPr="004C461C">
        <w:t>6.5</w:t>
      </w:r>
      <w:r w:rsidRPr="004C461C">
        <w:rPr>
          <w:rFonts w:hint="eastAsia"/>
        </w:rPr>
        <w:t>安全、职业健康及环境保护</w:t>
      </w:r>
      <w:bookmarkEnd w:id="178"/>
    </w:p>
    <w:p w14:paraId="3ED6262C" w14:textId="77777777" w:rsidR="004A766B" w:rsidRDefault="004A766B" w:rsidP="004A766B">
      <w:pPr>
        <w:snapToGrid w:val="0"/>
        <w:spacing w:line="360" w:lineRule="auto"/>
        <w:rPr>
          <w:bCs/>
          <w:sz w:val="24"/>
          <w:szCs w:val="24"/>
        </w:rPr>
      </w:pPr>
      <w:r>
        <w:rPr>
          <w:b/>
          <w:sz w:val="24"/>
          <w:szCs w:val="24"/>
        </w:rPr>
        <w:t>6.5.1</w:t>
      </w:r>
      <w:r>
        <w:rPr>
          <w:rFonts w:hint="eastAsia"/>
          <w:bCs/>
          <w:sz w:val="24"/>
          <w:szCs w:val="24"/>
        </w:rPr>
        <w:t>药剂制备、储存、配置和投</w:t>
      </w:r>
      <w:proofErr w:type="gramStart"/>
      <w:r>
        <w:rPr>
          <w:rFonts w:hint="eastAsia"/>
          <w:bCs/>
          <w:sz w:val="24"/>
          <w:szCs w:val="24"/>
        </w:rPr>
        <w:t>加系统</w:t>
      </w:r>
      <w:proofErr w:type="gramEnd"/>
      <w:r>
        <w:rPr>
          <w:rFonts w:hint="eastAsia"/>
          <w:bCs/>
          <w:sz w:val="24"/>
          <w:szCs w:val="24"/>
        </w:rPr>
        <w:t>的设备和建筑是水厂最容易发生生产安全、人员伤害和环境污染事故的环节，存在不合规性问题时必须进行改造。</w:t>
      </w:r>
    </w:p>
    <w:p w14:paraId="38834957" w14:textId="77777777" w:rsidR="004A766B" w:rsidRDefault="004A766B" w:rsidP="004A766B">
      <w:pPr>
        <w:snapToGrid w:val="0"/>
        <w:spacing w:line="360" w:lineRule="auto"/>
        <w:rPr>
          <w:bCs/>
          <w:sz w:val="24"/>
          <w:szCs w:val="24"/>
        </w:rPr>
      </w:pPr>
      <w:r>
        <w:rPr>
          <w:b/>
          <w:sz w:val="24"/>
          <w:szCs w:val="24"/>
        </w:rPr>
        <w:t>6.5.2</w:t>
      </w:r>
      <w:r>
        <w:rPr>
          <w:rFonts w:hint="eastAsia"/>
          <w:bCs/>
          <w:sz w:val="24"/>
          <w:szCs w:val="24"/>
        </w:rPr>
        <w:t>现有不少水厂仍采用混凝土结构化学药剂</w:t>
      </w:r>
      <w:bookmarkStart w:id="179" w:name="_Hlk44837279"/>
      <w:r>
        <w:rPr>
          <w:rFonts w:hint="eastAsia"/>
          <w:bCs/>
          <w:sz w:val="24"/>
          <w:szCs w:val="24"/>
        </w:rPr>
        <w:t>储存</w:t>
      </w:r>
      <w:bookmarkEnd w:id="179"/>
      <w:r>
        <w:rPr>
          <w:rFonts w:hint="eastAsia"/>
          <w:bCs/>
          <w:sz w:val="24"/>
          <w:szCs w:val="24"/>
        </w:rPr>
        <w:t>池，存在药剂渗漏、结构腐蚀、结构防腐难度大和成本高以及容易造成人员伤害事故等问题。采用高分子有机材料的化学储罐替代混凝土结构储存池可有效避免此问题，也是目前国际上普遍的做法。</w:t>
      </w:r>
      <w:r>
        <w:rPr>
          <w:bCs/>
          <w:sz w:val="24"/>
          <w:szCs w:val="24"/>
        </w:rPr>
        <w:t xml:space="preserve">         </w:t>
      </w:r>
    </w:p>
    <w:p w14:paraId="1FA162E7" w14:textId="77777777" w:rsidR="004A766B" w:rsidRDefault="004A766B" w:rsidP="004A766B">
      <w:pPr>
        <w:snapToGrid w:val="0"/>
        <w:spacing w:line="360" w:lineRule="auto"/>
        <w:rPr>
          <w:b/>
          <w:color w:val="FF0000"/>
          <w:sz w:val="24"/>
          <w:szCs w:val="24"/>
        </w:rPr>
      </w:pPr>
      <w:bookmarkStart w:id="180" w:name="_Hlk44836035"/>
      <w:r>
        <w:rPr>
          <w:b/>
          <w:sz w:val="24"/>
          <w:szCs w:val="24"/>
        </w:rPr>
        <w:t>6.5.3</w:t>
      </w:r>
      <w:r>
        <w:rPr>
          <w:rFonts w:hint="eastAsia"/>
          <w:bCs/>
          <w:sz w:val="24"/>
          <w:szCs w:val="24"/>
        </w:rPr>
        <w:t>液氯虽然是水厂普遍采用的消毒剂，但其也是危险化学品，在城市化地区运输和储存在运行途径和时间、运输和储存量方面受到目前许多当地新</w:t>
      </w:r>
      <w:proofErr w:type="gramStart"/>
      <w:r>
        <w:rPr>
          <w:rFonts w:hint="eastAsia"/>
          <w:bCs/>
          <w:sz w:val="24"/>
          <w:szCs w:val="24"/>
        </w:rPr>
        <w:t>规</w:t>
      </w:r>
      <w:proofErr w:type="gramEnd"/>
      <w:r>
        <w:rPr>
          <w:rFonts w:hint="eastAsia"/>
          <w:bCs/>
          <w:sz w:val="24"/>
          <w:szCs w:val="24"/>
        </w:rPr>
        <w:t>的限制，带来药剂运输和存储成本的提高和管理难度增加问题。不少建于上个世纪的郊区水厂随着城市化进程已位于高度城市化地区。因此，采用运输和存储限制较少的次氯酸钠替代液氯目前已被普遍业内接受。</w:t>
      </w:r>
    </w:p>
    <w:p w14:paraId="0D5BF8A9" w14:textId="77777777" w:rsidR="004A766B" w:rsidRDefault="004A766B" w:rsidP="004A766B">
      <w:pPr>
        <w:snapToGrid w:val="0"/>
        <w:spacing w:line="360" w:lineRule="auto"/>
        <w:rPr>
          <w:bCs/>
          <w:sz w:val="24"/>
          <w:szCs w:val="24"/>
        </w:rPr>
      </w:pPr>
      <w:r>
        <w:rPr>
          <w:b/>
          <w:sz w:val="24"/>
          <w:szCs w:val="24"/>
        </w:rPr>
        <w:lastRenderedPageBreak/>
        <w:t>6.5.4</w:t>
      </w:r>
      <w:r>
        <w:rPr>
          <w:rFonts w:hint="eastAsia"/>
          <w:bCs/>
          <w:sz w:val="24"/>
          <w:szCs w:val="24"/>
        </w:rPr>
        <w:t>水厂噪声不满足现行国家标准</w:t>
      </w:r>
      <w:r>
        <w:rPr>
          <w:rFonts w:asciiTheme="minorEastAsia" w:hAnsiTheme="minorEastAsia" w:cs="宋体" w:hint="eastAsia"/>
          <w:sz w:val="24"/>
          <w:szCs w:val="24"/>
        </w:rPr>
        <w:t>《工业企业厂界环境噪声排放标准》GB112348</w:t>
      </w:r>
    </w:p>
    <w:p w14:paraId="1C5F1C7A" w14:textId="77777777" w:rsidR="004A766B" w:rsidRDefault="004A766B" w:rsidP="004A766B">
      <w:pPr>
        <w:snapToGrid w:val="0"/>
        <w:spacing w:line="360" w:lineRule="auto"/>
        <w:rPr>
          <w:bCs/>
          <w:sz w:val="24"/>
          <w:szCs w:val="24"/>
        </w:rPr>
      </w:pPr>
      <w:r>
        <w:rPr>
          <w:rFonts w:hint="eastAsia"/>
          <w:bCs/>
          <w:sz w:val="24"/>
          <w:szCs w:val="24"/>
        </w:rPr>
        <w:t>要求而影响外部环境时，可引起周边居。车间内噪声</w:t>
      </w:r>
      <w:r>
        <w:rPr>
          <w:rFonts w:asciiTheme="minorEastAsia" w:hAnsiTheme="minorEastAsia" w:cs="宋体" w:hint="eastAsia"/>
          <w:sz w:val="24"/>
          <w:szCs w:val="24"/>
        </w:rPr>
        <w:t>不满足</w:t>
      </w:r>
      <w:r>
        <w:rPr>
          <w:rFonts w:hint="eastAsia"/>
          <w:bCs/>
          <w:sz w:val="24"/>
          <w:szCs w:val="24"/>
        </w:rPr>
        <w:t>现行国家标准</w:t>
      </w:r>
      <w:r>
        <w:rPr>
          <w:rFonts w:asciiTheme="minorEastAsia" w:hAnsiTheme="minorEastAsia" w:cs="宋体" w:hint="eastAsia"/>
          <w:sz w:val="24"/>
          <w:szCs w:val="24"/>
        </w:rPr>
        <w:t>《工作场所有害因素职业接触限值 第2部分：物理有害因素》GBZ2.2</w:t>
      </w:r>
      <w:r>
        <w:rPr>
          <w:rFonts w:hint="eastAsia"/>
          <w:bCs/>
          <w:sz w:val="24"/>
          <w:szCs w:val="24"/>
        </w:rPr>
        <w:t>时将对生产人员的职业健康带来负面影响。</w:t>
      </w:r>
    </w:p>
    <w:bookmarkEnd w:id="180"/>
    <w:p w14:paraId="07D426D3" w14:textId="77777777" w:rsidR="004A766B" w:rsidRDefault="004A766B" w:rsidP="004A766B">
      <w:pPr>
        <w:snapToGrid w:val="0"/>
        <w:spacing w:line="360" w:lineRule="auto"/>
        <w:rPr>
          <w:bCs/>
          <w:sz w:val="24"/>
          <w:szCs w:val="24"/>
        </w:rPr>
      </w:pPr>
      <w:r>
        <w:rPr>
          <w:b/>
          <w:sz w:val="24"/>
          <w:szCs w:val="24"/>
        </w:rPr>
        <w:t>6.5.5</w:t>
      </w:r>
      <w:r>
        <w:rPr>
          <w:rFonts w:hint="eastAsia"/>
          <w:bCs/>
          <w:sz w:val="24"/>
          <w:szCs w:val="24"/>
        </w:rPr>
        <w:t>排泥水经处理达标后排放是国家法律、法规要求。增设排泥水处理设施用地条件是确定改造方案的重要条件。</w:t>
      </w:r>
    </w:p>
    <w:p w14:paraId="70E23076" w14:textId="77777777" w:rsidR="004A766B" w:rsidRDefault="004A766B" w:rsidP="004A766B">
      <w:pPr>
        <w:snapToGrid w:val="0"/>
        <w:spacing w:line="360" w:lineRule="auto"/>
        <w:rPr>
          <w:bCs/>
          <w:sz w:val="24"/>
          <w:szCs w:val="24"/>
        </w:rPr>
      </w:pPr>
      <w:r>
        <w:rPr>
          <w:b/>
          <w:sz w:val="24"/>
          <w:szCs w:val="24"/>
        </w:rPr>
        <w:t>6.5.6</w:t>
      </w:r>
      <w:bookmarkStart w:id="181" w:name="_Hlk44843920"/>
      <w:r>
        <w:rPr>
          <w:rFonts w:hint="eastAsia"/>
          <w:bCs/>
          <w:sz w:val="24"/>
          <w:szCs w:val="24"/>
        </w:rPr>
        <w:t>生活污水经处理达标后排放或纳入城市污水管网系统和对化验废水作合理处置是国家法律、法规要求。</w:t>
      </w:r>
      <w:bookmarkEnd w:id="181"/>
    </w:p>
    <w:p w14:paraId="7EA90EC3" w14:textId="77777777" w:rsidR="004A766B" w:rsidRDefault="004A766B" w:rsidP="004A766B">
      <w:pPr>
        <w:snapToGrid w:val="0"/>
        <w:spacing w:line="360" w:lineRule="auto"/>
        <w:ind w:firstLineChars="1300" w:firstLine="3132"/>
        <w:rPr>
          <w:b/>
          <w:sz w:val="24"/>
          <w:szCs w:val="24"/>
        </w:rPr>
        <w:sectPr w:rsidR="004A766B" w:rsidSect="00330BC5">
          <w:pgSz w:w="11906" w:h="16838" w:code="9"/>
          <w:pgMar w:top="1440" w:right="1800" w:bottom="1440" w:left="1800" w:header="851" w:footer="992" w:gutter="0"/>
          <w:cols w:space="425"/>
          <w:docGrid w:type="lines" w:linePitch="312"/>
        </w:sectPr>
      </w:pPr>
    </w:p>
    <w:p w14:paraId="356E3170" w14:textId="77777777" w:rsidR="004A766B" w:rsidRPr="004A766B" w:rsidRDefault="004A766B" w:rsidP="004A766B">
      <w:pPr>
        <w:pStyle w:val="1"/>
      </w:pPr>
      <w:bookmarkStart w:id="182" w:name="_Toc45530549"/>
      <w:r w:rsidRPr="004A766B">
        <w:lastRenderedPageBreak/>
        <w:t>7</w:t>
      </w:r>
      <w:r w:rsidRPr="004A766B">
        <w:rPr>
          <w:rFonts w:hint="eastAsia"/>
        </w:rPr>
        <w:t>配水厂和泵站</w:t>
      </w:r>
      <w:bookmarkEnd w:id="182"/>
    </w:p>
    <w:p w14:paraId="5F6B61BD" w14:textId="77777777" w:rsidR="004A766B" w:rsidRDefault="004A766B" w:rsidP="004A766B">
      <w:pPr>
        <w:snapToGrid w:val="0"/>
        <w:spacing w:line="360" w:lineRule="auto"/>
        <w:rPr>
          <w:bCs/>
          <w:sz w:val="24"/>
          <w:szCs w:val="24"/>
        </w:rPr>
      </w:pPr>
      <w:r>
        <w:rPr>
          <w:b/>
          <w:sz w:val="24"/>
          <w:szCs w:val="24"/>
        </w:rPr>
        <w:t>7.0.1</w:t>
      </w:r>
      <w:r>
        <w:rPr>
          <w:rFonts w:hint="eastAsia"/>
          <w:bCs/>
          <w:sz w:val="24"/>
          <w:szCs w:val="24"/>
        </w:rPr>
        <w:t>取水泵站水泵机组在</w:t>
      </w:r>
      <w:bookmarkStart w:id="183" w:name="_Hlk44839350"/>
      <w:r>
        <w:rPr>
          <w:rFonts w:hint="eastAsia"/>
          <w:bCs/>
          <w:sz w:val="24"/>
          <w:szCs w:val="24"/>
        </w:rPr>
        <w:t>正常运行范围运行时不能达到设计规模通常</w:t>
      </w:r>
      <w:bookmarkEnd w:id="183"/>
      <w:r>
        <w:rPr>
          <w:rFonts w:hint="eastAsia"/>
          <w:bCs/>
          <w:sz w:val="24"/>
          <w:szCs w:val="24"/>
        </w:rPr>
        <w:t>由取水水位、取水口及取水管取水能力以或水泵机组能力配置所引起。</w:t>
      </w:r>
    </w:p>
    <w:p w14:paraId="35917783" w14:textId="77777777" w:rsidR="004A766B" w:rsidRDefault="004A766B" w:rsidP="004A766B">
      <w:pPr>
        <w:snapToGrid w:val="0"/>
        <w:spacing w:line="360" w:lineRule="auto"/>
        <w:ind w:firstLineChars="200" w:firstLine="480"/>
        <w:rPr>
          <w:bCs/>
          <w:sz w:val="24"/>
          <w:szCs w:val="24"/>
        </w:rPr>
      </w:pPr>
      <w:proofErr w:type="gramStart"/>
      <w:r>
        <w:rPr>
          <w:rFonts w:hint="eastAsia"/>
          <w:bCs/>
          <w:sz w:val="24"/>
          <w:szCs w:val="24"/>
        </w:rPr>
        <w:t>进水设调蓄水池</w:t>
      </w:r>
      <w:proofErr w:type="gramEnd"/>
      <w:r>
        <w:rPr>
          <w:rFonts w:hint="eastAsia"/>
          <w:bCs/>
          <w:sz w:val="24"/>
          <w:szCs w:val="24"/>
        </w:rPr>
        <w:t>的配水厂、泵站正常运行范围运行时不能达到设计规模通常因调蓄设施不足或水泵机组能力配置所引起。当无条件扩充调蓄容量时，可通过设置满足平均时及以下流量要求的叠压增压</w:t>
      </w:r>
      <w:proofErr w:type="gramStart"/>
      <w:r>
        <w:rPr>
          <w:rFonts w:hint="eastAsia"/>
          <w:bCs/>
          <w:sz w:val="24"/>
          <w:szCs w:val="24"/>
        </w:rPr>
        <w:t>专泵与设置</w:t>
      </w:r>
      <w:proofErr w:type="gramEnd"/>
      <w:r>
        <w:rPr>
          <w:rFonts w:hint="eastAsia"/>
          <w:bCs/>
          <w:sz w:val="24"/>
          <w:szCs w:val="24"/>
        </w:rPr>
        <w:t>满足高峰小时补水要求调节</w:t>
      </w:r>
      <w:proofErr w:type="gramStart"/>
      <w:r>
        <w:rPr>
          <w:rFonts w:hint="eastAsia"/>
          <w:bCs/>
          <w:sz w:val="24"/>
          <w:szCs w:val="24"/>
        </w:rPr>
        <w:t>专泵相结</w:t>
      </w:r>
      <w:proofErr w:type="gramEnd"/>
      <w:r>
        <w:rPr>
          <w:rFonts w:hint="eastAsia"/>
          <w:bCs/>
          <w:sz w:val="24"/>
          <w:szCs w:val="24"/>
        </w:rPr>
        <w:t>合的方式进行改造。</w:t>
      </w:r>
    </w:p>
    <w:p w14:paraId="28A2ACFD" w14:textId="77777777" w:rsidR="004A766B" w:rsidRDefault="004A766B" w:rsidP="004A766B">
      <w:pPr>
        <w:snapToGrid w:val="0"/>
        <w:spacing w:line="360" w:lineRule="auto"/>
        <w:ind w:firstLineChars="200" w:firstLine="480"/>
        <w:rPr>
          <w:bCs/>
          <w:sz w:val="24"/>
          <w:szCs w:val="24"/>
        </w:rPr>
      </w:pPr>
      <w:r>
        <w:rPr>
          <w:rFonts w:hint="eastAsia"/>
          <w:bCs/>
          <w:sz w:val="24"/>
          <w:szCs w:val="24"/>
        </w:rPr>
        <w:t>叠压增压方式的配水厂、泵站来水压力不足或不稳定通常是高峰供水时来水流量小于出水流量需要所引起，故需要在高峰供水时由调蓄设施额外补水才能满足要求。</w:t>
      </w:r>
    </w:p>
    <w:p w14:paraId="03D33BEF" w14:textId="77777777" w:rsidR="004A766B" w:rsidRDefault="004A766B" w:rsidP="004A766B">
      <w:pPr>
        <w:snapToGrid w:val="0"/>
        <w:spacing w:line="360" w:lineRule="auto"/>
        <w:rPr>
          <w:bCs/>
          <w:sz w:val="24"/>
          <w:szCs w:val="24"/>
        </w:rPr>
      </w:pPr>
      <w:r>
        <w:rPr>
          <w:b/>
          <w:sz w:val="24"/>
          <w:szCs w:val="24"/>
        </w:rPr>
        <w:t>7.0.2</w:t>
      </w:r>
      <w:r>
        <w:rPr>
          <w:rFonts w:hint="eastAsia"/>
          <w:bCs/>
          <w:sz w:val="24"/>
          <w:szCs w:val="24"/>
        </w:rPr>
        <w:t>水泵常态</w:t>
      </w:r>
      <w:proofErr w:type="gramStart"/>
      <w:r>
        <w:rPr>
          <w:rFonts w:hint="eastAsia"/>
          <w:bCs/>
          <w:sz w:val="24"/>
          <w:szCs w:val="24"/>
        </w:rPr>
        <w:t>化处于</w:t>
      </w:r>
      <w:proofErr w:type="gramEnd"/>
      <w:r>
        <w:rPr>
          <w:rFonts w:hint="eastAsia"/>
          <w:bCs/>
          <w:sz w:val="24"/>
          <w:szCs w:val="24"/>
        </w:rPr>
        <w:t>大流量、低扬程和可用气蚀余量小于必需气蚀余量状态运行时，容易出现</w:t>
      </w:r>
      <w:bookmarkStart w:id="184" w:name="_Hlk44843293"/>
      <w:bookmarkStart w:id="185" w:name="_Hlk44842993"/>
      <w:r>
        <w:rPr>
          <w:rFonts w:hint="eastAsia"/>
          <w:bCs/>
          <w:sz w:val="24"/>
          <w:szCs w:val="24"/>
        </w:rPr>
        <w:t>机组震动、叶轮气蚀</w:t>
      </w:r>
      <w:bookmarkEnd w:id="184"/>
      <w:r>
        <w:rPr>
          <w:rFonts w:hint="eastAsia"/>
          <w:bCs/>
          <w:sz w:val="24"/>
          <w:szCs w:val="24"/>
        </w:rPr>
        <w:t>现象</w:t>
      </w:r>
      <w:bookmarkEnd w:id="185"/>
      <w:r>
        <w:rPr>
          <w:rFonts w:hint="eastAsia"/>
          <w:bCs/>
          <w:sz w:val="24"/>
          <w:szCs w:val="24"/>
        </w:rPr>
        <w:t>。通过改变水泵叶轮直径和增加调速装置使水泵的能量性能适应实际运行条件消除机组震动、叶轮气蚀现象是较为合理的改造措施。需要泵房空间条件具备时，通过更换部分水泵机组，形成大小搭配模式也可实现改造目的。泵站出水管上增设调流调压装置可解决机组震动、叶轮气蚀问题，但运行能耗会有所增加。</w:t>
      </w:r>
    </w:p>
    <w:p w14:paraId="59AEE104" w14:textId="77777777" w:rsidR="004A766B" w:rsidRDefault="004A766B" w:rsidP="004A766B">
      <w:pPr>
        <w:snapToGrid w:val="0"/>
        <w:spacing w:line="360" w:lineRule="auto"/>
        <w:rPr>
          <w:bCs/>
          <w:sz w:val="24"/>
          <w:szCs w:val="24"/>
        </w:rPr>
      </w:pPr>
      <w:r>
        <w:rPr>
          <w:b/>
          <w:sz w:val="24"/>
          <w:szCs w:val="24"/>
        </w:rPr>
        <w:t>7.0.3</w:t>
      </w:r>
      <w:r>
        <w:rPr>
          <w:rFonts w:hint="eastAsia"/>
          <w:bCs/>
          <w:sz w:val="24"/>
          <w:szCs w:val="24"/>
        </w:rPr>
        <w:t>叠压增压方式的泵站来水压力较高也会导致水泵常态</w:t>
      </w:r>
      <w:proofErr w:type="gramStart"/>
      <w:r>
        <w:rPr>
          <w:rFonts w:hint="eastAsia"/>
          <w:bCs/>
          <w:sz w:val="24"/>
          <w:szCs w:val="24"/>
        </w:rPr>
        <w:t>化处于</w:t>
      </w:r>
      <w:proofErr w:type="gramEnd"/>
      <w:r>
        <w:rPr>
          <w:rFonts w:hint="eastAsia"/>
          <w:bCs/>
          <w:sz w:val="24"/>
          <w:szCs w:val="24"/>
        </w:rPr>
        <w:t>大流量、低扬程和可用气蚀余量小于必需气蚀余量的状态并容易出现机组震动、叶轮气蚀现象。</w:t>
      </w:r>
    </w:p>
    <w:p w14:paraId="24FB4234" w14:textId="77777777" w:rsidR="004A766B" w:rsidRDefault="004A766B" w:rsidP="004A766B">
      <w:pPr>
        <w:snapToGrid w:val="0"/>
        <w:spacing w:line="360" w:lineRule="auto"/>
        <w:rPr>
          <w:bCs/>
          <w:sz w:val="24"/>
          <w:szCs w:val="24"/>
        </w:rPr>
      </w:pPr>
      <w:r>
        <w:rPr>
          <w:b/>
          <w:sz w:val="24"/>
          <w:szCs w:val="24"/>
        </w:rPr>
        <w:t>7.0.5</w:t>
      </w:r>
      <w:r>
        <w:rPr>
          <w:rFonts w:hint="eastAsia"/>
          <w:bCs/>
          <w:sz w:val="24"/>
          <w:szCs w:val="24"/>
        </w:rPr>
        <w:t>设有常态化加药设施的配水厂和泵站，水泵机组及其配套变频设备需要常态化供应冷却、润滑水的配水厂、泵站以及位于净水厂内的取水和配水泵房，为单路供电电源时，应</w:t>
      </w:r>
      <w:proofErr w:type="gramStart"/>
      <w:r>
        <w:rPr>
          <w:rFonts w:hint="eastAsia"/>
          <w:bCs/>
          <w:sz w:val="24"/>
          <w:szCs w:val="24"/>
        </w:rPr>
        <w:t>增设第</w:t>
      </w:r>
      <w:proofErr w:type="gramEnd"/>
      <w:r>
        <w:rPr>
          <w:rFonts w:hint="eastAsia"/>
          <w:bCs/>
          <w:sz w:val="24"/>
          <w:szCs w:val="24"/>
        </w:rPr>
        <w:t>二回路电源。</w:t>
      </w:r>
    </w:p>
    <w:p w14:paraId="4466B2A1" w14:textId="77777777" w:rsidR="004A766B" w:rsidRDefault="004A766B" w:rsidP="004A766B">
      <w:pPr>
        <w:snapToGrid w:val="0"/>
        <w:spacing w:line="360" w:lineRule="auto"/>
        <w:rPr>
          <w:b/>
          <w:sz w:val="24"/>
          <w:szCs w:val="24"/>
        </w:rPr>
      </w:pPr>
      <w:r>
        <w:rPr>
          <w:b/>
          <w:sz w:val="24"/>
          <w:szCs w:val="24"/>
        </w:rPr>
        <w:t>7.0.11</w:t>
      </w:r>
      <w:r>
        <w:rPr>
          <w:rFonts w:hint="eastAsia"/>
          <w:bCs/>
          <w:sz w:val="24"/>
          <w:szCs w:val="24"/>
        </w:rPr>
        <w:t>生活污水经处理达标后排放或纳入城市污水管网系统是国家法律、法规要求。</w:t>
      </w:r>
    </w:p>
    <w:p w14:paraId="0EFA14F5" w14:textId="77777777" w:rsidR="00FD14CF" w:rsidRDefault="00FD14CF" w:rsidP="004A766B">
      <w:pPr>
        <w:snapToGrid w:val="0"/>
        <w:spacing w:line="360" w:lineRule="auto"/>
        <w:rPr>
          <w:b/>
          <w:sz w:val="24"/>
          <w:szCs w:val="24"/>
        </w:rPr>
        <w:sectPr w:rsidR="00FD14CF" w:rsidSect="00330BC5">
          <w:pgSz w:w="11906" w:h="16838" w:code="9"/>
          <w:pgMar w:top="1440" w:right="1800" w:bottom="1440" w:left="1800" w:header="851" w:footer="992" w:gutter="0"/>
          <w:cols w:space="425"/>
          <w:docGrid w:type="lines" w:linePitch="312"/>
        </w:sectPr>
      </w:pPr>
    </w:p>
    <w:p w14:paraId="48DDFA1E" w14:textId="77777777" w:rsidR="004A766B" w:rsidRPr="004A766B" w:rsidRDefault="004A766B" w:rsidP="004A766B">
      <w:pPr>
        <w:pStyle w:val="1"/>
      </w:pPr>
      <w:bookmarkStart w:id="186" w:name="_Toc45530550"/>
      <w:r w:rsidRPr="004A766B">
        <w:lastRenderedPageBreak/>
        <w:t>8</w:t>
      </w:r>
      <w:r w:rsidRPr="004A766B">
        <w:rPr>
          <w:rFonts w:hint="eastAsia"/>
        </w:rPr>
        <w:t>输配水</w:t>
      </w:r>
      <w:bookmarkEnd w:id="186"/>
    </w:p>
    <w:p w14:paraId="06D13515" w14:textId="77777777" w:rsidR="004A766B" w:rsidRPr="004A766B" w:rsidRDefault="004A766B" w:rsidP="004A766B">
      <w:pPr>
        <w:pStyle w:val="2"/>
      </w:pPr>
      <w:bookmarkStart w:id="187" w:name="_Toc45530551"/>
      <w:r w:rsidRPr="004A766B">
        <w:t>8.1</w:t>
      </w:r>
      <w:r w:rsidRPr="004A766B">
        <w:rPr>
          <w:rFonts w:hint="eastAsia"/>
        </w:rPr>
        <w:t>输水系统</w:t>
      </w:r>
      <w:bookmarkEnd w:id="187"/>
    </w:p>
    <w:p w14:paraId="22EE147D" w14:textId="77777777" w:rsidR="004A766B" w:rsidRDefault="004A766B" w:rsidP="004A766B">
      <w:pPr>
        <w:snapToGrid w:val="0"/>
        <w:spacing w:line="360" w:lineRule="auto"/>
        <w:rPr>
          <w:bCs/>
          <w:sz w:val="24"/>
          <w:szCs w:val="24"/>
        </w:rPr>
      </w:pPr>
      <w:r>
        <w:rPr>
          <w:b/>
          <w:sz w:val="24"/>
          <w:szCs w:val="24"/>
        </w:rPr>
        <w:t>8.1.1</w:t>
      </w:r>
      <w:r>
        <w:rPr>
          <w:rFonts w:hint="eastAsia"/>
          <w:bCs/>
          <w:sz w:val="24"/>
          <w:szCs w:val="24"/>
        </w:rPr>
        <w:t>在输水管（渠）道输水断面不变的条件下，增加输水流量和压力均需要提高输水压力，</w:t>
      </w:r>
      <w:proofErr w:type="gramStart"/>
      <w:r>
        <w:rPr>
          <w:rFonts w:hint="eastAsia"/>
          <w:bCs/>
          <w:sz w:val="24"/>
          <w:szCs w:val="24"/>
        </w:rPr>
        <w:t>故输水管</w:t>
      </w:r>
      <w:proofErr w:type="gramEnd"/>
      <w:r>
        <w:rPr>
          <w:rFonts w:hint="eastAsia"/>
          <w:bCs/>
          <w:sz w:val="24"/>
          <w:szCs w:val="24"/>
        </w:rPr>
        <w:t>（渠）</w:t>
      </w:r>
      <w:proofErr w:type="gramStart"/>
      <w:r>
        <w:rPr>
          <w:rFonts w:hint="eastAsia"/>
          <w:bCs/>
          <w:sz w:val="24"/>
          <w:szCs w:val="24"/>
        </w:rPr>
        <w:t>道允</w:t>
      </w:r>
      <w:proofErr w:type="gramEnd"/>
      <w:r>
        <w:rPr>
          <w:rFonts w:hint="eastAsia"/>
          <w:bCs/>
          <w:sz w:val="24"/>
          <w:szCs w:val="24"/>
        </w:rPr>
        <w:t>许提高一定运行压力时增加上游输水压力是较为经济的改造措施。</w:t>
      </w:r>
    </w:p>
    <w:p w14:paraId="2294B92F" w14:textId="77777777" w:rsidR="004A766B" w:rsidRDefault="004A766B" w:rsidP="004A766B">
      <w:pPr>
        <w:snapToGrid w:val="0"/>
        <w:spacing w:line="360" w:lineRule="auto"/>
        <w:rPr>
          <w:bCs/>
          <w:sz w:val="24"/>
          <w:szCs w:val="24"/>
        </w:rPr>
      </w:pPr>
      <w:r>
        <w:rPr>
          <w:b/>
          <w:sz w:val="24"/>
          <w:szCs w:val="24"/>
        </w:rPr>
        <w:t>8.1.2</w:t>
      </w:r>
      <w:r>
        <w:rPr>
          <w:rFonts w:hint="eastAsia"/>
          <w:bCs/>
          <w:sz w:val="24"/>
          <w:szCs w:val="24"/>
        </w:rPr>
        <w:t>城镇供水设施在设施故障时达到</w:t>
      </w:r>
      <w:r>
        <w:rPr>
          <w:bCs/>
          <w:sz w:val="24"/>
          <w:szCs w:val="24"/>
        </w:rPr>
        <w:t>70%</w:t>
      </w:r>
      <w:r>
        <w:rPr>
          <w:rFonts w:hint="eastAsia"/>
          <w:bCs/>
          <w:sz w:val="24"/>
          <w:szCs w:val="24"/>
        </w:rPr>
        <w:t>的事故供水能力是基本要求。</w:t>
      </w:r>
    </w:p>
    <w:p w14:paraId="3E90F546" w14:textId="42D1C07F" w:rsidR="004A766B" w:rsidRDefault="004A766B" w:rsidP="004A766B">
      <w:pPr>
        <w:snapToGrid w:val="0"/>
        <w:spacing w:line="360" w:lineRule="auto"/>
        <w:rPr>
          <w:bCs/>
          <w:sz w:val="24"/>
          <w:szCs w:val="24"/>
        </w:rPr>
      </w:pPr>
      <w:r>
        <w:rPr>
          <w:b/>
          <w:sz w:val="24"/>
          <w:szCs w:val="24"/>
        </w:rPr>
        <w:t>8.1.3</w:t>
      </w:r>
      <w:r>
        <w:rPr>
          <w:rFonts w:hint="eastAsia"/>
          <w:bCs/>
          <w:sz w:val="24"/>
          <w:szCs w:val="24"/>
        </w:rPr>
        <w:t>水厂进水流量和压力不稳定将导致水厂运行不稳定甚至引起生产事故。调流调压设施可有效消除规律性强且持续时间不长的不稳定不</w:t>
      </w:r>
      <w:r w:rsidR="00D45A24">
        <w:rPr>
          <w:rFonts w:hint="eastAsia"/>
          <w:bCs/>
          <w:sz w:val="24"/>
          <w:szCs w:val="24"/>
        </w:rPr>
        <w:t>均衡</w:t>
      </w:r>
      <w:r>
        <w:rPr>
          <w:rFonts w:hint="eastAsia"/>
          <w:bCs/>
          <w:sz w:val="24"/>
          <w:szCs w:val="24"/>
        </w:rPr>
        <w:t>状态，但对规律性不强且持续时间长的不稳定不</w:t>
      </w:r>
      <w:r w:rsidR="00D45A24">
        <w:rPr>
          <w:rFonts w:hint="eastAsia"/>
          <w:bCs/>
          <w:sz w:val="24"/>
          <w:szCs w:val="24"/>
        </w:rPr>
        <w:t>均衡</w:t>
      </w:r>
      <w:r>
        <w:rPr>
          <w:rFonts w:hint="eastAsia"/>
          <w:bCs/>
          <w:sz w:val="24"/>
          <w:szCs w:val="24"/>
        </w:rPr>
        <w:t>状态很难有效控制，故有条件时宜在水厂增设调蓄和再次提升设施。</w:t>
      </w:r>
    </w:p>
    <w:p w14:paraId="5A1E56EB" w14:textId="77777777" w:rsidR="004A766B" w:rsidRDefault="004A766B" w:rsidP="004A766B">
      <w:pPr>
        <w:snapToGrid w:val="0"/>
        <w:spacing w:line="360" w:lineRule="auto"/>
        <w:rPr>
          <w:bCs/>
          <w:sz w:val="24"/>
          <w:szCs w:val="24"/>
        </w:rPr>
      </w:pPr>
      <w:r>
        <w:rPr>
          <w:b/>
          <w:sz w:val="24"/>
          <w:szCs w:val="24"/>
        </w:rPr>
        <w:t>8.1.4</w:t>
      </w:r>
      <w:r>
        <w:rPr>
          <w:rFonts w:hint="eastAsia"/>
          <w:bCs/>
          <w:sz w:val="24"/>
          <w:szCs w:val="24"/>
        </w:rPr>
        <w:t>城镇供水设施在设施故障时达到</w:t>
      </w:r>
      <w:r>
        <w:rPr>
          <w:bCs/>
          <w:sz w:val="24"/>
          <w:szCs w:val="24"/>
        </w:rPr>
        <w:t>70%</w:t>
      </w:r>
      <w:r>
        <w:rPr>
          <w:rFonts w:hint="eastAsia"/>
          <w:bCs/>
          <w:sz w:val="24"/>
          <w:szCs w:val="24"/>
        </w:rPr>
        <w:t>的事故供水能力是基本要求。</w:t>
      </w:r>
    </w:p>
    <w:p w14:paraId="58F96311" w14:textId="77777777" w:rsidR="004A766B" w:rsidRPr="004A766B" w:rsidRDefault="004A766B" w:rsidP="004A766B">
      <w:pPr>
        <w:pStyle w:val="2"/>
      </w:pPr>
      <w:bookmarkStart w:id="188" w:name="_Toc45530552"/>
      <w:r w:rsidRPr="004A766B">
        <w:t>8.2</w:t>
      </w:r>
      <w:r w:rsidRPr="004A766B">
        <w:rPr>
          <w:rFonts w:hint="eastAsia"/>
        </w:rPr>
        <w:t>配水系统</w:t>
      </w:r>
      <w:bookmarkEnd w:id="188"/>
    </w:p>
    <w:p w14:paraId="725A5A04" w14:textId="77777777" w:rsidR="004A766B" w:rsidRDefault="004A766B" w:rsidP="004A766B">
      <w:pPr>
        <w:snapToGrid w:val="0"/>
        <w:spacing w:line="360" w:lineRule="auto"/>
        <w:rPr>
          <w:bCs/>
          <w:sz w:val="24"/>
          <w:szCs w:val="24"/>
        </w:rPr>
      </w:pPr>
      <w:r>
        <w:rPr>
          <w:b/>
          <w:sz w:val="24"/>
          <w:szCs w:val="24"/>
        </w:rPr>
        <w:t>8.2.1</w:t>
      </w:r>
      <w:r>
        <w:rPr>
          <w:rFonts w:hint="eastAsia"/>
          <w:bCs/>
          <w:sz w:val="24"/>
          <w:szCs w:val="24"/>
        </w:rPr>
        <w:t>目前我国大部分城镇配水管网的最不利点服务水压约在</w:t>
      </w:r>
      <w:r>
        <w:rPr>
          <w:bCs/>
          <w:sz w:val="24"/>
          <w:szCs w:val="24"/>
        </w:rPr>
        <w:t>20</w:t>
      </w:r>
      <w:bookmarkStart w:id="189" w:name="_Hlk44846417"/>
      <w:r>
        <w:rPr>
          <w:bCs/>
          <w:sz w:val="24"/>
          <w:szCs w:val="24"/>
        </w:rPr>
        <w:t>m</w:t>
      </w:r>
      <w:r>
        <w:rPr>
          <w:rFonts w:hint="eastAsia"/>
          <w:bCs/>
          <w:sz w:val="24"/>
          <w:szCs w:val="24"/>
        </w:rPr>
        <w:t>左右</w:t>
      </w:r>
      <w:bookmarkEnd w:id="189"/>
      <w:r>
        <w:rPr>
          <w:rFonts w:hint="eastAsia"/>
          <w:bCs/>
          <w:sz w:val="24"/>
          <w:szCs w:val="24"/>
        </w:rPr>
        <w:t>，配水管</w:t>
      </w:r>
      <w:proofErr w:type="gramStart"/>
      <w:r>
        <w:rPr>
          <w:rFonts w:hint="eastAsia"/>
          <w:bCs/>
          <w:sz w:val="24"/>
          <w:szCs w:val="24"/>
        </w:rPr>
        <w:t>道平均</w:t>
      </w:r>
      <w:proofErr w:type="gramEnd"/>
      <w:r>
        <w:rPr>
          <w:rFonts w:hint="eastAsia"/>
          <w:bCs/>
          <w:sz w:val="24"/>
          <w:szCs w:val="24"/>
        </w:rPr>
        <w:t>水力坡降约为</w:t>
      </w:r>
      <w:r>
        <w:rPr>
          <w:bCs/>
          <w:sz w:val="24"/>
          <w:szCs w:val="24"/>
        </w:rPr>
        <w:t>1.5</w:t>
      </w:r>
      <w:r>
        <w:rPr>
          <w:rFonts w:hint="eastAsia"/>
          <w:bCs/>
          <w:sz w:val="24"/>
          <w:szCs w:val="24"/>
        </w:rPr>
        <w:t>‰</w:t>
      </w:r>
      <w:r>
        <w:rPr>
          <w:bCs/>
          <w:sz w:val="24"/>
          <w:szCs w:val="24"/>
        </w:rPr>
        <w:t>~2</w:t>
      </w:r>
      <w:r>
        <w:rPr>
          <w:rFonts w:hint="eastAsia"/>
          <w:bCs/>
          <w:sz w:val="24"/>
          <w:szCs w:val="24"/>
        </w:rPr>
        <w:t>‰，</w:t>
      </w:r>
      <w:bookmarkStart w:id="190" w:name="_Hlk44846958"/>
      <w:r>
        <w:rPr>
          <w:rFonts w:hint="eastAsia"/>
          <w:bCs/>
          <w:sz w:val="24"/>
          <w:szCs w:val="24"/>
        </w:rPr>
        <w:t>出厂自由水压</w:t>
      </w:r>
      <w:bookmarkEnd w:id="190"/>
      <w:r>
        <w:rPr>
          <w:rFonts w:hint="eastAsia"/>
          <w:bCs/>
          <w:sz w:val="24"/>
          <w:szCs w:val="24"/>
        </w:rPr>
        <w:t>约在</w:t>
      </w:r>
      <w:r>
        <w:rPr>
          <w:bCs/>
          <w:sz w:val="24"/>
          <w:szCs w:val="24"/>
        </w:rPr>
        <w:t>40 m ~45 m</w:t>
      </w:r>
      <w:r>
        <w:rPr>
          <w:rFonts w:hint="eastAsia"/>
          <w:bCs/>
          <w:sz w:val="24"/>
          <w:szCs w:val="24"/>
        </w:rPr>
        <w:t>左右，故地势平坦地区通过增设管网中的增压设施解决低压问题时，增压设施位置应根据配水距离和流量变化特点，结合上述最不利点服务水压、配水管</w:t>
      </w:r>
      <w:proofErr w:type="gramStart"/>
      <w:r>
        <w:rPr>
          <w:rFonts w:hint="eastAsia"/>
          <w:bCs/>
          <w:sz w:val="24"/>
          <w:szCs w:val="24"/>
        </w:rPr>
        <w:t>道平</w:t>
      </w:r>
      <w:proofErr w:type="gramEnd"/>
      <w:r>
        <w:rPr>
          <w:rFonts w:hint="eastAsia"/>
          <w:bCs/>
          <w:sz w:val="24"/>
          <w:szCs w:val="24"/>
        </w:rPr>
        <w:t>均水力坡降和出厂自由水压等实际做法作技术经济比较后选择。</w:t>
      </w:r>
    </w:p>
    <w:p w14:paraId="0F3C394D" w14:textId="77777777" w:rsidR="004A766B" w:rsidRDefault="004A766B" w:rsidP="004A766B">
      <w:pPr>
        <w:snapToGrid w:val="0"/>
        <w:spacing w:line="360" w:lineRule="auto"/>
        <w:rPr>
          <w:bCs/>
          <w:sz w:val="24"/>
          <w:szCs w:val="24"/>
        </w:rPr>
      </w:pPr>
      <w:r>
        <w:rPr>
          <w:b/>
          <w:sz w:val="24"/>
          <w:szCs w:val="24"/>
        </w:rPr>
        <w:t>8.2.3</w:t>
      </w:r>
      <w:r>
        <w:rPr>
          <w:rFonts w:hint="eastAsia"/>
          <w:bCs/>
          <w:sz w:val="24"/>
          <w:szCs w:val="24"/>
        </w:rPr>
        <w:t>由于事故和消防工况很少在运行中出现，且无法进行真实场景的模拟运行，故在确定配水系统低压消除改造措施进行水力分析计算时，应同进行时事故和消防工况的核算分析。</w:t>
      </w:r>
    </w:p>
    <w:p w14:paraId="146EFD8A" w14:textId="77777777" w:rsidR="004A766B" w:rsidRDefault="004A766B" w:rsidP="004A766B">
      <w:pPr>
        <w:snapToGrid w:val="0"/>
        <w:spacing w:line="360" w:lineRule="auto"/>
        <w:rPr>
          <w:bCs/>
          <w:sz w:val="24"/>
          <w:szCs w:val="24"/>
        </w:rPr>
      </w:pPr>
      <w:r>
        <w:rPr>
          <w:b/>
          <w:sz w:val="24"/>
          <w:szCs w:val="24"/>
        </w:rPr>
        <w:t>8.2.4</w:t>
      </w:r>
      <w:r>
        <w:rPr>
          <w:rFonts w:hint="eastAsia"/>
          <w:bCs/>
          <w:sz w:val="24"/>
          <w:szCs w:val="24"/>
        </w:rPr>
        <w:t>独立供水区域枝状布置的配水系统增设成环成网连通管道是满足设施事故时</w:t>
      </w:r>
      <w:r>
        <w:rPr>
          <w:bCs/>
          <w:sz w:val="24"/>
          <w:szCs w:val="24"/>
        </w:rPr>
        <w:t>70%</w:t>
      </w:r>
      <w:r>
        <w:rPr>
          <w:rFonts w:hint="eastAsia"/>
          <w:bCs/>
          <w:sz w:val="24"/>
          <w:szCs w:val="24"/>
        </w:rPr>
        <w:t>的事故供水能力的基本要求。</w:t>
      </w:r>
    </w:p>
    <w:p w14:paraId="01016450" w14:textId="77777777" w:rsidR="004A766B" w:rsidRPr="004A766B" w:rsidRDefault="004A766B" w:rsidP="004A766B">
      <w:pPr>
        <w:pStyle w:val="2"/>
      </w:pPr>
      <w:bookmarkStart w:id="191" w:name="_Toc45530553"/>
      <w:r w:rsidRPr="004A766B">
        <w:t>8.3</w:t>
      </w:r>
      <w:r w:rsidRPr="004A766B">
        <w:rPr>
          <w:rFonts w:hint="eastAsia"/>
        </w:rPr>
        <w:t>管（渠）道</w:t>
      </w:r>
      <w:bookmarkEnd w:id="191"/>
    </w:p>
    <w:p w14:paraId="2D7207FD" w14:textId="77777777" w:rsidR="004A766B" w:rsidRDefault="004A766B" w:rsidP="004A766B">
      <w:pPr>
        <w:snapToGrid w:val="0"/>
        <w:spacing w:line="360" w:lineRule="auto"/>
        <w:rPr>
          <w:bCs/>
          <w:sz w:val="24"/>
          <w:szCs w:val="24"/>
        </w:rPr>
      </w:pPr>
      <w:r>
        <w:rPr>
          <w:b/>
          <w:sz w:val="24"/>
          <w:szCs w:val="24"/>
        </w:rPr>
        <w:t>8.3.1</w:t>
      </w:r>
      <w:r>
        <w:rPr>
          <w:rFonts w:hint="eastAsia"/>
          <w:bCs/>
          <w:sz w:val="24"/>
          <w:szCs w:val="24"/>
        </w:rPr>
        <w:t>钢管或球墨铸铁管是城镇供水管道的最主要管材，相比其他管材具有使用历史厂、环境适应能力强、结构安全可靠且耐久性高以及施工方便的特点。</w:t>
      </w:r>
    </w:p>
    <w:p w14:paraId="0AA92DDC" w14:textId="77777777" w:rsidR="004A766B" w:rsidRDefault="004A766B" w:rsidP="004A766B">
      <w:pPr>
        <w:snapToGrid w:val="0"/>
        <w:spacing w:line="360" w:lineRule="auto"/>
        <w:rPr>
          <w:bCs/>
          <w:sz w:val="24"/>
          <w:szCs w:val="24"/>
        </w:rPr>
      </w:pPr>
      <w:r>
        <w:rPr>
          <w:b/>
          <w:sz w:val="24"/>
          <w:szCs w:val="24"/>
        </w:rPr>
        <w:t>8.3.2</w:t>
      </w:r>
      <w:r>
        <w:rPr>
          <w:rFonts w:hint="eastAsia"/>
          <w:bCs/>
          <w:sz w:val="24"/>
          <w:szCs w:val="24"/>
        </w:rPr>
        <w:t>配水管道位于城市化地区且特大口径的配水管很少，为减少施工对城市运行的影响时间，采用结构安全可靠、耐久性高且施工速度快的球墨铸铁</w:t>
      </w:r>
      <w:proofErr w:type="gramStart"/>
      <w:r>
        <w:rPr>
          <w:rFonts w:hint="eastAsia"/>
          <w:bCs/>
          <w:sz w:val="24"/>
          <w:szCs w:val="24"/>
        </w:rPr>
        <w:t>管应该</w:t>
      </w:r>
      <w:proofErr w:type="gramEnd"/>
      <w:r>
        <w:rPr>
          <w:rFonts w:hint="eastAsia"/>
          <w:bCs/>
          <w:sz w:val="24"/>
          <w:szCs w:val="24"/>
        </w:rPr>
        <w:t>成为首选改造措施。对于口径较大且顶</w:t>
      </w:r>
      <w:proofErr w:type="gramStart"/>
      <w:r>
        <w:rPr>
          <w:rFonts w:hint="eastAsia"/>
          <w:bCs/>
          <w:sz w:val="24"/>
          <w:szCs w:val="24"/>
        </w:rPr>
        <w:t>进距离</w:t>
      </w:r>
      <w:proofErr w:type="gramEnd"/>
      <w:r>
        <w:rPr>
          <w:rFonts w:hint="eastAsia"/>
          <w:bCs/>
          <w:sz w:val="24"/>
          <w:szCs w:val="24"/>
        </w:rPr>
        <w:t>不是太大的顶管，我国</w:t>
      </w:r>
      <w:r>
        <w:rPr>
          <w:rFonts w:hint="eastAsia"/>
          <w:color w:val="000000" w:themeColor="text1"/>
          <w:sz w:val="24"/>
          <w:szCs w:val="24"/>
        </w:rPr>
        <w:t>新兴铸管股份</w:t>
      </w:r>
      <w:r>
        <w:rPr>
          <w:rFonts w:hint="eastAsia"/>
          <w:color w:val="000000" w:themeColor="text1"/>
          <w:sz w:val="24"/>
          <w:szCs w:val="24"/>
        </w:rPr>
        <w:lastRenderedPageBreak/>
        <w:t>有限公司已开发出顶管专用</w:t>
      </w:r>
      <w:r>
        <w:rPr>
          <w:rFonts w:hint="eastAsia"/>
          <w:bCs/>
          <w:sz w:val="24"/>
          <w:szCs w:val="24"/>
        </w:rPr>
        <w:t>球墨铸铁管，且已有多个成功应用案例。</w:t>
      </w:r>
    </w:p>
    <w:p w14:paraId="175111B3" w14:textId="77777777" w:rsidR="004A766B" w:rsidRDefault="004A766B" w:rsidP="004A766B">
      <w:pPr>
        <w:snapToGrid w:val="0"/>
        <w:spacing w:line="360" w:lineRule="auto"/>
        <w:rPr>
          <w:bCs/>
          <w:sz w:val="24"/>
          <w:szCs w:val="24"/>
        </w:rPr>
      </w:pPr>
      <w:r>
        <w:rPr>
          <w:b/>
          <w:sz w:val="24"/>
          <w:szCs w:val="24"/>
        </w:rPr>
        <w:t>8.3.3</w:t>
      </w:r>
      <w:r>
        <w:rPr>
          <w:rFonts w:hint="eastAsia"/>
          <w:bCs/>
          <w:sz w:val="24"/>
          <w:szCs w:val="24"/>
        </w:rPr>
        <w:t>通常管道设计使用寿命为</w:t>
      </w:r>
      <w:r>
        <w:rPr>
          <w:bCs/>
          <w:sz w:val="24"/>
          <w:szCs w:val="24"/>
        </w:rPr>
        <w:t>50</w:t>
      </w:r>
      <w:r>
        <w:rPr>
          <w:rFonts w:hint="eastAsia"/>
          <w:bCs/>
          <w:sz w:val="24"/>
          <w:szCs w:val="24"/>
        </w:rPr>
        <w:t>年</w:t>
      </w:r>
      <w:r>
        <w:rPr>
          <w:rFonts w:hint="eastAsia"/>
          <w:b/>
          <w:sz w:val="24"/>
          <w:szCs w:val="24"/>
        </w:rPr>
        <w:t>，</w:t>
      </w:r>
      <w:r>
        <w:rPr>
          <w:rFonts w:hint="eastAsia"/>
          <w:bCs/>
          <w:sz w:val="24"/>
          <w:szCs w:val="24"/>
        </w:rPr>
        <w:t>故为了节约工程投资和充分发挥现有设施的合理使用年限，管（渠）龄不超过</w:t>
      </w:r>
      <w:r>
        <w:rPr>
          <w:bCs/>
          <w:sz w:val="24"/>
          <w:szCs w:val="24"/>
        </w:rPr>
        <w:t>30</w:t>
      </w:r>
      <w:r>
        <w:rPr>
          <w:rFonts w:hint="eastAsia"/>
          <w:bCs/>
          <w:sz w:val="24"/>
          <w:szCs w:val="24"/>
        </w:rPr>
        <w:t>年、具备</w:t>
      </w:r>
      <w:proofErr w:type="gramStart"/>
      <w:r>
        <w:rPr>
          <w:rFonts w:hint="eastAsia"/>
          <w:bCs/>
          <w:sz w:val="24"/>
          <w:szCs w:val="24"/>
        </w:rPr>
        <w:t>不</w:t>
      </w:r>
      <w:proofErr w:type="gramEnd"/>
      <w:r>
        <w:rPr>
          <w:rFonts w:hint="eastAsia"/>
          <w:bCs/>
          <w:sz w:val="24"/>
          <w:szCs w:val="24"/>
        </w:rPr>
        <w:t>开挖就可进行功能性或结构性修复管道宜进行修复性改造。</w:t>
      </w:r>
    </w:p>
    <w:p w14:paraId="1C20C7C6" w14:textId="77777777" w:rsidR="004A766B" w:rsidRDefault="004A766B" w:rsidP="004A766B">
      <w:pPr>
        <w:snapToGrid w:val="0"/>
        <w:spacing w:line="360" w:lineRule="auto"/>
        <w:rPr>
          <w:bCs/>
          <w:sz w:val="24"/>
          <w:szCs w:val="24"/>
        </w:rPr>
      </w:pPr>
      <w:r>
        <w:rPr>
          <w:b/>
          <w:sz w:val="24"/>
          <w:szCs w:val="24"/>
        </w:rPr>
        <w:t>8.3.5</w:t>
      </w:r>
      <w:r>
        <w:rPr>
          <w:rFonts w:hint="eastAsia"/>
          <w:bCs/>
          <w:sz w:val="24"/>
          <w:szCs w:val="24"/>
        </w:rPr>
        <w:t>原水输水渠道的沉降缝是其出现结构性缺陷的主要位置，达到一定使用年限后会出现外渗或内渗现象，故有污染地下渗入风险时在原位改造应换成管道。</w:t>
      </w:r>
    </w:p>
    <w:p w14:paraId="309CBA8E" w14:textId="77777777" w:rsidR="004A766B" w:rsidRDefault="004A766B" w:rsidP="004A766B">
      <w:pPr>
        <w:snapToGrid w:val="0"/>
        <w:spacing w:line="360" w:lineRule="auto"/>
        <w:rPr>
          <w:bCs/>
          <w:sz w:val="24"/>
          <w:szCs w:val="24"/>
        </w:rPr>
      </w:pPr>
      <w:r>
        <w:rPr>
          <w:b/>
          <w:sz w:val="24"/>
          <w:szCs w:val="24"/>
        </w:rPr>
        <w:t>8.3.6</w:t>
      </w:r>
      <w:r>
        <w:rPr>
          <w:rFonts w:hint="eastAsia"/>
          <w:bCs/>
          <w:sz w:val="24"/>
          <w:szCs w:val="24"/>
        </w:rPr>
        <w:t>在由土壤或电场引起的电化学腐蚀地区增设金属管道电化学保护设施可有效提高管道的耐久性和结构安全性。已有的电化学保护设施中的保护材料使用年限有限，故应根据其现状实际使用性能进行及时更新或强化。</w:t>
      </w:r>
    </w:p>
    <w:p w14:paraId="07AD9D96" w14:textId="77777777" w:rsidR="004A766B" w:rsidRDefault="004A766B" w:rsidP="004A766B">
      <w:pPr>
        <w:snapToGrid w:val="0"/>
        <w:spacing w:line="360" w:lineRule="auto"/>
        <w:rPr>
          <w:b/>
          <w:sz w:val="24"/>
          <w:szCs w:val="24"/>
        </w:rPr>
      </w:pPr>
      <w:r>
        <w:rPr>
          <w:b/>
          <w:sz w:val="24"/>
          <w:szCs w:val="24"/>
        </w:rPr>
        <w:t xml:space="preserve"> </w:t>
      </w:r>
    </w:p>
    <w:p w14:paraId="3397D691" w14:textId="77777777" w:rsidR="004A766B" w:rsidRDefault="004A766B" w:rsidP="004A766B">
      <w:pPr>
        <w:snapToGrid w:val="0"/>
        <w:spacing w:line="360" w:lineRule="auto"/>
        <w:rPr>
          <w:b/>
          <w:sz w:val="24"/>
          <w:szCs w:val="24"/>
        </w:rPr>
        <w:sectPr w:rsidR="004A766B" w:rsidSect="00330BC5">
          <w:pgSz w:w="11906" w:h="16838" w:code="9"/>
          <w:pgMar w:top="1440" w:right="1800" w:bottom="1440" w:left="1800" w:header="851" w:footer="992" w:gutter="0"/>
          <w:cols w:space="425"/>
          <w:docGrid w:type="lines" w:linePitch="312"/>
        </w:sectPr>
      </w:pPr>
    </w:p>
    <w:p w14:paraId="4DF88194" w14:textId="77777777" w:rsidR="004A766B" w:rsidRPr="004A766B" w:rsidRDefault="004A766B" w:rsidP="004A766B">
      <w:pPr>
        <w:pStyle w:val="1"/>
      </w:pPr>
      <w:bookmarkStart w:id="192" w:name="_Toc45530554"/>
      <w:r w:rsidRPr="004A766B">
        <w:lastRenderedPageBreak/>
        <w:t>9</w:t>
      </w:r>
      <w:r w:rsidRPr="004A766B">
        <w:rPr>
          <w:rFonts w:hint="eastAsia"/>
        </w:rPr>
        <w:t>建筑与结构</w:t>
      </w:r>
      <w:bookmarkEnd w:id="192"/>
    </w:p>
    <w:p w14:paraId="518FF0BE" w14:textId="77777777" w:rsidR="004A766B" w:rsidRPr="004A766B" w:rsidRDefault="004A766B" w:rsidP="004A766B">
      <w:pPr>
        <w:pStyle w:val="2"/>
      </w:pPr>
      <w:bookmarkStart w:id="193" w:name="_Toc45530555"/>
      <w:r w:rsidRPr="004A766B">
        <w:t>9.1</w:t>
      </w:r>
      <w:r w:rsidRPr="004A766B">
        <w:rPr>
          <w:rFonts w:hint="eastAsia"/>
        </w:rPr>
        <w:t>建筑</w:t>
      </w:r>
      <w:bookmarkEnd w:id="193"/>
    </w:p>
    <w:p w14:paraId="1A138B08" w14:textId="77777777" w:rsidR="004A766B" w:rsidRDefault="004A766B" w:rsidP="00AC2E51">
      <w:pPr>
        <w:snapToGrid w:val="0"/>
        <w:spacing w:line="360" w:lineRule="auto"/>
        <w:rPr>
          <w:bCs/>
          <w:sz w:val="24"/>
          <w:szCs w:val="24"/>
        </w:rPr>
      </w:pPr>
      <w:r>
        <w:rPr>
          <w:b/>
          <w:sz w:val="24"/>
          <w:szCs w:val="24"/>
        </w:rPr>
        <w:t>9.1.3</w:t>
      </w:r>
      <w:r>
        <w:rPr>
          <w:rFonts w:hint="eastAsia"/>
          <w:bCs/>
          <w:sz w:val="24"/>
          <w:szCs w:val="24"/>
        </w:rPr>
        <w:t>进行合并功能空间的改造时不能将楼梯间、走道和阳台等辅助</w:t>
      </w:r>
      <w:proofErr w:type="gramStart"/>
      <w:r>
        <w:rPr>
          <w:rFonts w:hint="eastAsia"/>
          <w:bCs/>
          <w:sz w:val="24"/>
          <w:szCs w:val="24"/>
        </w:rPr>
        <w:t>空能空间</w:t>
      </w:r>
      <w:proofErr w:type="gramEnd"/>
      <w:r>
        <w:rPr>
          <w:rFonts w:hint="eastAsia"/>
          <w:bCs/>
          <w:sz w:val="24"/>
          <w:szCs w:val="24"/>
        </w:rPr>
        <w:t>合并进来。</w:t>
      </w:r>
    </w:p>
    <w:p w14:paraId="7AC97BDB" w14:textId="77777777" w:rsidR="004A766B" w:rsidRDefault="004A766B" w:rsidP="00AC2E51">
      <w:pPr>
        <w:snapToGrid w:val="0"/>
        <w:spacing w:line="360" w:lineRule="auto"/>
        <w:rPr>
          <w:b/>
          <w:sz w:val="24"/>
          <w:szCs w:val="24"/>
        </w:rPr>
      </w:pPr>
      <w:r>
        <w:rPr>
          <w:b/>
          <w:sz w:val="24"/>
          <w:szCs w:val="24"/>
        </w:rPr>
        <w:t>9.1.6</w:t>
      </w:r>
      <w:r>
        <w:rPr>
          <w:rFonts w:hint="eastAsia"/>
          <w:bCs/>
          <w:sz w:val="24"/>
          <w:szCs w:val="24"/>
        </w:rPr>
        <w:t>当现有建筑改造后因使用功能的变化如改造成加药等而对隔声、逃生、抗灾等有新要求时应进行针对性合</w:t>
      </w:r>
      <w:proofErr w:type="gramStart"/>
      <w:r>
        <w:rPr>
          <w:rFonts w:hint="eastAsia"/>
          <w:bCs/>
          <w:sz w:val="24"/>
          <w:szCs w:val="24"/>
        </w:rPr>
        <w:t>规</w:t>
      </w:r>
      <w:proofErr w:type="gramEnd"/>
      <w:r>
        <w:rPr>
          <w:rFonts w:hint="eastAsia"/>
          <w:bCs/>
          <w:sz w:val="24"/>
          <w:szCs w:val="24"/>
        </w:rPr>
        <w:t>改造。</w:t>
      </w:r>
    </w:p>
    <w:p w14:paraId="1EA18B7A" w14:textId="77777777" w:rsidR="004A766B" w:rsidRDefault="004A766B" w:rsidP="00AC2E51">
      <w:pPr>
        <w:snapToGrid w:val="0"/>
        <w:spacing w:line="360" w:lineRule="auto"/>
        <w:rPr>
          <w:bCs/>
          <w:sz w:val="24"/>
          <w:szCs w:val="24"/>
        </w:rPr>
      </w:pPr>
      <w:r>
        <w:rPr>
          <w:b/>
          <w:sz w:val="24"/>
          <w:szCs w:val="24"/>
        </w:rPr>
        <w:t>9.1.7</w:t>
      </w:r>
      <w:r>
        <w:rPr>
          <w:rFonts w:hint="eastAsia"/>
          <w:bCs/>
          <w:sz w:val="24"/>
          <w:szCs w:val="24"/>
        </w:rPr>
        <w:t>现有工业厂房建筑外墙通常不具备节能作用，故调整为办公管理用建筑时应进行外墙节能改造设计，以满足节能要求。</w:t>
      </w:r>
    </w:p>
    <w:p w14:paraId="3670982B" w14:textId="77777777" w:rsidR="004A766B" w:rsidRDefault="004A766B" w:rsidP="00AC2E51">
      <w:pPr>
        <w:snapToGrid w:val="0"/>
        <w:spacing w:line="360" w:lineRule="auto"/>
        <w:rPr>
          <w:bCs/>
          <w:sz w:val="24"/>
          <w:szCs w:val="24"/>
        </w:rPr>
      </w:pPr>
      <w:r>
        <w:rPr>
          <w:b/>
          <w:sz w:val="24"/>
          <w:szCs w:val="24"/>
        </w:rPr>
        <w:t>9.1.8</w:t>
      </w:r>
      <w:r>
        <w:rPr>
          <w:rFonts w:hint="eastAsia"/>
          <w:bCs/>
          <w:sz w:val="24"/>
          <w:szCs w:val="24"/>
        </w:rPr>
        <w:t>现有建筑屋面在使用一定年限后，其保温和防水性能会有所下降，为延长保温和防水使用年限应进行相应的改造。</w:t>
      </w:r>
    </w:p>
    <w:p w14:paraId="188A8317" w14:textId="77777777" w:rsidR="004A766B" w:rsidRDefault="004A766B" w:rsidP="00AC2E51">
      <w:pPr>
        <w:snapToGrid w:val="0"/>
        <w:spacing w:line="360" w:lineRule="auto"/>
        <w:rPr>
          <w:bCs/>
          <w:sz w:val="24"/>
          <w:szCs w:val="24"/>
        </w:rPr>
      </w:pPr>
      <w:r>
        <w:rPr>
          <w:b/>
          <w:sz w:val="24"/>
          <w:szCs w:val="24"/>
        </w:rPr>
        <w:t>9.1.9</w:t>
      </w:r>
      <w:r>
        <w:rPr>
          <w:rFonts w:hint="eastAsia"/>
          <w:bCs/>
          <w:sz w:val="24"/>
          <w:szCs w:val="24"/>
        </w:rPr>
        <w:t>这是国家历史建筑和重点文物保护的法律法规要求。</w:t>
      </w:r>
    </w:p>
    <w:p w14:paraId="14D3B830" w14:textId="77777777" w:rsidR="004A766B" w:rsidRPr="004A766B" w:rsidRDefault="004A766B" w:rsidP="00AC2E51">
      <w:pPr>
        <w:pStyle w:val="2"/>
      </w:pPr>
      <w:bookmarkStart w:id="194" w:name="_Toc45530556"/>
      <w:r w:rsidRPr="004A766B">
        <w:t>9.2</w:t>
      </w:r>
      <w:r w:rsidRPr="004A766B">
        <w:rPr>
          <w:rFonts w:hint="eastAsia"/>
        </w:rPr>
        <w:t>结构</w:t>
      </w:r>
      <w:bookmarkEnd w:id="194"/>
    </w:p>
    <w:p w14:paraId="194DD112" w14:textId="77777777" w:rsidR="004A766B" w:rsidRDefault="004A766B" w:rsidP="00AC2E51">
      <w:pPr>
        <w:snapToGrid w:val="0"/>
        <w:spacing w:line="360" w:lineRule="auto"/>
        <w:rPr>
          <w:bCs/>
          <w:sz w:val="24"/>
          <w:szCs w:val="24"/>
        </w:rPr>
      </w:pPr>
      <w:r>
        <w:rPr>
          <w:b/>
          <w:sz w:val="24"/>
          <w:szCs w:val="24"/>
        </w:rPr>
        <w:t>9.2.1</w:t>
      </w:r>
      <w:r>
        <w:rPr>
          <w:rFonts w:hint="eastAsia"/>
          <w:bCs/>
          <w:sz w:val="24"/>
          <w:szCs w:val="24"/>
        </w:rPr>
        <w:t>现有建（构）筑</w:t>
      </w:r>
      <w:proofErr w:type="gramStart"/>
      <w:r>
        <w:rPr>
          <w:rFonts w:hint="eastAsia"/>
          <w:bCs/>
          <w:sz w:val="24"/>
          <w:szCs w:val="24"/>
        </w:rPr>
        <w:t>物改造</w:t>
      </w:r>
      <w:proofErr w:type="gramEnd"/>
      <w:r>
        <w:rPr>
          <w:rFonts w:hint="eastAsia"/>
          <w:bCs/>
          <w:sz w:val="24"/>
          <w:szCs w:val="24"/>
        </w:rPr>
        <w:t>设计的设计资料有别于新建设计，在既有资料不充分的情况下，应通过重新勘察或补充勘察、现场调查、测绘、物探或检测和鉴定等手段进行补充。以确保设计依据全面和可靠。</w:t>
      </w:r>
    </w:p>
    <w:p w14:paraId="595A6BE4" w14:textId="77777777" w:rsidR="004A766B" w:rsidRDefault="004A766B" w:rsidP="00AC2E51">
      <w:pPr>
        <w:snapToGrid w:val="0"/>
        <w:spacing w:line="360" w:lineRule="auto"/>
        <w:rPr>
          <w:bCs/>
          <w:sz w:val="24"/>
          <w:szCs w:val="24"/>
        </w:rPr>
      </w:pPr>
      <w:r>
        <w:rPr>
          <w:b/>
          <w:sz w:val="24"/>
          <w:szCs w:val="24"/>
        </w:rPr>
        <w:t xml:space="preserve">9.2.4 </w:t>
      </w:r>
      <w:r>
        <w:rPr>
          <w:rFonts w:hint="eastAsia"/>
          <w:bCs/>
          <w:sz w:val="24"/>
          <w:szCs w:val="24"/>
        </w:rPr>
        <w:t>改造工的结构材料设计取值应根据改造工程的特点以标准和实际鉴定性能为依据合理选用。</w:t>
      </w:r>
    </w:p>
    <w:p w14:paraId="32C61DE4" w14:textId="77777777" w:rsidR="00AC2E51" w:rsidRDefault="00AC2E51" w:rsidP="00AC2E51">
      <w:pPr>
        <w:snapToGrid w:val="0"/>
        <w:spacing w:line="360" w:lineRule="auto"/>
        <w:rPr>
          <w:b/>
          <w:sz w:val="24"/>
          <w:szCs w:val="24"/>
        </w:rPr>
        <w:sectPr w:rsidR="00AC2E51" w:rsidSect="00330BC5">
          <w:pgSz w:w="11906" w:h="16838" w:code="9"/>
          <w:pgMar w:top="1440" w:right="1800" w:bottom="1440" w:left="1800" w:header="851" w:footer="992" w:gutter="0"/>
          <w:cols w:space="425"/>
          <w:docGrid w:type="lines" w:linePitch="312"/>
        </w:sectPr>
      </w:pPr>
    </w:p>
    <w:p w14:paraId="0F28A1BB" w14:textId="77777777" w:rsidR="004A766B" w:rsidRPr="004A766B" w:rsidRDefault="004A766B" w:rsidP="004A766B">
      <w:pPr>
        <w:pStyle w:val="1"/>
      </w:pPr>
      <w:bookmarkStart w:id="195" w:name="_Toc45530557"/>
      <w:r w:rsidRPr="004A766B">
        <w:lastRenderedPageBreak/>
        <w:t>10</w:t>
      </w:r>
      <w:r w:rsidRPr="004A766B">
        <w:rPr>
          <w:rFonts w:hint="eastAsia"/>
        </w:rPr>
        <w:t>电气、检测与控制</w:t>
      </w:r>
      <w:bookmarkEnd w:id="195"/>
    </w:p>
    <w:p w14:paraId="24D12B9F" w14:textId="77777777" w:rsidR="004A766B" w:rsidRPr="004A766B" w:rsidRDefault="004A766B" w:rsidP="004A766B">
      <w:pPr>
        <w:pStyle w:val="2"/>
      </w:pPr>
      <w:bookmarkStart w:id="196" w:name="_Toc45530558"/>
      <w:r w:rsidRPr="004A766B">
        <w:t>10.1</w:t>
      </w:r>
      <w:r w:rsidRPr="004A766B">
        <w:rPr>
          <w:rFonts w:hint="eastAsia"/>
        </w:rPr>
        <w:t>电气</w:t>
      </w:r>
      <w:bookmarkEnd w:id="196"/>
    </w:p>
    <w:p w14:paraId="07833E71" w14:textId="77777777" w:rsidR="004A766B" w:rsidRDefault="004A766B" w:rsidP="004A766B">
      <w:pPr>
        <w:snapToGrid w:val="0"/>
        <w:spacing w:beforeLines="50" w:before="156" w:line="360" w:lineRule="auto"/>
        <w:rPr>
          <w:bCs/>
          <w:sz w:val="24"/>
          <w:szCs w:val="24"/>
        </w:rPr>
      </w:pPr>
      <w:r>
        <w:rPr>
          <w:b/>
          <w:sz w:val="24"/>
          <w:szCs w:val="24"/>
        </w:rPr>
        <w:t>10.1.2</w:t>
      </w:r>
      <w:r>
        <w:rPr>
          <w:rFonts w:hint="eastAsia"/>
          <w:bCs/>
          <w:sz w:val="24"/>
          <w:szCs w:val="24"/>
        </w:rPr>
        <w:t>城镇供水设施在改造期间往往需要继续对城镇供水服务，为了保障电气设备改造过程中不影响现有供水设备安全工作，改造期间需对继续工作的设备进行保护、对用电设备提供供电保障，同时应采取必要的过渡措施、制定应急预案等技术措施确保带电改造作业的安全实施。</w:t>
      </w:r>
    </w:p>
    <w:p w14:paraId="50FF3A0F" w14:textId="77777777" w:rsidR="004A766B" w:rsidRDefault="004A766B" w:rsidP="004A766B">
      <w:pPr>
        <w:spacing w:line="360" w:lineRule="auto"/>
        <w:rPr>
          <w:bCs/>
          <w:sz w:val="24"/>
          <w:szCs w:val="24"/>
        </w:rPr>
      </w:pPr>
      <w:r>
        <w:rPr>
          <w:b/>
          <w:sz w:val="24"/>
          <w:szCs w:val="24"/>
        </w:rPr>
        <w:t>10.1.4</w:t>
      </w:r>
      <w:r>
        <w:rPr>
          <w:rFonts w:hint="eastAsia"/>
          <w:bCs/>
          <w:sz w:val="24"/>
          <w:szCs w:val="24"/>
        </w:rPr>
        <w:t>电气设备更新改造不仅要配合工艺改造需求，还应自动化控制、信息化升级改造对电气控制接线的要求。</w:t>
      </w:r>
    </w:p>
    <w:p w14:paraId="6A633673" w14:textId="77777777" w:rsidR="004A766B" w:rsidRDefault="004A766B" w:rsidP="004A766B">
      <w:pPr>
        <w:spacing w:line="360" w:lineRule="auto"/>
        <w:rPr>
          <w:bCs/>
          <w:sz w:val="24"/>
          <w:szCs w:val="24"/>
        </w:rPr>
      </w:pPr>
      <w:r>
        <w:rPr>
          <w:b/>
          <w:sz w:val="24"/>
          <w:szCs w:val="24"/>
        </w:rPr>
        <w:t>10.1.5</w:t>
      </w:r>
      <w:r>
        <w:rPr>
          <w:rFonts w:hint="eastAsia"/>
          <w:bCs/>
          <w:sz w:val="24"/>
          <w:szCs w:val="24"/>
        </w:rPr>
        <w:t>改造工程中若</w:t>
      </w:r>
      <w:proofErr w:type="gramStart"/>
      <w:r>
        <w:rPr>
          <w:rFonts w:hint="eastAsia"/>
          <w:bCs/>
          <w:sz w:val="24"/>
          <w:szCs w:val="24"/>
        </w:rPr>
        <w:t>既现有</w:t>
      </w:r>
      <w:proofErr w:type="gramEnd"/>
      <w:r>
        <w:rPr>
          <w:rFonts w:hint="eastAsia"/>
          <w:bCs/>
          <w:sz w:val="24"/>
          <w:szCs w:val="24"/>
        </w:rPr>
        <w:t>变电所、配电间等建构筑物保留继续利用，电气改造设计应充分考虑现状建筑格局情况，采用小型紧凑型产品，使改造方案中设备搬运、安装、操作等空间需求满足《低压配电设计规范》</w:t>
      </w:r>
      <w:r>
        <w:rPr>
          <w:bCs/>
          <w:sz w:val="24"/>
          <w:szCs w:val="24"/>
        </w:rPr>
        <w:t>GB50054</w:t>
      </w:r>
      <w:r>
        <w:rPr>
          <w:rFonts w:hint="eastAsia"/>
          <w:bCs/>
          <w:sz w:val="24"/>
          <w:szCs w:val="24"/>
        </w:rPr>
        <w:t>、《</w:t>
      </w:r>
      <w:r>
        <w:rPr>
          <w:bCs/>
          <w:sz w:val="24"/>
          <w:szCs w:val="24"/>
        </w:rPr>
        <w:t>20kV</w:t>
      </w:r>
      <w:r>
        <w:rPr>
          <w:rFonts w:hint="eastAsia"/>
          <w:bCs/>
          <w:sz w:val="24"/>
          <w:szCs w:val="24"/>
        </w:rPr>
        <w:t>及以下变电所设计规范》</w:t>
      </w:r>
      <w:r>
        <w:rPr>
          <w:bCs/>
          <w:sz w:val="24"/>
          <w:szCs w:val="24"/>
        </w:rPr>
        <w:t>GB50053</w:t>
      </w:r>
      <w:r>
        <w:rPr>
          <w:rFonts w:hint="eastAsia"/>
          <w:bCs/>
          <w:sz w:val="24"/>
          <w:szCs w:val="24"/>
        </w:rPr>
        <w:t>、《</w:t>
      </w:r>
      <w:r>
        <w:rPr>
          <w:bCs/>
          <w:sz w:val="24"/>
          <w:szCs w:val="24"/>
        </w:rPr>
        <w:t>35kV~110kV</w:t>
      </w:r>
      <w:r>
        <w:rPr>
          <w:rFonts w:hint="eastAsia"/>
          <w:bCs/>
          <w:sz w:val="24"/>
          <w:szCs w:val="24"/>
        </w:rPr>
        <w:t>变电站设计规范》</w:t>
      </w:r>
      <w:r>
        <w:rPr>
          <w:bCs/>
          <w:sz w:val="24"/>
          <w:szCs w:val="24"/>
        </w:rPr>
        <w:t>GB50059</w:t>
      </w:r>
      <w:r>
        <w:rPr>
          <w:rFonts w:hint="eastAsia"/>
          <w:bCs/>
          <w:sz w:val="24"/>
          <w:szCs w:val="24"/>
        </w:rPr>
        <w:t>等现行国家标准的有关规定。</w:t>
      </w:r>
    </w:p>
    <w:p w14:paraId="7B2CD448" w14:textId="77777777" w:rsidR="004A766B" w:rsidRPr="007E19D9" w:rsidRDefault="004A766B" w:rsidP="007E19D9">
      <w:pPr>
        <w:pStyle w:val="2"/>
      </w:pPr>
      <w:bookmarkStart w:id="197" w:name="_Toc45530559"/>
      <w:r w:rsidRPr="007E19D9">
        <w:t>10.2</w:t>
      </w:r>
      <w:r w:rsidRPr="007E19D9">
        <w:rPr>
          <w:rFonts w:hint="eastAsia"/>
        </w:rPr>
        <w:t>检测、控制与信息化</w:t>
      </w:r>
      <w:bookmarkEnd w:id="197"/>
    </w:p>
    <w:p w14:paraId="01D8CDB0" w14:textId="77777777" w:rsidR="004A766B" w:rsidRDefault="004A766B" w:rsidP="004A766B">
      <w:pPr>
        <w:spacing w:line="360" w:lineRule="auto"/>
        <w:rPr>
          <w:bCs/>
          <w:sz w:val="24"/>
          <w:szCs w:val="24"/>
        </w:rPr>
      </w:pPr>
      <w:r>
        <w:rPr>
          <w:b/>
          <w:sz w:val="24"/>
          <w:szCs w:val="24"/>
        </w:rPr>
        <w:t>10.2.2</w:t>
      </w:r>
      <w:r>
        <w:rPr>
          <w:bCs/>
          <w:sz w:val="24"/>
          <w:szCs w:val="24"/>
        </w:rPr>
        <w:t xml:space="preserve"> </w:t>
      </w:r>
      <w:r>
        <w:rPr>
          <w:rFonts w:hint="eastAsia"/>
          <w:bCs/>
          <w:sz w:val="24"/>
          <w:szCs w:val="24"/>
        </w:rPr>
        <w:t>近年来物联网、大数据、</w:t>
      </w:r>
      <w:proofErr w:type="gramStart"/>
      <w:r>
        <w:rPr>
          <w:rFonts w:hint="eastAsia"/>
          <w:bCs/>
          <w:sz w:val="24"/>
          <w:szCs w:val="24"/>
        </w:rPr>
        <w:t>云计算</w:t>
      </w:r>
      <w:proofErr w:type="gramEnd"/>
      <w:r>
        <w:rPr>
          <w:rFonts w:hint="eastAsia"/>
          <w:bCs/>
          <w:sz w:val="24"/>
          <w:szCs w:val="24"/>
        </w:rPr>
        <w:t>等新技术的发展非常迅速，已经在各领域有了广泛的应用。检测、控制与信息化系统设计应该顺应这些新技术的发展方向，满足智慧水</w:t>
      </w:r>
      <w:proofErr w:type="gramStart"/>
      <w:r>
        <w:rPr>
          <w:rFonts w:hint="eastAsia"/>
          <w:bCs/>
          <w:sz w:val="24"/>
          <w:szCs w:val="24"/>
        </w:rPr>
        <w:t>务</w:t>
      </w:r>
      <w:proofErr w:type="gramEnd"/>
      <w:r>
        <w:rPr>
          <w:rFonts w:hint="eastAsia"/>
          <w:bCs/>
          <w:sz w:val="24"/>
          <w:szCs w:val="24"/>
        </w:rPr>
        <w:t>的建设要求。运用新技术的种类与管理运行的要求密切相关，因此在改造工程中是否采用这些先进技术需要结合具体工程的实际需求、经济技术比较、外部条件等综合确定。</w:t>
      </w:r>
    </w:p>
    <w:p w14:paraId="75579268" w14:textId="77777777" w:rsidR="004A766B" w:rsidRDefault="004A766B" w:rsidP="004A766B">
      <w:pPr>
        <w:spacing w:line="360" w:lineRule="auto"/>
        <w:rPr>
          <w:bCs/>
          <w:sz w:val="24"/>
          <w:szCs w:val="24"/>
        </w:rPr>
      </w:pPr>
      <w:r>
        <w:rPr>
          <w:b/>
          <w:sz w:val="24"/>
          <w:szCs w:val="24"/>
        </w:rPr>
        <w:t xml:space="preserve">10.2.3 </w:t>
      </w:r>
      <w:r>
        <w:rPr>
          <w:rFonts w:hint="eastAsia"/>
          <w:bCs/>
          <w:sz w:val="24"/>
          <w:szCs w:val="24"/>
        </w:rPr>
        <w:t>随着计算机和网络技术的发展，特别是信息化与工业化深度融合，控制系统、信息化系统越来越多地采用通用协议、通用硬件和通用软件，以各种方式与互联网等公共网络连接，病毒、木马等威胁正在向控制系统扩散，控制系统信息安全问题日益突出。按照国家关于信息安全管理的要求，采取必要的技术措施和建立完善的管理制度，对于防范外来入侵、黑客控制、数据盗窃等，维护公共供水安全具有重要意义。</w:t>
      </w:r>
    </w:p>
    <w:p w14:paraId="3B9885D6" w14:textId="77777777" w:rsidR="004A766B" w:rsidRDefault="004A766B" w:rsidP="004A766B">
      <w:pPr>
        <w:spacing w:line="360" w:lineRule="auto"/>
        <w:rPr>
          <w:b/>
          <w:sz w:val="24"/>
          <w:szCs w:val="24"/>
        </w:rPr>
      </w:pPr>
    </w:p>
    <w:p w14:paraId="65533C6E" w14:textId="77777777" w:rsidR="004A766B" w:rsidRDefault="004A766B" w:rsidP="004A766B">
      <w:pPr>
        <w:snapToGrid w:val="0"/>
        <w:spacing w:beforeLines="50" w:before="156" w:line="360" w:lineRule="auto"/>
        <w:rPr>
          <w:b/>
          <w:sz w:val="24"/>
          <w:szCs w:val="24"/>
        </w:rPr>
      </w:pPr>
    </w:p>
    <w:p w14:paraId="4542320F" w14:textId="77777777" w:rsidR="004A766B" w:rsidRDefault="004A766B" w:rsidP="004A766B">
      <w:pPr>
        <w:snapToGrid w:val="0"/>
        <w:spacing w:beforeLines="50" w:before="156" w:line="360" w:lineRule="auto"/>
        <w:rPr>
          <w:b/>
          <w:sz w:val="24"/>
          <w:szCs w:val="24"/>
        </w:rPr>
      </w:pPr>
    </w:p>
    <w:p w14:paraId="17874B15" w14:textId="77777777" w:rsidR="004A766B" w:rsidRPr="004A766B" w:rsidRDefault="004A766B" w:rsidP="004A766B">
      <w:pPr>
        <w:pStyle w:val="1"/>
      </w:pPr>
      <w:bookmarkStart w:id="198" w:name="_Toc45530560"/>
      <w:r w:rsidRPr="004A766B">
        <w:lastRenderedPageBreak/>
        <w:t>11</w:t>
      </w:r>
      <w:r w:rsidRPr="004A766B">
        <w:rPr>
          <w:rFonts w:hint="eastAsia"/>
        </w:rPr>
        <w:t>施工与验收</w:t>
      </w:r>
      <w:bookmarkEnd w:id="198"/>
    </w:p>
    <w:p w14:paraId="3C58321B" w14:textId="77777777" w:rsidR="004A766B" w:rsidRPr="004A766B" w:rsidRDefault="004A766B" w:rsidP="004A766B">
      <w:pPr>
        <w:pStyle w:val="2"/>
      </w:pPr>
      <w:bookmarkStart w:id="199" w:name="_Toc45530561"/>
      <w:r w:rsidRPr="004A766B">
        <w:t>11.1</w:t>
      </w:r>
      <w:r w:rsidRPr="004A766B">
        <w:rPr>
          <w:rFonts w:hint="eastAsia"/>
        </w:rPr>
        <w:t>施工准备</w:t>
      </w:r>
      <w:bookmarkEnd w:id="199"/>
    </w:p>
    <w:p w14:paraId="1E87089B" w14:textId="77777777" w:rsidR="004A766B" w:rsidRDefault="004A766B" w:rsidP="00AC2E51">
      <w:pPr>
        <w:snapToGrid w:val="0"/>
        <w:spacing w:line="360" w:lineRule="auto"/>
        <w:rPr>
          <w:bCs/>
          <w:sz w:val="24"/>
          <w:szCs w:val="24"/>
        </w:rPr>
      </w:pPr>
      <w:r>
        <w:rPr>
          <w:b/>
          <w:sz w:val="24"/>
          <w:szCs w:val="24"/>
        </w:rPr>
        <w:t>11.1.1</w:t>
      </w:r>
      <w:r>
        <w:rPr>
          <w:rFonts w:hint="eastAsia"/>
          <w:bCs/>
          <w:sz w:val="24"/>
          <w:szCs w:val="24"/>
        </w:rPr>
        <w:t>改造施工前应具备资料</w:t>
      </w:r>
      <w:bookmarkStart w:id="200" w:name="_Hlk44854813"/>
      <w:r>
        <w:rPr>
          <w:rFonts w:hint="eastAsia"/>
          <w:bCs/>
          <w:sz w:val="24"/>
          <w:szCs w:val="24"/>
        </w:rPr>
        <w:t>有别于新建工程</w:t>
      </w:r>
      <w:bookmarkEnd w:id="200"/>
      <w:r>
        <w:rPr>
          <w:rFonts w:hint="eastAsia"/>
          <w:bCs/>
          <w:sz w:val="24"/>
          <w:szCs w:val="24"/>
        </w:rPr>
        <w:t>，对拟利用改造后继续利用的设施的竣工资料以及通过必要的现场调查、物探、检测和鉴定进行资料补充尤为重要。</w:t>
      </w:r>
    </w:p>
    <w:p w14:paraId="3D61F122" w14:textId="77777777" w:rsidR="004A766B" w:rsidRDefault="004A766B" w:rsidP="00AC2E51">
      <w:pPr>
        <w:snapToGrid w:val="0"/>
        <w:spacing w:line="360" w:lineRule="auto"/>
        <w:rPr>
          <w:b/>
          <w:sz w:val="24"/>
          <w:szCs w:val="24"/>
        </w:rPr>
      </w:pPr>
      <w:r>
        <w:rPr>
          <w:b/>
          <w:sz w:val="24"/>
          <w:szCs w:val="24"/>
        </w:rPr>
        <w:t>11.1.3</w:t>
      </w:r>
      <w:r>
        <w:rPr>
          <w:rFonts w:hint="eastAsia"/>
          <w:bCs/>
          <w:sz w:val="24"/>
          <w:szCs w:val="24"/>
        </w:rPr>
        <w:t>改造工程施工组织方案有别于新建工程，应根据生产维持需要结合先易后难、先深后浅的原则合理安排施工顺序。</w:t>
      </w:r>
    </w:p>
    <w:p w14:paraId="716C827C" w14:textId="77777777" w:rsidR="004A766B" w:rsidRPr="004A766B" w:rsidRDefault="004A766B" w:rsidP="00AC2E51">
      <w:pPr>
        <w:pStyle w:val="2"/>
      </w:pPr>
      <w:bookmarkStart w:id="201" w:name="_Toc45530562"/>
      <w:r w:rsidRPr="004A766B">
        <w:t>11.2</w:t>
      </w:r>
      <w:r w:rsidRPr="004A766B">
        <w:rPr>
          <w:rFonts w:hint="eastAsia"/>
        </w:rPr>
        <w:t>施工</w:t>
      </w:r>
      <w:bookmarkEnd w:id="201"/>
    </w:p>
    <w:p w14:paraId="6AD6C6C8" w14:textId="77777777" w:rsidR="004A766B" w:rsidRDefault="004A766B" w:rsidP="00AC2E51">
      <w:pPr>
        <w:snapToGrid w:val="0"/>
        <w:spacing w:line="360" w:lineRule="auto"/>
        <w:rPr>
          <w:bCs/>
          <w:sz w:val="24"/>
          <w:szCs w:val="24"/>
        </w:rPr>
      </w:pPr>
      <w:r>
        <w:rPr>
          <w:b/>
          <w:sz w:val="24"/>
          <w:szCs w:val="24"/>
        </w:rPr>
        <w:t>11.2.1</w:t>
      </w:r>
      <w:r>
        <w:rPr>
          <w:rFonts w:hint="eastAsia"/>
          <w:bCs/>
          <w:sz w:val="24"/>
          <w:szCs w:val="24"/>
        </w:rPr>
        <w:t>对不停</w:t>
      </w:r>
      <w:proofErr w:type="gramStart"/>
      <w:r>
        <w:rPr>
          <w:rFonts w:hint="eastAsia"/>
          <w:bCs/>
          <w:sz w:val="24"/>
          <w:szCs w:val="24"/>
        </w:rPr>
        <w:t>运改造</w:t>
      </w:r>
      <w:proofErr w:type="gramEnd"/>
      <w:r>
        <w:rPr>
          <w:rFonts w:hint="eastAsia"/>
          <w:bCs/>
          <w:sz w:val="24"/>
          <w:szCs w:val="24"/>
        </w:rPr>
        <w:t>工程，施工应充分考虑对相邻运行设施的结构安全影响，</w:t>
      </w:r>
      <w:r>
        <w:rPr>
          <w:bCs/>
          <w:sz w:val="24"/>
          <w:szCs w:val="24"/>
        </w:rPr>
        <w:t xml:space="preserve"> </w:t>
      </w:r>
    </w:p>
    <w:p w14:paraId="4C94CAAF" w14:textId="77777777" w:rsidR="004A766B" w:rsidRDefault="004A766B" w:rsidP="00AC2E51">
      <w:pPr>
        <w:snapToGrid w:val="0"/>
        <w:spacing w:line="360" w:lineRule="auto"/>
        <w:rPr>
          <w:b/>
          <w:sz w:val="24"/>
          <w:szCs w:val="24"/>
        </w:rPr>
      </w:pPr>
      <w:r>
        <w:rPr>
          <w:rFonts w:hint="eastAsia"/>
          <w:bCs/>
          <w:sz w:val="24"/>
          <w:szCs w:val="24"/>
        </w:rPr>
        <w:t>基础及基坑围护桩基、基础及基坑围护加固宜选用对相邻设施影响小的桩型和工法</w:t>
      </w:r>
      <w:r>
        <w:rPr>
          <w:rFonts w:hint="eastAsia"/>
          <w:b/>
          <w:sz w:val="24"/>
          <w:szCs w:val="24"/>
        </w:rPr>
        <w:t>。</w:t>
      </w:r>
    </w:p>
    <w:p w14:paraId="0330884D" w14:textId="77777777" w:rsidR="004A766B" w:rsidRDefault="004A766B" w:rsidP="00AC2E51">
      <w:pPr>
        <w:snapToGrid w:val="0"/>
        <w:spacing w:line="360" w:lineRule="auto"/>
        <w:rPr>
          <w:b/>
          <w:sz w:val="24"/>
          <w:szCs w:val="24"/>
        </w:rPr>
      </w:pPr>
    </w:p>
    <w:bookmarkEnd w:id="152"/>
    <w:p w14:paraId="400BBA01" w14:textId="1CEB82EB" w:rsidR="004A766B" w:rsidRPr="004A766B" w:rsidRDefault="004A766B" w:rsidP="007D7D16">
      <w:pPr>
        <w:snapToGrid w:val="0"/>
        <w:spacing w:beforeLines="50" w:before="156" w:line="360" w:lineRule="auto"/>
        <w:rPr>
          <w:sz w:val="24"/>
          <w:szCs w:val="24"/>
        </w:rPr>
      </w:pPr>
    </w:p>
    <w:sectPr w:rsidR="004A766B" w:rsidRPr="004A766B" w:rsidSect="00330BC5">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AFD3" w14:textId="77777777" w:rsidR="00FA7F8C" w:rsidRDefault="00FA7F8C" w:rsidP="00492D53">
      <w:r>
        <w:separator/>
      </w:r>
    </w:p>
  </w:endnote>
  <w:endnote w:type="continuationSeparator" w:id="0">
    <w:p w14:paraId="616A86D2" w14:textId="77777777" w:rsidR="00FA7F8C" w:rsidRDefault="00FA7F8C" w:rsidP="0049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173B" w14:textId="77777777" w:rsidR="00035B3C" w:rsidRDefault="00035B3C">
    <w:pPr>
      <w:pStyle w:val="ad"/>
      <w:framePr w:h="0" w:wrap="around" w:vAnchor="text" w:hAnchor="margin" w:xAlign="center" w:y="1"/>
      <w:rPr>
        <w:rStyle w:val="af3"/>
      </w:rPr>
    </w:pPr>
    <w:r>
      <w:fldChar w:fldCharType="begin"/>
    </w:r>
    <w:r>
      <w:rPr>
        <w:rStyle w:val="af3"/>
      </w:rPr>
      <w:instrText xml:space="preserve">PAGE  </w:instrText>
    </w:r>
    <w:r>
      <w:fldChar w:fldCharType="separate"/>
    </w:r>
    <w:r>
      <w:rPr>
        <w:rStyle w:val="af3"/>
      </w:rPr>
      <w:t>LI</w:t>
    </w:r>
    <w:r>
      <w:fldChar w:fldCharType="end"/>
    </w:r>
  </w:p>
  <w:p w14:paraId="0238F4E6" w14:textId="77777777" w:rsidR="00035B3C" w:rsidRDefault="00035B3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CFF3" w14:textId="77777777" w:rsidR="00035B3C" w:rsidRDefault="00035B3C">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7B05" w14:textId="77777777" w:rsidR="00035B3C" w:rsidRDefault="00035B3C">
    <w:pPr>
      <w:pStyle w:val="ad"/>
      <w:tabs>
        <w:tab w:val="clear" w:pos="4153"/>
        <w:tab w:val="clear" w:pos="8306"/>
        <w:tab w:val="left" w:pos="10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1924" w14:textId="0396722E" w:rsidR="00035B3C" w:rsidRDefault="00035B3C">
    <w:pPr>
      <w:pStyle w:val="ad"/>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08B3" w14:textId="77777777" w:rsidR="00035B3C" w:rsidRDefault="00035B3C">
    <w:pPr>
      <w:pStyle w:val="ad"/>
      <w:jc w:val="center"/>
    </w:pPr>
    <w:r>
      <w:fldChar w:fldCharType="begin"/>
    </w:r>
    <w:r>
      <w:instrText>PAGE   \* MERGEFORMAT</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594D" w14:textId="77777777" w:rsidR="00FA7F8C" w:rsidRDefault="00FA7F8C" w:rsidP="00492D53">
      <w:r>
        <w:separator/>
      </w:r>
    </w:p>
  </w:footnote>
  <w:footnote w:type="continuationSeparator" w:id="0">
    <w:p w14:paraId="683D6363" w14:textId="77777777" w:rsidR="00FA7F8C" w:rsidRDefault="00FA7F8C" w:rsidP="0049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478C4"/>
    <w:multiLevelType w:val="hybridMultilevel"/>
    <w:tmpl w:val="5F5E2E14"/>
    <w:lvl w:ilvl="0" w:tplc="C96857CA">
      <w:start w:val="1"/>
      <w:numFmt w:val="decimal"/>
      <w:lvlText w:val="%1"/>
      <w:lvlJc w:val="left"/>
      <w:pPr>
        <w:ind w:left="3840" w:hanging="360"/>
      </w:pPr>
      <w:rPr>
        <w:rFonts w:hint="default"/>
      </w:rPr>
    </w:lvl>
    <w:lvl w:ilvl="1" w:tplc="04090019" w:tentative="1">
      <w:start w:val="1"/>
      <w:numFmt w:val="lowerLetter"/>
      <w:lvlText w:val="%2)"/>
      <w:lvlJc w:val="left"/>
      <w:pPr>
        <w:ind w:left="4320" w:hanging="420"/>
      </w:pPr>
    </w:lvl>
    <w:lvl w:ilvl="2" w:tplc="0409001B" w:tentative="1">
      <w:start w:val="1"/>
      <w:numFmt w:val="lowerRoman"/>
      <w:lvlText w:val="%3."/>
      <w:lvlJc w:val="right"/>
      <w:pPr>
        <w:ind w:left="4740" w:hanging="420"/>
      </w:pPr>
    </w:lvl>
    <w:lvl w:ilvl="3" w:tplc="0409000F" w:tentative="1">
      <w:start w:val="1"/>
      <w:numFmt w:val="decimal"/>
      <w:lvlText w:val="%4."/>
      <w:lvlJc w:val="left"/>
      <w:pPr>
        <w:ind w:left="5160" w:hanging="420"/>
      </w:pPr>
    </w:lvl>
    <w:lvl w:ilvl="4" w:tplc="04090019" w:tentative="1">
      <w:start w:val="1"/>
      <w:numFmt w:val="lowerLetter"/>
      <w:lvlText w:val="%5)"/>
      <w:lvlJc w:val="left"/>
      <w:pPr>
        <w:ind w:left="5580" w:hanging="420"/>
      </w:pPr>
    </w:lvl>
    <w:lvl w:ilvl="5" w:tplc="0409001B" w:tentative="1">
      <w:start w:val="1"/>
      <w:numFmt w:val="lowerRoman"/>
      <w:lvlText w:val="%6."/>
      <w:lvlJc w:val="right"/>
      <w:pPr>
        <w:ind w:left="6000" w:hanging="420"/>
      </w:pPr>
    </w:lvl>
    <w:lvl w:ilvl="6" w:tplc="0409000F" w:tentative="1">
      <w:start w:val="1"/>
      <w:numFmt w:val="decimal"/>
      <w:lvlText w:val="%7."/>
      <w:lvlJc w:val="left"/>
      <w:pPr>
        <w:ind w:left="6420" w:hanging="420"/>
      </w:pPr>
    </w:lvl>
    <w:lvl w:ilvl="7" w:tplc="04090019" w:tentative="1">
      <w:start w:val="1"/>
      <w:numFmt w:val="lowerLetter"/>
      <w:lvlText w:val="%8)"/>
      <w:lvlJc w:val="left"/>
      <w:pPr>
        <w:ind w:left="6840" w:hanging="420"/>
      </w:pPr>
    </w:lvl>
    <w:lvl w:ilvl="8" w:tplc="0409001B" w:tentative="1">
      <w:start w:val="1"/>
      <w:numFmt w:val="lowerRoman"/>
      <w:lvlText w:val="%9."/>
      <w:lvlJc w:val="right"/>
      <w:pPr>
        <w:ind w:left="7260" w:hanging="420"/>
      </w:pPr>
    </w:lvl>
  </w:abstractNum>
  <w:abstractNum w:abstractNumId="1" w15:restartNumberingAfterBreak="0">
    <w:nsid w:val="5A58524E"/>
    <w:multiLevelType w:val="singleLevel"/>
    <w:tmpl w:val="5A58524E"/>
    <w:lvl w:ilvl="0">
      <w:start w:val="1"/>
      <w:numFmt w:val="decimal"/>
      <w:suff w:val="nothing"/>
      <w:lvlText w:val="%1."/>
      <w:lvlJc w:val="left"/>
    </w:lvl>
  </w:abstractNum>
  <w:abstractNum w:abstractNumId="2" w15:restartNumberingAfterBreak="0">
    <w:nsid w:val="762E033E"/>
    <w:multiLevelType w:val="multilevel"/>
    <w:tmpl w:val="422E51D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04"/>
    <w:rsid w:val="000024CA"/>
    <w:rsid w:val="0000415A"/>
    <w:rsid w:val="0001013A"/>
    <w:rsid w:val="00012250"/>
    <w:rsid w:val="00012E2D"/>
    <w:rsid w:val="00014B83"/>
    <w:rsid w:val="000168FA"/>
    <w:rsid w:val="0002324C"/>
    <w:rsid w:val="00023C58"/>
    <w:rsid w:val="00027F2C"/>
    <w:rsid w:val="000301B9"/>
    <w:rsid w:val="00035B3C"/>
    <w:rsid w:val="00036858"/>
    <w:rsid w:val="00037759"/>
    <w:rsid w:val="000402A8"/>
    <w:rsid w:val="00043E12"/>
    <w:rsid w:val="00051A1F"/>
    <w:rsid w:val="00052FA1"/>
    <w:rsid w:val="00060157"/>
    <w:rsid w:val="00060BB0"/>
    <w:rsid w:val="00062C64"/>
    <w:rsid w:val="0006334D"/>
    <w:rsid w:val="00065FF0"/>
    <w:rsid w:val="00073221"/>
    <w:rsid w:val="00074F88"/>
    <w:rsid w:val="00076198"/>
    <w:rsid w:val="00081D48"/>
    <w:rsid w:val="00082780"/>
    <w:rsid w:val="00084B2D"/>
    <w:rsid w:val="00091AB4"/>
    <w:rsid w:val="00095DE8"/>
    <w:rsid w:val="000A771F"/>
    <w:rsid w:val="000A7E95"/>
    <w:rsid w:val="000B3B7C"/>
    <w:rsid w:val="000B6B97"/>
    <w:rsid w:val="000C07EF"/>
    <w:rsid w:val="000C3510"/>
    <w:rsid w:val="000C522C"/>
    <w:rsid w:val="000C6923"/>
    <w:rsid w:val="000D5BBF"/>
    <w:rsid w:val="000D6D1B"/>
    <w:rsid w:val="000E4B71"/>
    <w:rsid w:val="000F078D"/>
    <w:rsid w:val="000F31A6"/>
    <w:rsid w:val="00100590"/>
    <w:rsid w:val="00110402"/>
    <w:rsid w:val="00117FF6"/>
    <w:rsid w:val="001223D1"/>
    <w:rsid w:val="00123689"/>
    <w:rsid w:val="0013088A"/>
    <w:rsid w:val="0013406A"/>
    <w:rsid w:val="00134E67"/>
    <w:rsid w:val="00150D72"/>
    <w:rsid w:val="001528CB"/>
    <w:rsid w:val="00152E83"/>
    <w:rsid w:val="00164B97"/>
    <w:rsid w:val="001713A3"/>
    <w:rsid w:val="001714A1"/>
    <w:rsid w:val="00171834"/>
    <w:rsid w:val="001726EF"/>
    <w:rsid w:val="001826D3"/>
    <w:rsid w:val="00186704"/>
    <w:rsid w:val="00191112"/>
    <w:rsid w:val="001916D7"/>
    <w:rsid w:val="0019592D"/>
    <w:rsid w:val="00196DB0"/>
    <w:rsid w:val="00196EAF"/>
    <w:rsid w:val="001C0662"/>
    <w:rsid w:val="001C18DA"/>
    <w:rsid w:val="001C39FE"/>
    <w:rsid w:val="001C50EF"/>
    <w:rsid w:val="001D0894"/>
    <w:rsid w:val="001D18DF"/>
    <w:rsid w:val="001D329F"/>
    <w:rsid w:val="001D66AB"/>
    <w:rsid w:val="001D7E9E"/>
    <w:rsid w:val="001E4010"/>
    <w:rsid w:val="001E46FF"/>
    <w:rsid w:val="001E665E"/>
    <w:rsid w:val="001F1496"/>
    <w:rsid w:val="001F380A"/>
    <w:rsid w:val="001F4E5D"/>
    <w:rsid w:val="001F704D"/>
    <w:rsid w:val="00204141"/>
    <w:rsid w:val="00206E7E"/>
    <w:rsid w:val="00211D9C"/>
    <w:rsid w:val="00213278"/>
    <w:rsid w:val="00220230"/>
    <w:rsid w:val="00224724"/>
    <w:rsid w:val="00224979"/>
    <w:rsid w:val="002270BC"/>
    <w:rsid w:val="00230B5E"/>
    <w:rsid w:val="00240097"/>
    <w:rsid w:val="0024087F"/>
    <w:rsid w:val="00247FDB"/>
    <w:rsid w:val="0025094D"/>
    <w:rsid w:val="00250FB6"/>
    <w:rsid w:val="002512F9"/>
    <w:rsid w:val="00251AA0"/>
    <w:rsid w:val="00254671"/>
    <w:rsid w:val="002616AB"/>
    <w:rsid w:val="00265CA6"/>
    <w:rsid w:val="00274553"/>
    <w:rsid w:val="00276F4C"/>
    <w:rsid w:val="00284C92"/>
    <w:rsid w:val="00286A20"/>
    <w:rsid w:val="00287070"/>
    <w:rsid w:val="00292652"/>
    <w:rsid w:val="002929F9"/>
    <w:rsid w:val="00297552"/>
    <w:rsid w:val="00297CF1"/>
    <w:rsid w:val="002A2394"/>
    <w:rsid w:val="002A6843"/>
    <w:rsid w:val="002A69E3"/>
    <w:rsid w:val="002C1507"/>
    <w:rsid w:val="002D14E9"/>
    <w:rsid w:val="002D3849"/>
    <w:rsid w:val="002E2A2A"/>
    <w:rsid w:val="002F366C"/>
    <w:rsid w:val="002F3FF5"/>
    <w:rsid w:val="003046CC"/>
    <w:rsid w:val="00310849"/>
    <w:rsid w:val="00317217"/>
    <w:rsid w:val="00322713"/>
    <w:rsid w:val="003258B6"/>
    <w:rsid w:val="00326666"/>
    <w:rsid w:val="00330BC5"/>
    <w:rsid w:val="003312BC"/>
    <w:rsid w:val="00335BE9"/>
    <w:rsid w:val="003469A1"/>
    <w:rsid w:val="00346A72"/>
    <w:rsid w:val="00351FA5"/>
    <w:rsid w:val="00354D70"/>
    <w:rsid w:val="00355FB1"/>
    <w:rsid w:val="00356B91"/>
    <w:rsid w:val="00362FCF"/>
    <w:rsid w:val="00363432"/>
    <w:rsid w:val="00372D3A"/>
    <w:rsid w:val="00374BD4"/>
    <w:rsid w:val="00376BED"/>
    <w:rsid w:val="0037788A"/>
    <w:rsid w:val="00384481"/>
    <w:rsid w:val="0038455E"/>
    <w:rsid w:val="00387E3A"/>
    <w:rsid w:val="00387EDC"/>
    <w:rsid w:val="00392BCE"/>
    <w:rsid w:val="003A5534"/>
    <w:rsid w:val="003A7757"/>
    <w:rsid w:val="003B3787"/>
    <w:rsid w:val="003C1575"/>
    <w:rsid w:val="003C3536"/>
    <w:rsid w:val="003C3705"/>
    <w:rsid w:val="003C46F1"/>
    <w:rsid w:val="003C4D69"/>
    <w:rsid w:val="003D6E1C"/>
    <w:rsid w:val="003D7A43"/>
    <w:rsid w:val="003E1070"/>
    <w:rsid w:val="003E3B64"/>
    <w:rsid w:val="003E4401"/>
    <w:rsid w:val="003F22D3"/>
    <w:rsid w:val="003F5A08"/>
    <w:rsid w:val="004022CE"/>
    <w:rsid w:val="00403867"/>
    <w:rsid w:val="00404A82"/>
    <w:rsid w:val="00405DAB"/>
    <w:rsid w:val="0040689D"/>
    <w:rsid w:val="00411F33"/>
    <w:rsid w:val="00415F30"/>
    <w:rsid w:val="00416EA2"/>
    <w:rsid w:val="00416F2F"/>
    <w:rsid w:val="004202FC"/>
    <w:rsid w:val="00422927"/>
    <w:rsid w:val="0042790F"/>
    <w:rsid w:val="00432DB7"/>
    <w:rsid w:val="00437F0A"/>
    <w:rsid w:val="0044781A"/>
    <w:rsid w:val="004570C5"/>
    <w:rsid w:val="00471E37"/>
    <w:rsid w:val="00471EA0"/>
    <w:rsid w:val="004768E1"/>
    <w:rsid w:val="0048144B"/>
    <w:rsid w:val="00482156"/>
    <w:rsid w:val="004871DA"/>
    <w:rsid w:val="0049296B"/>
    <w:rsid w:val="00492D53"/>
    <w:rsid w:val="004A0B57"/>
    <w:rsid w:val="004A13F2"/>
    <w:rsid w:val="004A1E06"/>
    <w:rsid w:val="004A2864"/>
    <w:rsid w:val="004A4B5D"/>
    <w:rsid w:val="004A766B"/>
    <w:rsid w:val="004B06F3"/>
    <w:rsid w:val="004B074B"/>
    <w:rsid w:val="004C0775"/>
    <w:rsid w:val="004C42EB"/>
    <w:rsid w:val="004C461C"/>
    <w:rsid w:val="004D15DA"/>
    <w:rsid w:val="004D2C5A"/>
    <w:rsid w:val="004E0CD8"/>
    <w:rsid w:val="004E0FD4"/>
    <w:rsid w:val="004E3587"/>
    <w:rsid w:val="004E5819"/>
    <w:rsid w:val="004E7DCC"/>
    <w:rsid w:val="005048B4"/>
    <w:rsid w:val="005110FF"/>
    <w:rsid w:val="00513ACC"/>
    <w:rsid w:val="0051589D"/>
    <w:rsid w:val="00521089"/>
    <w:rsid w:val="005250B1"/>
    <w:rsid w:val="0052652E"/>
    <w:rsid w:val="005372EE"/>
    <w:rsid w:val="00544060"/>
    <w:rsid w:val="00545C4D"/>
    <w:rsid w:val="00545FE3"/>
    <w:rsid w:val="0055222A"/>
    <w:rsid w:val="0055250E"/>
    <w:rsid w:val="00561141"/>
    <w:rsid w:val="00562CF3"/>
    <w:rsid w:val="005671A4"/>
    <w:rsid w:val="00567263"/>
    <w:rsid w:val="00570827"/>
    <w:rsid w:val="00573844"/>
    <w:rsid w:val="00576AD4"/>
    <w:rsid w:val="00583A33"/>
    <w:rsid w:val="00583D79"/>
    <w:rsid w:val="0058420F"/>
    <w:rsid w:val="00586400"/>
    <w:rsid w:val="00592487"/>
    <w:rsid w:val="005A1FC7"/>
    <w:rsid w:val="005B22F4"/>
    <w:rsid w:val="005B51C2"/>
    <w:rsid w:val="005B5E59"/>
    <w:rsid w:val="005B6B87"/>
    <w:rsid w:val="005C3D14"/>
    <w:rsid w:val="005C63E1"/>
    <w:rsid w:val="005D08D1"/>
    <w:rsid w:val="005E7503"/>
    <w:rsid w:val="005F3023"/>
    <w:rsid w:val="005F6CE5"/>
    <w:rsid w:val="00606524"/>
    <w:rsid w:val="00611BB8"/>
    <w:rsid w:val="0061276E"/>
    <w:rsid w:val="00614FB7"/>
    <w:rsid w:val="00615BA3"/>
    <w:rsid w:val="00617F11"/>
    <w:rsid w:val="0062065F"/>
    <w:rsid w:val="006220DC"/>
    <w:rsid w:val="00622A48"/>
    <w:rsid w:val="00624DEA"/>
    <w:rsid w:val="00631135"/>
    <w:rsid w:val="00632371"/>
    <w:rsid w:val="006342A5"/>
    <w:rsid w:val="006429DE"/>
    <w:rsid w:val="00642AF4"/>
    <w:rsid w:val="006500CB"/>
    <w:rsid w:val="00653613"/>
    <w:rsid w:val="006573F0"/>
    <w:rsid w:val="006632CA"/>
    <w:rsid w:val="00664F76"/>
    <w:rsid w:val="00665476"/>
    <w:rsid w:val="00667CD4"/>
    <w:rsid w:val="00672D7A"/>
    <w:rsid w:val="00673F46"/>
    <w:rsid w:val="0068144D"/>
    <w:rsid w:val="006814FC"/>
    <w:rsid w:val="006859E9"/>
    <w:rsid w:val="006907BF"/>
    <w:rsid w:val="00691D1F"/>
    <w:rsid w:val="00691FE0"/>
    <w:rsid w:val="006A0BBE"/>
    <w:rsid w:val="006A1A4B"/>
    <w:rsid w:val="006A7A9D"/>
    <w:rsid w:val="006B0C4E"/>
    <w:rsid w:val="006B3ABA"/>
    <w:rsid w:val="006B552A"/>
    <w:rsid w:val="006C0473"/>
    <w:rsid w:val="006C09EB"/>
    <w:rsid w:val="006C177D"/>
    <w:rsid w:val="006C202E"/>
    <w:rsid w:val="006D1FFA"/>
    <w:rsid w:val="006E0D7A"/>
    <w:rsid w:val="006F038D"/>
    <w:rsid w:val="006F2F8C"/>
    <w:rsid w:val="006F36E7"/>
    <w:rsid w:val="006F3776"/>
    <w:rsid w:val="006F578B"/>
    <w:rsid w:val="007023D8"/>
    <w:rsid w:val="00706031"/>
    <w:rsid w:val="00712274"/>
    <w:rsid w:val="00713950"/>
    <w:rsid w:val="00713D59"/>
    <w:rsid w:val="007216C4"/>
    <w:rsid w:val="00722128"/>
    <w:rsid w:val="00724705"/>
    <w:rsid w:val="007270D1"/>
    <w:rsid w:val="007273AA"/>
    <w:rsid w:val="00730E24"/>
    <w:rsid w:val="00731A57"/>
    <w:rsid w:val="00732A86"/>
    <w:rsid w:val="007420EC"/>
    <w:rsid w:val="00742CA4"/>
    <w:rsid w:val="007433A3"/>
    <w:rsid w:val="0074513E"/>
    <w:rsid w:val="00745F2A"/>
    <w:rsid w:val="00751EC8"/>
    <w:rsid w:val="0075791A"/>
    <w:rsid w:val="00760976"/>
    <w:rsid w:val="007639A4"/>
    <w:rsid w:val="00776847"/>
    <w:rsid w:val="007818E5"/>
    <w:rsid w:val="00781D6D"/>
    <w:rsid w:val="0078271B"/>
    <w:rsid w:val="0078451D"/>
    <w:rsid w:val="007863FF"/>
    <w:rsid w:val="007877D0"/>
    <w:rsid w:val="00791EB3"/>
    <w:rsid w:val="007A47D2"/>
    <w:rsid w:val="007B0F7C"/>
    <w:rsid w:val="007B1662"/>
    <w:rsid w:val="007B6373"/>
    <w:rsid w:val="007C19EF"/>
    <w:rsid w:val="007C290B"/>
    <w:rsid w:val="007D7D16"/>
    <w:rsid w:val="007E19D9"/>
    <w:rsid w:val="007E2F3F"/>
    <w:rsid w:val="007E4137"/>
    <w:rsid w:val="007F15D3"/>
    <w:rsid w:val="007F6112"/>
    <w:rsid w:val="007F6790"/>
    <w:rsid w:val="0080495E"/>
    <w:rsid w:val="008071CC"/>
    <w:rsid w:val="008128CE"/>
    <w:rsid w:val="00815347"/>
    <w:rsid w:val="008168FC"/>
    <w:rsid w:val="00834800"/>
    <w:rsid w:val="00836D11"/>
    <w:rsid w:val="0083710C"/>
    <w:rsid w:val="00840BE5"/>
    <w:rsid w:val="00843466"/>
    <w:rsid w:val="008442F2"/>
    <w:rsid w:val="00845B7A"/>
    <w:rsid w:val="00854310"/>
    <w:rsid w:val="00855A76"/>
    <w:rsid w:val="0086521E"/>
    <w:rsid w:val="0086741C"/>
    <w:rsid w:val="00867C8D"/>
    <w:rsid w:val="00875561"/>
    <w:rsid w:val="00877E77"/>
    <w:rsid w:val="00882E0D"/>
    <w:rsid w:val="00886486"/>
    <w:rsid w:val="00890D18"/>
    <w:rsid w:val="008A466E"/>
    <w:rsid w:val="008A5CAA"/>
    <w:rsid w:val="008B21A0"/>
    <w:rsid w:val="008B6B4C"/>
    <w:rsid w:val="008B7073"/>
    <w:rsid w:val="008C1732"/>
    <w:rsid w:val="008C1F2C"/>
    <w:rsid w:val="008C213E"/>
    <w:rsid w:val="008C3035"/>
    <w:rsid w:val="008C331C"/>
    <w:rsid w:val="008D69FD"/>
    <w:rsid w:val="008E6654"/>
    <w:rsid w:val="008F07C9"/>
    <w:rsid w:val="008F1B59"/>
    <w:rsid w:val="008F34E9"/>
    <w:rsid w:val="008F4E18"/>
    <w:rsid w:val="009206FB"/>
    <w:rsid w:val="00932AC9"/>
    <w:rsid w:val="00934C79"/>
    <w:rsid w:val="009355D4"/>
    <w:rsid w:val="00937B98"/>
    <w:rsid w:val="00940D42"/>
    <w:rsid w:val="00964165"/>
    <w:rsid w:val="00964356"/>
    <w:rsid w:val="009676BD"/>
    <w:rsid w:val="00976558"/>
    <w:rsid w:val="0098490E"/>
    <w:rsid w:val="009879FA"/>
    <w:rsid w:val="00992F22"/>
    <w:rsid w:val="00995072"/>
    <w:rsid w:val="009A351F"/>
    <w:rsid w:val="009B0AA5"/>
    <w:rsid w:val="009B26C6"/>
    <w:rsid w:val="009B63E0"/>
    <w:rsid w:val="009C0E60"/>
    <w:rsid w:val="009D12E5"/>
    <w:rsid w:val="009D1C3A"/>
    <w:rsid w:val="009E37D0"/>
    <w:rsid w:val="009E79D5"/>
    <w:rsid w:val="009F23DE"/>
    <w:rsid w:val="00A0769E"/>
    <w:rsid w:val="00A141DA"/>
    <w:rsid w:val="00A16E92"/>
    <w:rsid w:val="00A208D8"/>
    <w:rsid w:val="00A21085"/>
    <w:rsid w:val="00A223AD"/>
    <w:rsid w:val="00A32F77"/>
    <w:rsid w:val="00A34844"/>
    <w:rsid w:val="00A34BD3"/>
    <w:rsid w:val="00A36FF4"/>
    <w:rsid w:val="00A5015D"/>
    <w:rsid w:val="00A54920"/>
    <w:rsid w:val="00A57CA0"/>
    <w:rsid w:val="00A63E4F"/>
    <w:rsid w:val="00A64922"/>
    <w:rsid w:val="00A64B1D"/>
    <w:rsid w:val="00A72439"/>
    <w:rsid w:val="00A73A0E"/>
    <w:rsid w:val="00A751CA"/>
    <w:rsid w:val="00A82211"/>
    <w:rsid w:val="00A826D1"/>
    <w:rsid w:val="00A914E6"/>
    <w:rsid w:val="00A95690"/>
    <w:rsid w:val="00AA00B2"/>
    <w:rsid w:val="00AA197C"/>
    <w:rsid w:val="00AB3632"/>
    <w:rsid w:val="00AC2E51"/>
    <w:rsid w:val="00AC46E1"/>
    <w:rsid w:val="00AC4B26"/>
    <w:rsid w:val="00AD2CAF"/>
    <w:rsid w:val="00AD3E27"/>
    <w:rsid w:val="00AD464D"/>
    <w:rsid w:val="00AD599A"/>
    <w:rsid w:val="00AE0157"/>
    <w:rsid w:val="00AE25E1"/>
    <w:rsid w:val="00AE3DEC"/>
    <w:rsid w:val="00AE4832"/>
    <w:rsid w:val="00AF10E1"/>
    <w:rsid w:val="00AF1A89"/>
    <w:rsid w:val="00AF2F48"/>
    <w:rsid w:val="00AF3D34"/>
    <w:rsid w:val="00AF4923"/>
    <w:rsid w:val="00AF7071"/>
    <w:rsid w:val="00AF79A6"/>
    <w:rsid w:val="00B01D8B"/>
    <w:rsid w:val="00B035A8"/>
    <w:rsid w:val="00B0426E"/>
    <w:rsid w:val="00B04C13"/>
    <w:rsid w:val="00B07E99"/>
    <w:rsid w:val="00B1220F"/>
    <w:rsid w:val="00B1772A"/>
    <w:rsid w:val="00B324DE"/>
    <w:rsid w:val="00B3519E"/>
    <w:rsid w:val="00B37465"/>
    <w:rsid w:val="00B37DC4"/>
    <w:rsid w:val="00B41F9C"/>
    <w:rsid w:val="00B47480"/>
    <w:rsid w:val="00B536E9"/>
    <w:rsid w:val="00B562B5"/>
    <w:rsid w:val="00B577B7"/>
    <w:rsid w:val="00B62D05"/>
    <w:rsid w:val="00B63BE9"/>
    <w:rsid w:val="00B671D6"/>
    <w:rsid w:val="00B6734D"/>
    <w:rsid w:val="00B82C8B"/>
    <w:rsid w:val="00B8703B"/>
    <w:rsid w:val="00B87179"/>
    <w:rsid w:val="00B913BB"/>
    <w:rsid w:val="00B9585F"/>
    <w:rsid w:val="00BA0515"/>
    <w:rsid w:val="00BB2F7A"/>
    <w:rsid w:val="00BB5486"/>
    <w:rsid w:val="00BC2E51"/>
    <w:rsid w:val="00BD1BF0"/>
    <w:rsid w:val="00BD6FF3"/>
    <w:rsid w:val="00BE64A4"/>
    <w:rsid w:val="00BF0528"/>
    <w:rsid w:val="00BF0FF6"/>
    <w:rsid w:val="00BF2C0C"/>
    <w:rsid w:val="00BF72B1"/>
    <w:rsid w:val="00C01BD1"/>
    <w:rsid w:val="00C05404"/>
    <w:rsid w:val="00C069FE"/>
    <w:rsid w:val="00C0706A"/>
    <w:rsid w:val="00C12930"/>
    <w:rsid w:val="00C138C5"/>
    <w:rsid w:val="00C14017"/>
    <w:rsid w:val="00C15BFB"/>
    <w:rsid w:val="00C230A5"/>
    <w:rsid w:val="00C360B0"/>
    <w:rsid w:val="00C43397"/>
    <w:rsid w:val="00C52B8A"/>
    <w:rsid w:val="00C5643A"/>
    <w:rsid w:val="00C57979"/>
    <w:rsid w:val="00C57CB1"/>
    <w:rsid w:val="00C57EAC"/>
    <w:rsid w:val="00C6017B"/>
    <w:rsid w:val="00C621BF"/>
    <w:rsid w:val="00C63296"/>
    <w:rsid w:val="00C63436"/>
    <w:rsid w:val="00C71072"/>
    <w:rsid w:val="00C72827"/>
    <w:rsid w:val="00C733CE"/>
    <w:rsid w:val="00C740D2"/>
    <w:rsid w:val="00C80AB8"/>
    <w:rsid w:val="00C8319B"/>
    <w:rsid w:val="00C8473A"/>
    <w:rsid w:val="00C853F5"/>
    <w:rsid w:val="00C919EC"/>
    <w:rsid w:val="00C91AFE"/>
    <w:rsid w:val="00C92C19"/>
    <w:rsid w:val="00C951F5"/>
    <w:rsid w:val="00C956A2"/>
    <w:rsid w:val="00CA0F15"/>
    <w:rsid w:val="00CA447E"/>
    <w:rsid w:val="00CA56FA"/>
    <w:rsid w:val="00CB5A0B"/>
    <w:rsid w:val="00CB6FE3"/>
    <w:rsid w:val="00CC119B"/>
    <w:rsid w:val="00CC5AEC"/>
    <w:rsid w:val="00CC6498"/>
    <w:rsid w:val="00CC6AC3"/>
    <w:rsid w:val="00CC6D26"/>
    <w:rsid w:val="00CD0B40"/>
    <w:rsid w:val="00CE08F8"/>
    <w:rsid w:val="00CE2332"/>
    <w:rsid w:val="00CE2543"/>
    <w:rsid w:val="00CE55C0"/>
    <w:rsid w:val="00D019F5"/>
    <w:rsid w:val="00D01ABD"/>
    <w:rsid w:val="00D0227D"/>
    <w:rsid w:val="00D02EE4"/>
    <w:rsid w:val="00D0589F"/>
    <w:rsid w:val="00D10AB0"/>
    <w:rsid w:val="00D12BDC"/>
    <w:rsid w:val="00D13725"/>
    <w:rsid w:val="00D21A04"/>
    <w:rsid w:val="00D2655F"/>
    <w:rsid w:val="00D27C03"/>
    <w:rsid w:val="00D33F4D"/>
    <w:rsid w:val="00D45A24"/>
    <w:rsid w:val="00D45E54"/>
    <w:rsid w:val="00D533E7"/>
    <w:rsid w:val="00D578C7"/>
    <w:rsid w:val="00D60521"/>
    <w:rsid w:val="00D67892"/>
    <w:rsid w:val="00D7003E"/>
    <w:rsid w:val="00D74255"/>
    <w:rsid w:val="00D83C7D"/>
    <w:rsid w:val="00D843C8"/>
    <w:rsid w:val="00D84AFE"/>
    <w:rsid w:val="00D9217E"/>
    <w:rsid w:val="00D92CA1"/>
    <w:rsid w:val="00D94ABC"/>
    <w:rsid w:val="00DA2B8E"/>
    <w:rsid w:val="00DA3A9E"/>
    <w:rsid w:val="00DA593D"/>
    <w:rsid w:val="00DB1F05"/>
    <w:rsid w:val="00DB5183"/>
    <w:rsid w:val="00DC2E55"/>
    <w:rsid w:val="00DD092B"/>
    <w:rsid w:val="00DD610B"/>
    <w:rsid w:val="00DE277F"/>
    <w:rsid w:val="00DE58C8"/>
    <w:rsid w:val="00DF785B"/>
    <w:rsid w:val="00E0385B"/>
    <w:rsid w:val="00E143A5"/>
    <w:rsid w:val="00E147BA"/>
    <w:rsid w:val="00E15BF7"/>
    <w:rsid w:val="00E21BCB"/>
    <w:rsid w:val="00E25D69"/>
    <w:rsid w:val="00E266AA"/>
    <w:rsid w:val="00E34FA2"/>
    <w:rsid w:val="00E37070"/>
    <w:rsid w:val="00E41DAE"/>
    <w:rsid w:val="00E45D7B"/>
    <w:rsid w:val="00E46015"/>
    <w:rsid w:val="00E46249"/>
    <w:rsid w:val="00E51F51"/>
    <w:rsid w:val="00E55A7B"/>
    <w:rsid w:val="00E6409A"/>
    <w:rsid w:val="00E647D9"/>
    <w:rsid w:val="00E70192"/>
    <w:rsid w:val="00E702CB"/>
    <w:rsid w:val="00E73586"/>
    <w:rsid w:val="00E741DE"/>
    <w:rsid w:val="00E84E86"/>
    <w:rsid w:val="00E91177"/>
    <w:rsid w:val="00E939FB"/>
    <w:rsid w:val="00EA0BDB"/>
    <w:rsid w:val="00EA106E"/>
    <w:rsid w:val="00EA20AA"/>
    <w:rsid w:val="00EA68F3"/>
    <w:rsid w:val="00EB0E3F"/>
    <w:rsid w:val="00EC1DF7"/>
    <w:rsid w:val="00EC1EE8"/>
    <w:rsid w:val="00EC4F87"/>
    <w:rsid w:val="00ED51CF"/>
    <w:rsid w:val="00EE05C2"/>
    <w:rsid w:val="00EE2182"/>
    <w:rsid w:val="00EE32C7"/>
    <w:rsid w:val="00EE3B01"/>
    <w:rsid w:val="00EE469C"/>
    <w:rsid w:val="00EF1B2E"/>
    <w:rsid w:val="00EF2CE3"/>
    <w:rsid w:val="00F00324"/>
    <w:rsid w:val="00F00D4A"/>
    <w:rsid w:val="00F02C96"/>
    <w:rsid w:val="00F03A83"/>
    <w:rsid w:val="00F06A27"/>
    <w:rsid w:val="00F07684"/>
    <w:rsid w:val="00F11F24"/>
    <w:rsid w:val="00F11F9C"/>
    <w:rsid w:val="00F1633A"/>
    <w:rsid w:val="00F22666"/>
    <w:rsid w:val="00F27174"/>
    <w:rsid w:val="00F30591"/>
    <w:rsid w:val="00F3299B"/>
    <w:rsid w:val="00F33DC5"/>
    <w:rsid w:val="00F35CCE"/>
    <w:rsid w:val="00F46E2C"/>
    <w:rsid w:val="00F530BB"/>
    <w:rsid w:val="00F624D7"/>
    <w:rsid w:val="00F66940"/>
    <w:rsid w:val="00F66F40"/>
    <w:rsid w:val="00F71A9A"/>
    <w:rsid w:val="00F72C35"/>
    <w:rsid w:val="00F826BC"/>
    <w:rsid w:val="00F93D7C"/>
    <w:rsid w:val="00F94B84"/>
    <w:rsid w:val="00F96A20"/>
    <w:rsid w:val="00FA5639"/>
    <w:rsid w:val="00FA59C9"/>
    <w:rsid w:val="00FA66D8"/>
    <w:rsid w:val="00FA6E84"/>
    <w:rsid w:val="00FA7F8C"/>
    <w:rsid w:val="00FB3A7D"/>
    <w:rsid w:val="00FB3D45"/>
    <w:rsid w:val="00FB43AB"/>
    <w:rsid w:val="00FB4E65"/>
    <w:rsid w:val="00FD14CF"/>
    <w:rsid w:val="00FD39F2"/>
    <w:rsid w:val="00FE4220"/>
    <w:rsid w:val="00FE581C"/>
    <w:rsid w:val="00FE686C"/>
    <w:rsid w:val="00FE6D25"/>
    <w:rsid w:val="00FF3575"/>
    <w:rsid w:val="00FF3BC4"/>
    <w:rsid w:val="00FF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3671B"/>
  <w15:docId w15:val="{752E52D2-9F11-4864-9985-52EE107D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3F5A08"/>
    <w:pPr>
      <w:keepNext/>
      <w:keepLines/>
      <w:spacing w:after="0"/>
      <w:jc w:val="center"/>
      <w:outlineLvl w:val="0"/>
    </w:pPr>
    <w:rPr>
      <w:rFonts w:eastAsia="宋体"/>
      <w:b/>
      <w:bCs/>
      <w:kern w:val="44"/>
      <w:sz w:val="32"/>
      <w:szCs w:val="44"/>
    </w:rPr>
  </w:style>
  <w:style w:type="paragraph" w:styleId="2">
    <w:name w:val="heading 2"/>
    <w:basedOn w:val="a0"/>
    <w:next w:val="a"/>
    <w:link w:val="20"/>
    <w:uiPriority w:val="9"/>
    <w:unhideWhenUsed/>
    <w:qFormat/>
    <w:rsid w:val="005110FF"/>
    <w:pPr>
      <w:keepNext/>
      <w:keepLines/>
      <w:spacing w:after="0"/>
      <w:jc w:val="center"/>
      <w:outlineLvl w:val="1"/>
    </w:pPr>
    <w:rPr>
      <w:rFonts w:asciiTheme="majorHAnsi" w:eastAsia="宋体" w:hAnsiTheme="majorHAnsi" w:cstheme="majorBidi"/>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186704"/>
    <w:rPr>
      <w:sz w:val="18"/>
      <w:szCs w:val="18"/>
    </w:rPr>
  </w:style>
  <w:style w:type="character" w:customStyle="1" w:styleId="a5">
    <w:name w:val="批注框文本 字符"/>
    <w:basedOn w:val="a1"/>
    <w:link w:val="a4"/>
    <w:uiPriority w:val="99"/>
    <w:semiHidden/>
    <w:rsid w:val="00186704"/>
    <w:rPr>
      <w:sz w:val="18"/>
      <w:szCs w:val="18"/>
    </w:rPr>
  </w:style>
  <w:style w:type="paragraph" w:styleId="a6">
    <w:name w:val="List Paragraph"/>
    <w:basedOn w:val="a"/>
    <w:uiPriority w:val="34"/>
    <w:rsid w:val="00F66F40"/>
    <w:pPr>
      <w:ind w:firstLineChars="200" w:firstLine="420"/>
    </w:pPr>
  </w:style>
  <w:style w:type="paragraph" w:styleId="a7">
    <w:name w:val="Plain Text"/>
    <w:basedOn w:val="a"/>
    <w:link w:val="a8"/>
    <w:uiPriority w:val="99"/>
    <w:unhideWhenUsed/>
    <w:rsid w:val="00B87179"/>
    <w:rPr>
      <w:rFonts w:ascii="宋体" w:eastAsia="宋体" w:hAnsi="Courier New" w:cs="Courier New"/>
      <w:szCs w:val="21"/>
    </w:rPr>
  </w:style>
  <w:style w:type="character" w:customStyle="1" w:styleId="a8">
    <w:name w:val="纯文本 字符"/>
    <w:basedOn w:val="a1"/>
    <w:link w:val="a7"/>
    <w:uiPriority w:val="99"/>
    <w:rsid w:val="00B87179"/>
    <w:rPr>
      <w:rFonts w:ascii="宋体" w:eastAsia="宋体" w:hAnsi="Courier New" w:cs="Courier New"/>
      <w:szCs w:val="21"/>
    </w:rPr>
  </w:style>
  <w:style w:type="paragraph" w:styleId="a9">
    <w:name w:val="Date"/>
    <w:basedOn w:val="a"/>
    <w:next w:val="a"/>
    <w:link w:val="aa"/>
    <w:uiPriority w:val="99"/>
    <w:semiHidden/>
    <w:unhideWhenUsed/>
    <w:rsid w:val="0044781A"/>
    <w:pPr>
      <w:ind w:leftChars="2500" w:left="100"/>
    </w:pPr>
  </w:style>
  <w:style w:type="character" w:customStyle="1" w:styleId="aa">
    <w:name w:val="日期 字符"/>
    <w:basedOn w:val="a1"/>
    <w:link w:val="a9"/>
    <w:uiPriority w:val="99"/>
    <w:semiHidden/>
    <w:rsid w:val="0044781A"/>
  </w:style>
  <w:style w:type="paragraph" w:styleId="ab">
    <w:name w:val="header"/>
    <w:basedOn w:val="a"/>
    <w:link w:val="ac"/>
    <w:uiPriority w:val="99"/>
    <w:unhideWhenUsed/>
    <w:rsid w:val="00492D5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492D53"/>
    <w:rPr>
      <w:sz w:val="18"/>
      <w:szCs w:val="18"/>
    </w:rPr>
  </w:style>
  <w:style w:type="paragraph" w:styleId="ad">
    <w:name w:val="footer"/>
    <w:basedOn w:val="a"/>
    <w:link w:val="ae"/>
    <w:uiPriority w:val="99"/>
    <w:unhideWhenUsed/>
    <w:rsid w:val="00492D53"/>
    <w:pPr>
      <w:tabs>
        <w:tab w:val="center" w:pos="4153"/>
        <w:tab w:val="right" w:pos="8306"/>
      </w:tabs>
      <w:snapToGrid w:val="0"/>
      <w:jc w:val="left"/>
    </w:pPr>
    <w:rPr>
      <w:sz w:val="18"/>
      <w:szCs w:val="18"/>
    </w:rPr>
  </w:style>
  <w:style w:type="character" w:customStyle="1" w:styleId="ae">
    <w:name w:val="页脚 字符"/>
    <w:basedOn w:val="a1"/>
    <w:link w:val="ad"/>
    <w:uiPriority w:val="99"/>
    <w:rsid w:val="00492D53"/>
    <w:rPr>
      <w:sz w:val="18"/>
      <w:szCs w:val="18"/>
    </w:rPr>
  </w:style>
  <w:style w:type="character" w:customStyle="1" w:styleId="10">
    <w:name w:val="标题 1 字符"/>
    <w:basedOn w:val="a1"/>
    <w:link w:val="1"/>
    <w:uiPriority w:val="9"/>
    <w:rsid w:val="003F5A08"/>
    <w:rPr>
      <w:rFonts w:eastAsia="宋体"/>
      <w:b/>
      <w:bCs/>
      <w:kern w:val="44"/>
      <w:sz w:val="32"/>
      <w:szCs w:val="44"/>
    </w:rPr>
  </w:style>
  <w:style w:type="character" w:customStyle="1" w:styleId="20">
    <w:name w:val="标题 2 字符"/>
    <w:basedOn w:val="a1"/>
    <w:link w:val="2"/>
    <w:uiPriority w:val="9"/>
    <w:rsid w:val="005110FF"/>
    <w:rPr>
      <w:rFonts w:asciiTheme="majorHAnsi" w:eastAsia="宋体" w:hAnsiTheme="majorHAnsi" w:cstheme="majorBidi"/>
      <w:b/>
      <w:bCs/>
      <w:sz w:val="28"/>
      <w:szCs w:val="32"/>
    </w:rPr>
  </w:style>
  <w:style w:type="paragraph" w:styleId="a0">
    <w:name w:val="Body Text"/>
    <w:basedOn w:val="a"/>
    <w:link w:val="af"/>
    <w:uiPriority w:val="99"/>
    <w:semiHidden/>
    <w:unhideWhenUsed/>
    <w:rsid w:val="00F07684"/>
    <w:pPr>
      <w:spacing w:after="120"/>
    </w:pPr>
  </w:style>
  <w:style w:type="character" w:customStyle="1" w:styleId="af">
    <w:name w:val="正文文本 字符"/>
    <w:basedOn w:val="a1"/>
    <w:link w:val="a0"/>
    <w:uiPriority w:val="99"/>
    <w:semiHidden/>
    <w:rsid w:val="00F07684"/>
  </w:style>
  <w:style w:type="character" w:styleId="af0">
    <w:name w:val="annotation reference"/>
    <w:unhideWhenUsed/>
    <w:rsid w:val="007D7D16"/>
    <w:rPr>
      <w:sz w:val="21"/>
      <w:szCs w:val="21"/>
    </w:rPr>
  </w:style>
  <w:style w:type="paragraph" w:styleId="af1">
    <w:name w:val="annotation text"/>
    <w:basedOn w:val="a"/>
    <w:link w:val="af2"/>
    <w:unhideWhenUsed/>
    <w:rsid w:val="007D7D16"/>
    <w:pPr>
      <w:snapToGrid w:val="0"/>
      <w:spacing w:line="360" w:lineRule="auto"/>
      <w:jc w:val="left"/>
    </w:pPr>
    <w:rPr>
      <w:rFonts w:ascii="Times New Roman" w:eastAsia="宋体" w:hAnsi="Times New Roman" w:cs="Times New Roman"/>
      <w:spacing w:val="8"/>
      <w:szCs w:val="20"/>
    </w:rPr>
  </w:style>
  <w:style w:type="character" w:customStyle="1" w:styleId="af2">
    <w:name w:val="批注文字 字符"/>
    <w:basedOn w:val="a1"/>
    <w:link w:val="af1"/>
    <w:rsid w:val="007D7D16"/>
    <w:rPr>
      <w:rFonts w:ascii="Times New Roman" w:eastAsia="宋体" w:hAnsi="Times New Roman" w:cs="Times New Roman"/>
      <w:spacing w:val="8"/>
      <w:szCs w:val="20"/>
    </w:rPr>
  </w:style>
  <w:style w:type="character" w:styleId="af3">
    <w:name w:val="page number"/>
    <w:basedOn w:val="a1"/>
    <w:rsid w:val="003F5A08"/>
  </w:style>
  <w:style w:type="paragraph" w:customStyle="1" w:styleId="af4">
    <w:name w:val="段"/>
    <w:rsid w:val="003F5A08"/>
    <w:pPr>
      <w:autoSpaceDE w:val="0"/>
      <w:autoSpaceDN w:val="0"/>
      <w:ind w:firstLine="200"/>
      <w:jc w:val="both"/>
    </w:pPr>
    <w:rPr>
      <w:rFonts w:ascii="宋体" w:eastAsia="宋体" w:hAnsi="Times New Roman" w:cs="Times New Roman"/>
      <w:kern w:val="0"/>
      <w:szCs w:val="20"/>
    </w:rPr>
  </w:style>
  <w:style w:type="paragraph" w:customStyle="1" w:styleId="11">
    <w:name w:val="封面标准号1"/>
    <w:rsid w:val="003F5A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styleId="TOC1">
    <w:name w:val="toc 1"/>
    <w:basedOn w:val="a"/>
    <w:next w:val="a"/>
    <w:autoRedefine/>
    <w:uiPriority w:val="39"/>
    <w:unhideWhenUsed/>
    <w:rsid w:val="002A6843"/>
    <w:pPr>
      <w:tabs>
        <w:tab w:val="right" w:leader="dot" w:pos="8296"/>
      </w:tabs>
      <w:jc w:val="left"/>
    </w:pPr>
    <w:rPr>
      <w:rFonts w:eastAsia="宋体"/>
      <w:b/>
      <w:bCs/>
      <w:caps/>
      <w:noProof/>
      <w:sz w:val="28"/>
      <w:szCs w:val="20"/>
    </w:rPr>
  </w:style>
  <w:style w:type="paragraph" w:styleId="TOC2">
    <w:name w:val="toc 2"/>
    <w:basedOn w:val="a"/>
    <w:next w:val="a"/>
    <w:autoRedefine/>
    <w:uiPriority w:val="39"/>
    <w:unhideWhenUsed/>
    <w:rsid w:val="002A6843"/>
    <w:pPr>
      <w:tabs>
        <w:tab w:val="right" w:leader="dot" w:pos="8296"/>
      </w:tabs>
      <w:ind w:left="210"/>
      <w:jc w:val="left"/>
    </w:pPr>
    <w:rPr>
      <w:rFonts w:eastAsia="宋体"/>
      <w:smallCaps/>
      <w:noProof/>
      <w:sz w:val="24"/>
      <w:szCs w:val="20"/>
    </w:rPr>
  </w:style>
  <w:style w:type="paragraph" w:styleId="TOC3">
    <w:name w:val="toc 3"/>
    <w:basedOn w:val="a"/>
    <w:next w:val="a"/>
    <w:autoRedefine/>
    <w:uiPriority w:val="39"/>
    <w:unhideWhenUsed/>
    <w:rsid w:val="005F3023"/>
    <w:pPr>
      <w:ind w:left="420"/>
      <w:jc w:val="left"/>
    </w:pPr>
    <w:rPr>
      <w:i/>
      <w:iCs/>
      <w:sz w:val="20"/>
      <w:szCs w:val="20"/>
    </w:rPr>
  </w:style>
  <w:style w:type="paragraph" w:styleId="TOC4">
    <w:name w:val="toc 4"/>
    <w:basedOn w:val="a"/>
    <w:next w:val="a"/>
    <w:autoRedefine/>
    <w:uiPriority w:val="39"/>
    <w:unhideWhenUsed/>
    <w:rsid w:val="005F3023"/>
    <w:pPr>
      <w:ind w:left="630"/>
      <w:jc w:val="left"/>
    </w:pPr>
    <w:rPr>
      <w:sz w:val="18"/>
      <w:szCs w:val="18"/>
    </w:rPr>
  </w:style>
  <w:style w:type="paragraph" w:styleId="TOC5">
    <w:name w:val="toc 5"/>
    <w:basedOn w:val="a"/>
    <w:next w:val="a"/>
    <w:autoRedefine/>
    <w:uiPriority w:val="39"/>
    <w:unhideWhenUsed/>
    <w:rsid w:val="005F3023"/>
    <w:pPr>
      <w:ind w:left="840"/>
      <w:jc w:val="left"/>
    </w:pPr>
    <w:rPr>
      <w:sz w:val="18"/>
      <w:szCs w:val="18"/>
    </w:rPr>
  </w:style>
  <w:style w:type="paragraph" w:styleId="TOC6">
    <w:name w:val="toc 6"/>
    <w:basedOn w:val="a"/>
    <w:next w:val="a"/>
    <w:autoRedefine/>
    <w:uiPriority w:val="39"/>
    <w:unhideWhenUsed/>
    <w:rsid w:val="005F3023"/>
    <w:pPr>
      <w:ind w:left="1050"/>
      <w:jc w:val="left"/>
    </w:pPr>
    <w:rPr>
      <w:sz w:val="18"/>
      <w:szCs w:val="18"/>
    </w:rPr>
  </w:style>
  <w:style w:type="paragraph" w:styleId="TOC7">
    <w:name w:val="toc 7"/>
    <w:basedOn w:val="a"/>
    <w:next w:val="a"/>
    <w:autoRedefine/>
    <w:uiPriority w:val="39"/>
    <w:unhideWhenUsed/>
    <w:rsid w:val="005F3023"/>
    <w:pPr>
      <w:ind w:left="1260"/>
      <w:jc w:val="left"/>
    </w:pPr>
    <w:rPr>
      <w:sz w:val="18"/>
      <w:szCs w:val="18"/>
    </w:rPr>
  </w:style>
  <w:style w:type="paragraph" w:styleId="TOC8">
    <w:name w:val="toc 8"/>
    <w:basedOn w:val="a"/>
    <w:next w:val="a"/>
    <w:autoRedefine/>
    <w:uiPriority w:val="39"/>
    <w:unhideWhenUsed/>
    <w:rsid w:val="005F3023"/>
    <w:pPr>
      <w:ind w:left="1470"/>
      <w:jc w:val="left"/>
    </w:pPr>
    <w:rPr>
      <w:sz w:val="18"/>
      <w:szCs w:val="18"/>
    </w:rPr>
  </w:style>
  <w:style w:type="paragraph" w:styleId="TOC9">
    <w:name w:val="toc 9"/>
    <w:basedOn w:val="a"/>
    <w:next w:val="a"/>
    <w:autoRedefine/>
    <w:uiPriority w:val="39"/>
    <w:unhideWhenUsed/>
    <w:rsid w:val="005F3023"/>
    <w:pPr>
      <w:ind w:left="1680"/>
      <w:jc w:val="left"/>
    </w:pPr>
    <w:rPr>
      <w:sz w:val="18"/>
      <w:szCs w:val="18"/>
    </w:rPr>
  </w:style>
  <w:style w:type="character" w:styleId="af5">
    <w:name w:val="Hyperlink"/>
    <w:basedOn w:val="a1"/>
    <w:uiPriority w:val="99"/>
    <w:unhideWhenUsed/>
    <w:rsid w:val="005F3023"/>
    <w:rPr>
      <w:color w:val="0000FF" w:themeColor="hyperlink"/>
      <w:u w:val="single"/>
    </w:rPr>
  </w:style>
  <w:style w:type="paragraph" w:customStyle="1" w:styleId="af6">
    <w:name w:val="目次章"/>
    <w:basedOn w:val="a0"/>
    <w:qFormat/>
    <w:rsid w:val="005F3023"/>
    <w:pPr>
      <w:tabs>
        <w:tab w:val="right" w:leader="dot" w:pos="8296"/>
      </w:tabs>
      <w:spacing w:after="0"/>
    </w:pPr>
    <w:rPr>
      <w:rFonts w:eastAsia="宋体"/>
      <w:noProof/>
      <w:sz w:val="28"/>
    </w:rPr>
  </w:style>
  <w:style w:type="paragraph" w:customStyle="1" w:styleId="af7">
    <w:name w:val="目次节"/>
    <w:basedOn w:val="a0"/>
    <w:qFormat/>
    <w:rsid w:val="005F3023"/>
    <w:pPr>
      <w:tabs>
        <w:tab w:val="right" w:leader="dot" w:pos="8296"/>
      </w:tabs>
      <w:spacing w:after="0"/>
      <w:ind w:firstLineChars="200" w:firstLine="200"/>
    </w:pPr>
    <w:rPr>
      <w:rFonts w:eastAsia="宋体"/>
      <w:noProof/>
      <w:sz w:val="24"/>
    </w:rPr>
  </w:style>
  <w:style w:type="paragraph" w:customStyle="1" w:styleId="af8">
    <w:name w:val="表中字"/>
    <w:basedOn w:val="a0"/>
    <w:qFormat/>
    <w:rsid w:val="00606524"/>
    <w:pPr>
      <w:spacing w:after="0"/>
      <w:jc w:val="center"/>
    </w:pPr>
    <w:rPr>
      <w:rFonts w:ascii="Times New Roman" w:eastAsia="宋体" w:hAnsi="Times New Roman"/>
      <w:sz w:val="24"/>
      <w:szCs w:val="24"/>
    </w:rPr>
  </w:style>
  <w:style w:type="paragraph" w:customStyle="1" w:styleId="af9">
    <w:name w:val="条文"/>
    <w:basedOn w:val="a0"/>
    <w:qFormat/>
    <w:rsid w:val="004A766B"/>
    <w:pPr>
      <w:snapToGrid w:val="0"/>
      <w:spacing w:beforeLines="50" w:before="156" w:line="360" w:lineRule="auto"/>
    </w:pPr>
    <w:rPr>
      <w:rFonts w:ascii="Times New Roman" w:eastAsia="宋体" w:hAnsi="Times New Roman"/>
      <w:bCs/>
      <w:sz w:val="24"/>
      <w:szCs w:val="24"/>
    </w:rPr>
  </w:style>
  <w:style w:type="paragraph" w:styleId="afa">
    <w:name w:val="annotation subject"/>
    <w:basedOn w:val="af1"/>
    <w:next w:val="af1"/>
    <w:link w:val="afb"/>
    <w:uiPriority w:val="99"/>
    <w:semiHidden/>
    <w:unhideWhenUsed/>
    <w:rsid w:val="00BB2F7A"/>
    <w:pPr>
      <w:snapToGrid/>
      <w:spacing w:line="240" w:lineRule="auto"/>
    </w:pPr>
    <w:rPr>
      <w:rFonts w:asciiTheme="minorHAnsi" w:eastAsiaTheme="minorEastAsia" w:hAnsiTheme="minorHAnsi" w:cstheme="minorBidi"/>
      <w:b/>
      <w:bCs/>
      <w:spacing w:val="0"/>
      <w:szCs w:val="22"/>
    </w:rPr>
  </w:style>
  <w:style w:type="character" w:customStyle="1" w:styleId="afb">
    <w:name w:val="批注主题 字符"/>
    <w:basedOn w:val="af2"/>
    <w:link w:val="afa"/>
    <w:uiPriority w:val="99"/>
    <w:semiHidden/>
    <w:rsid w:val="00BB2F7A"/>
    <w:rPr>
      <w:rFonts w:ascii="Times New Roman" w:eastAsia="宋体" w:hAnsi="Times New Roman" w:cs="Times New Roman"/>
      <w:b/>
      <w:bCs/>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F443-E4FD-4A9B-B342-D0023754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5082</Words>
  <Characters>28968</Characters>
  <Application>Microsoft Office Word</Application>
  <DocSecurity>0</DocSecurity>
  <Lines>241</Lines>
  <Paragraphs>67</Paragraphs>
  <ScaleCrop>false</ScaleCrop>
  <Company>Microsoft</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王如华</dc:creator>
  <cp:lastModifiedBy>lenovo</cp:lastModifiedBy>
  <cp:revision>3</cp:revision>
  <dcterms:created xsi:type="dcterms:W3CDTF">2020-07-20T03:25:00Z</dcterms:created>
  <dcterms:modified xsi:type="dcterms:W3CDTF">2020-07-20T03:27:00Z</dcterms:modified>
</cp:coreProperties>
</file>